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D4" w:rsidRPr="005D33AD" w:rsidRDefault="00424CD4" w:rsidP="00424CD4">
      <w:r w:rsidRPr="005D33AD">
        <w:t>Starostwo Powiatowe w Ostródzie</w:t>
      </w:r>
    </w:p>
    <w:p w:rsidR="00424CD4" w:rsidRPr="005D33AD" w:rsidRDefault="00424CD4" w:rsidP="00424CD4">
      <w:r w:rsidRPr="005D33AD">
        <w:t>ul. Jana III Sobieskiego 5</w:t>
      </w:r>
    </w:p>
    <w:p w:rsidR="00424CD4" w:rsidRPr="005D33AD" w:rsidRDefault="00424CD4" w:rsidP="00424CD4">
      <w:r w:rsidRPr="005D33AD">
        <w:t>14-100 Ostróda</w:t>
      </w:r>
    </w:p>
    <w:p w:rsidR="00424CD4" w:rsidRPr="005D33AD" w:rsidRDefault="00424CD4" w:rsidP="00424CD4"/>
    <w:p w:rsidR="00424CD4" w:rsidRPr="005D33AD" w:rsidRDefault="00424CD4" w:rsidP="00424CD4">
      <w:pPr>
        <w:jc w:val="center"/>
      </w:pPr>
      <w:bookmarkStart w:id="0" w:name="_GoBack"/>
      <w:r w:rsidRPr="005D33AD">
        <w:t>Ogłoszenie o wyniku naboru na wolne  stanowisko  urzędnicze.</w:t>
      </w:r>
    </w:p>
    <w:bookmarkEnd w:id="0"/>
    <w:p w:rsidR="00424CD4" w:rsidRPr="005D33AD" w:rsidRDefault="00424CD4" w:rsidP="00424CD4"/>
    <w:p w:rsidR="00424CD4" w:rsidRPr="005D33AD" w:rsidRDefault="00424CD4" w:rsidP="00424CD4">
      <w:pPr>
        <w:jc w:val="both"/>
      </w:pPr>
      <w:r w:rsidRPr="005D33AD">
        <w:t>Starosta Ostródzki informuje, że w wyniku otwartego i konkurencyjnego naboru na wolne  stanowisko urzędnicze w Starostwie Powiatowym w Ostródzie ul. Jana III Sobieskiego 5,</w:t>
      </w:r>
    </w:p>
    <w:p w:rsidR="00424CD4" w:rsidRPr="005D33AD" w:rsidRDefault="00424CD4" w:rsidP="00424CD4">
      <w:pPr>
        <w:jc w:val="both"/>
      </w:pPr>
      <w:r w:rsidRPr="005D33AD">
        <w:t>14-100 Ostróda  do zatrudnienia na stanowisko</w:t>
      </w:r>
    </w:p>
    <w:p w:rsidR="00424CD4" w:rsidRPr="005D33AD" w:rsidRDefault="00424CD4" w:rsidP="00424CD4">
      <w:pPr>
        <w:jc w:val="both"/>
      </w:pPr>
    </w:p>
    <w:p w:rsidR="00424CD4" w:rsidRPr="005D33AD" w:rsidRDefault="00424CD4" w:rsidP="00424CD4">
      <w:pPr>
        <w:jc w:val="both"/>
      </w:pPr>
      <w:r w:rsidRPr="005D33AD">
        <w:t xml:space="preserve">urzędnicze –  Podinspektora w Wydziale Budownictwa i  Architektury został wybrany </w:t>
      </w:r>
    </w:p>
    <w:p w:rsidR="00424CD4" w:rsidRPr="005D33AD" w:rsidRDefault="00424CD4" w:rsidP="00424CD4">
      <w:pPr>
        <w:jc w:val="center"/>
      </w:pPr>
      <w:r w:rsidRPr="005D33AD">
        <w:t xml:space="preserve">Pan  </w:t>
      </w:r>
      <w:r>
        <w:t>Dawid Rachuba</w:t>
      </w:r>
    </w:p>
    <w:p w:rsidR="00424CD4" w:rsidRPr="005D33AD" w:rsidRDefault="00424CD4" w:rsidP="00424CD4">
      <w:pPr>
        <w:jc w:val="both"/>
      </w:pPr>
    </w:p>
    <w:p w:rsidR="00424CD4" w:rsidRPr="005D33AD" w:rsidRDefault="00424CD4" w:rsidP="00424CD4">
      <w:pPr>
        <w:jc w:val="both"/>
      </w:pPr>
      <w:r w:rsidRPr="005D33AD">
        <w:t>Uzasadnienie dokonanego wyboru:</w:t>
      </w:r>
    </w:p>
    <w:p w:rsidR="00424CD4" w:rsidRPr="005D33AD" w:rsidRDefault="00424CD4" w:rsidP="00424CD4">
      <w:pPr>
        <w:jc w:val="both"/>
      </w:pPr>
    </w:p>
    <w:p w:rsidR="00424CD4" w:rsidRPr="005D33AD" w:rsidRDefault="00424CD4" w:rsidP="00424CD4">
      <w:pPr>
        <w:jc w:val="both"/>
      </w:pPr>
      <w:r w:rsidRPr="005D33AD">
        <w:t xml:space="preserve">Oferty zatrudnienia </w:t>
      </w:r>
      <w:r>
        <w:t>w wyznaczonym terminie złożyło 2  kandydatów</w:t>
      </w:r>
      <w:r w:rsidRPr="005D33AD">
        <w:t>.</w:t>
      </w:r>
    </w:p>
    <w:p w:rsidR="00424CD4" w:rsidRPr="005D33AD" w:rsidRDefault="00424CD4" w:rsidP="00424CD4">
      <w:pPr>
        <w:ind w:firstLine="708"/>
        <w:jc w:val="both"/>
      </w:pPr>
      <w:r w:rsidRPr="005D33AD">
        <w:t>Wymagania niezbędne i dodatkowe określone w ogłoszeniu spełnił</w:t>
      </w:r>
      <w:r>
        <w:t xml:space="preserve"> 1</w:t>
      </w:r>
      <w:r w:rsidRPr="005D33AD">
        <w:t xml:space="preserve"> kandydat.</w:t>
      </w:r>
    </w:p>
    <w:p w:rsidR="00424CD4" w:rsidRPr="005D33AD" w:rsidRDefault="00424CD4" w:rsidP="00424CD4">
      <w:pPr>
        <w:jc w:val="both"/>
      </w:pPr>
      <w:r w:rsidRPr="005D33AD">
        <w:tab/>
        <w:t>Do zakwalifikowania kandydatów do naboru   konieczne było spełnienie wymagań</w:t>
      </w:r>
    </w:p>
    <w:p w:rsidR="00424CD4" w:rsidRPr="005D33AD" w:rsidRDefault="00424CD4" w:rsidP="00424CD4">
      <w:pPr>
        <w:jc w:val="both"/>
      </w:pPr>
      <w:r w:rsidRPr="005D33AD">
        <w:tab/>
        <w:t>niezbędnych oraz  dodatkowych określonych w ogłoszeniu.</w:t>
      </w:r>
    </w:p>
    <w:p w:rsidR="00424CD4" w:rsidRPr="005D33AD" w:rsidRDefault="00424CD4" w:rsidP="00424CD4">
      <w:pPr>
        <w:jc w:val="both"/>
      </w:pPr>
      <w:r w:rsidRPr="005D33AD">
        <w:tab/>
      </w:r>
    </w:p>
    <w:p w:rsidR="00424CD4" w:rsidRPr="005D33AD" w:rsidRDefault="00424CD4" w:rsidP="00424CD4">
      <w:pPr>
        <w:jc w:val="both"/>
      </w:pPr>
      <w:r w:rsidRPr="005D33AD">
        <w:tab/>
        <w:t>Nabór przeprowadzono na podstawie analizy przedłożony</w:t>
      </w:r>
      <w:r>
        <w:t>ch dokumentów</w:t>
      </w:r>
      <w:r>
        <w:br/>
        <w:t xml:space="preserve">            potwierdzających </w:t>
      </w:r>
      <w:r w:rsidRPr="005D33AD">
        <w:t>wykształcenie i kompetencje zawodowe określone w ogłoszeniu.</w:t>
      </w:r>
    </w:p>
    <w:p w:rsidR="00424CD4" w:rsidRDefault="00424CD4" w:rsidP="00424CD4">
      <w:pPr>
        <w:jc w:val="both"/>
      </w:pPr>
    </w:p>
    <w:p w:rsidR="00424CD4" w:rsidRPr="005D33AD" w:rsidRDefault="00424CD4" w:rsidP="00424CD4">
      <w:pPr>
        <w:jc w:val="both"/>
      </w:pPr>
      <w:r w:rsidRPr="00BA3FE1">
        <w:t>Oferta kandydata nie spełniającego wymagań określonych w ogłoszeniu nie zawierała wymaganego podpisu pod listem motywacyjnym, w związku z tym nie podlegała rozpatrzeniu.</w:t>
      </w:r>
    </w:p>
    <w:p w:rsidR="00424CD4" w:rsidRPr="005D33AD" w:rsidRDefault="00424CD4" w:rsidP="00424CD4">
      <w:pPr>
        <w:jc w:val="both"/>
      </w:pPr>
    </w:p>
    <w:p w:rsidR="00424CD4" w:rsidRPr="005D33AD" w:rsidRDefault="00424CD4" w:rsidP="00424CD4">
      <w:pPr>
        <w:pStyle w:val="Akapitzlist"/>
        <w:ind w:left="0"/>
        <w:jc w:val="both"/>
      </w:pPr>
      <w:r w:rsidRPr="005D33AD">
        <w:t xml:space="preserve">Wybrany kandydat </w:t>
      </w:r>
      <w:r>
        <w:t>jest kandydatem</w:t>
      </w:r>
      <w:r w:rsidRPr="005D33AD">
        <w:t xml:space="preserve">, który spełnia wymagania niezbędne i dodatkowe określone w ogłoszeniu. Wykazał znajomość: obsługi komputera (MS-Office), przepisów dotyczących funkcjonowania samorządu terytorialnego, ustawy z dnia  7 lipca 1994 r. Prawo budowlane, ustawy z dnia 27 marca 2003 r. o planowaniu </w:t>
      </w:r>
      <w:r>
        <w:t xml:space="preserve">i zagospodarowaniu </w:t>
      </w:r>
      <w:r w:rsidRPr="005D33AD">
        <w:t xml:space="preserve">przestrzennym, ustawy z dnia 14 czerwca 1960 r. Kodeks postępowania administracyjnego, ustawy z dnia 10 maja 2018 r. o ochronie danych osobowych, ustawy z dnia 6 września 2001 r. o dostępie </w:t>
      </w:r>
      <w:r>
        <w:br/>
      </w:r>
      <w:r w:rsidRPr="005D33AD">
        <w:t>d</w:t>
      </w:r>
      <w:r>
        <w:t xml:space="preserve">o informacji publicznej </w:t>
      </w:r>
      <w:r w:rsidRPr="005D33AD">
        <w:t>oraz przedłożył dokumenty potwierdzające wymagane  wykształcenie.</w:t>
      </w:r>
    </w:p>
    <w:p w:rsidR="00424CD4" w:rsidRPr="005D33AD" w:rsidRDefault="00424CD4" w:rsidP="00424CD4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5D33AD">
        <w:rPr>
          <w:rFonts w:ascii="Times New Roman" w:hAnsi="Times New Roman" w:cs="Times New Roman"/>
        </w:rPr>
        <w:t>Wybrany kandydat  spełnia również pozostałe kryteria zawarte w ogłoszeniu.</w:t>
      </w:r>
    </w:p>
    <w:p w:rsidR="00424CD4" w:rsidRDefault="00424CD4" w:rsidP="00424CD4">
      <w:pPr>
        <w:contextualSpacing/>
        <w:jc w:val="both"/>
      </w:pPr>
      <w:r>
        <w:t xml:space="preserve">  </w:t>
      </w:r>
    </w:p>
    <w:p w:rsidR="00424CD4" w:rsidRDefault="00424CD4" w:rsidP="00424CD4">
      <w:pPr>
        <w:contextualSpacing/>
        <w:jc w:val="both"/>
      </w:pPr>
    </w:p>
    <w:p w:rsidR="00424CD4" w:rsidRDefault="00424CD4" w:rsidP="00424CD4">
      <w:pPr>
        <w:contextualSpacing/>
        <w:jc w:val="both"/>
      </w:pPr>
    </w:p>
    <w:p w:rsidR="00424CD4" w:rsidRPr="005D33AD" w:rsidRDefault="00424CD4" w:rsidP="00424CD4">
      <w:pPr>
        <w:contextualSpacing/>
        <w:jc w:val="both"/>
      </w:pPr>
    </w:p>
    <w:p w:rsidR="00424CD4" w:rsidRDefault="00424CD4" w:rsidP="00424CD4">
      <w:pPr>
        <w:ind w:left="708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Starosta Ostródzki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Andrzej Wiczkowski</w:t>
      </w:r>
    </w:p>
    <w:p w:rsidR="00424CD4" w:rsidRPr="005D33AD" w:rsidRDefault="00424CD4" w:rsidP="00424CD4"/>
    <w:p w:rsidR="00424CD4" w:rsidRPr="005D33AD" w:rsidRDefault="00424CD4" w:rsidP="00424CD4"/>
    <w:p w:rsidR="00424CD4" w:rsidRPr="005D33AD" w:rsidRDefault="00424CD4" w:rsidP="00424CD4"/>
    <w:p w:rsidR="00424CD4" w:rsidRPr="005D33AD" w:rsidRDefault="00424CD4" w:rsidP="00424CD4">
      <w:r>
        <w:t>Ostróda,  23 marca</w:t>
      </w:r>
      <w:r w:rsidRPr="005D33AD">
        <w:t xml:space="preserve"> 2020 r.</w:t>
      </w:r>
    </w:p>
    <w:p w:rsidR="004C4FA5" w:rsidRDefault="004C4FA5"/>
    <w:sectPr w:rsidR="004C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D4"/>
    <w:rsid w:val="00424CD4"/>
    <w:rsid w:val="004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768F-A4C5-45D5-9DFF-6C09BC3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Nowakowska</dc:creator>
  <cp:keywords/>
  <dc:description/>
  <cp:lastModifiedBy>Marzanna Nowakowska</cp:lastModifiedBy>
  <cp:revision>1</cp:revision>
  <dcterms:created xsi:type="dcterms:W3CDTF">2020-03-23T09:43:00Z</dcterms:created>
  <dcterms:modified xsi:type="dcterms:W3CDTF">2020-03-23T09:43:00Z</dcterms:modified>
</cp:coreProperties>
</file>