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A5" w:rsidRDefault="00A1131F">
      <w:pPr>
        <w:pStyle w:val="Tytu"/>
      </w:pPr>
      <w:r>
        <w:t>Klauzula</w:t>
      </w:r>
      <w:r>
        <w:rPr>
          <w:spacing w:val="16"/>
        </w:rPr>
        <w:t xml:space="preserve"> </w:t>
      </w:r>
      <w:r>
        <w:t>zgody</w:t>
      </w:r>
      <w:r>
        <w:rPr>
          <w:spacing w:val="16"/>
        </w:rPr>
        <w:t xml:space="preserve"> </w:t>
      </w:r>
      <w:r>
        <w:t>kandydata</w:t>
      </w:r>
      <w:r>
        <w:rPr>
          <w:spacing w:val="17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rPr>
          <w:spacing w:val="-2"/>
        </w:rPr>
        <w:t>pracy</w:t>
      </w:r>
    </w:p>
    <w:p w:rsidR="007E17A5" w:rsidRDefault="007E17A5">
      <w:pPr>
        <w:pStyle w:val="Tekstpodstawowy"/>
        <w:spacing w:before="0"/>
        <w:ind w:left="0"/>
        <w:rPr>
          <w:b/>
          <w:sz w:val="20"/>
        </w:rPr>
      </w:pPr>
    </w:p>
    <w:p w:rsidR="007E17A5" w:rsidRDefault="007E17A5">
      <w:pPr>
        <w:pStyle w:val="Tekstpodstawowy"/>
        <w:spacing w:before="23"/>
        <w:ind w:left="0"/>
        <w:rPr>
          <w:b/>
          <w:sz w:val="20"/>
        </w:rPr>
      </w:pPr>
    </w:p>
    <w:p w:rsidR="007E17A5" w:rsidRDefault="00A1131F">
      <w:pPr>
        <w:pStyle w:val="Heading1"/>
        <w:spacing w:before="0"/>
        <w:ind w:left="13"/>
        <w:jc w:val="center"/>
      </w:pPr>
      <w:r>
        <w:rPr>
          <w:w w:val="105"/>
        </w:rPr>
        <w:t>Klauzula</w:t>
      </w:r>
      <w:r>
        <w:rPr>
          <w:spacing w:val="-1"/>
          <w:w w:val="105"/>
        </w:rPr>
        <w:t xml:space="preserve"> </w:t>
      </w:r>
      <w:r>
        <w:rPr>
          <w:spacing w:val="-4"/>
          <w:w w:val="105"/>
        </w:rPr>
        <w:t>zgody</w:t>
      </w:r>
    </w:p>
    <w:p w:rsidR="007E17A5" w:rsidRDefault="00A1131F">
      <w:pPr>
        <w:pStyle w:val="Tekstpodstawowy"/>
        <w:spacing w:line="256" w:lineRule="auto"/>
        <w:ind w:right="100"/>
        <w:jc w:val="both"/>
      </w:pPr>
      <w:r>
        <w:rPr>
          <w:w w:val="105"/>
        </w:rPr>
        <w:t>Na podstawie art. 6 ust. 1 lit. a) oraz art. 9 ust. 2 lit. a) Rozporządzenia Parlamentu Europejskiego i Rady (UE) 2016/679 z dnia 27 kwietnia 2016 r. w sprawie ochrony osób fizycznych w związku z</w:t>
      </w:r>
      <w:r>
        <w:rPr>
          <w:w w:val="105"/>
        </w:rPr>
        <w:t xml:space="preserve"> przetwarzaniem danych osobowych i w sprawie swobodnego przepływu takich danych oraz uchylenia </w:t>
      </w:r>
      <w:r>
        <w:rPr>
          <w:w w:val="105"/>
          <w:position w:val="1"/>
        </w:rPr>
        <w:t xml:space="preserve">dyrektywy 95/46/WE (ogólne rozporządzenie o ochronie danych - RODO), w związku z art. </w:t>
      </w:r>
      <w:r>
        <w:rPr>
          <w:w w:val="105"/>
        </w:rPr>
        <w:t>22</w:t>
      </w:r>
      <w:r>
        <w:rPr>
          <w:w w:val="105"/>
          <w:position w:val="6"/>
          <w:sz w:val="11"/>
        </w:rPr>
        <w:t xml:space="preserve">1a </w:t>
      </w:r>
      <w:r>
        <w:rPr>
          <w:w w:val="105"/>
          <w:position w:val="1"/>
        </w:rPr>
        <w:t xml:space="preserve">i art. </w:t>
      </w:r>
      <w:r>
        <w:rPr>
          <w:w w:val="105"/>
        </w:rPr>
        <w:t>22</w:t>
      </w:r>
      <w:r>
        <w:rPr>
          <w:w w:val="105"/>
          <w:position w:val="6"/>
          <w:sz w:val="11"/>
        </w:rPr>
        <w:t xml:space="preserve">1b </w:t>
      </w:r>
      <w:r>
        <w:rPr>
          <w:w w:val="105"/>
          <w:position w:val="1"/>
        </w:rPr>
        <w:t xml:space="preserve">ustawy z dnia 26 czerwca 1974 r. Kodeks </w:t>
      </w:r>
      <w:r>
        <w:rPr>
          <w:w w:val="105"/>
        </w:rPr>
        <w:t>pracy, wyrażam zgo</w:t>
      </w:r>
      <w:r>
        <w:rPr>
          <w:w w:val="105"/>
        </w:rPr>
        <w:t>dę na przetwarzanie danych osobowych zawartych w złożonych dokumentach aplikacyjnych przez administratora danych (pracodawcę) w celach związanych z rekrutacją.</w:t>
      </w:r>
    </w:p>
    <w:p w:rsidR="007E17A5" w:rsidRDefault="007E17A5">
      <w:pPr>
        <w:pStyle w:val="Tekstpodstawowy"/>
        <w:spacing w:before="139"/>
        <w:ind w:left="0"/>
      </w:pPr>
    </w:p>
    <w:p w:rsidR="007E17A5" w:rsidRDefault="00A1131F">
      <w:pPr>
        <w:ind w:left="116"/>
        <w:jc w:val="both"/>
        <w:rPr>
          <w:sz w:val="11"/>
        </w:rPr>
      </w:pPr>
      <w:r>
        <w:rPr>
          <w:sz w:val="11"/>
        </w:rPr>
        <w:t>[</w:t>
      </w:r>
      <w:r>
        <w:rPr>
          <w:sz w:val="11"/>
        </w:rPr>
        <w:t>data:</w:t>
      </w:r>
      <w:r>
        <w:rPr>
          <w:spacing w:val="16"/>
          <w:sz w:val="11"/>
        </w:rPr>
        <w:t xml:space="preserve"> </w:t>
      </w:r>
      <w:r w:rsidR="00731F4E">
        <w:rPr>
          <w:sz w:val="11"/>
        </w:rPr>
        <w:t>2024-05</w:t>
      </w:r>
      <w:r>
        <w:rPr>
          <w:sz w:val="11"/>
        </w:rPr>
        <w:t>-</w:t>
      </w:r>
      <w:r w:rsidR="00731F4E">
        <w:rPr>
          <w:spacing w:val="-5"/>
          <w:sz w:val="11"/>
        </w:rPr>
        <w:t>10</w:t>
      </w:r>
      <w:r>
        <w:rPr>
          <w:spacing w:val="-5"/>
          <w:sz w:val="11"/>
        </w:rPr>
        <w:t>]</w:t>
      </w:r>
    </w:p>
    <w:p w:rsidR="007E17A5" w:rsidRDefault="00A1131F">
      <w:pPr>
        <w:pStyle w:val="Heading1"/>
        <w:spacing w:before="58" w:line="442" w:lineRule="exact"/>
        <w:ind w:right="3331" w:firstLine="3427"/>
        <w:jc w:val="left"/>
      </w:pPr>
      <w:r>
        <w:rPr>
          <w:w w:val="105"/>
        </w:rPr>
        <w:t>Informacje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przetwarzaniu</w:t>
      </w:r>
      <w:r>
        <w:rPr>
          <w:spacing w:val="-10"/>
          <w:w w:val="105"/>
        </w:rPr>
        <w:t xml:space="preserve"> </w:t>
      </w:r>
      <w:r>
        <w:rPr>
          <w:w w:val="105"/>
        </w:rPr>
        <w:t>danych</w:t>
      </w:r>
      <w:r>
        <w:rPr>
          <w:spacing w:val="-10"/>
          <w:w w:val="105"/>
        </w:rPr>
        <w:t xml:space="preserve"> </w:t>
      </w:r>
      <w:r>
        <w:rPr>
          <w:w w:val="105"/>
        </w:rPr>
        <w:t>osobowych Kto jest administratorem dan</w:t>
      </w:r>
      <w:r>
        <w:rPr>
          <w:w w:val="105"/>
        </w:rPr>
        <w:t>ych Państwa danych osobowych?</w:t>
      </w:r>
    </w:p>
    <w:p w:rsidR="007E17A5" w:rsidRDefault="00731F4E">
      <w:pPr>
        <w:pStyle w:val="Tekstpodstawowy"/>
        <w:spacing w:before="53" w:line="254" w:lineRule="auto"/>
        <w:ind w:right="100"/>
        <w:jc w:val="both"/>
      </w:pPr>
      <w:r>
        <w:rPr>
          <w:w w:val="105"/>
        </w:rPr>
        <w:t>Specjalny Ośrodek Szkolno-Wychowawczy w Miłakowie, ul. Olsztyńska 9a</w:t>
      </w:r>
      <w:r w:rsidR="00A1131F">
        <w:rPr>
          <w:w w:val="105"/>
        </w:rPr>
        <w:t>, 14-</w:t>
      </w:r>
      <w:r>
        <w:rPr>
          <w:w w:val="105"/>
        </w:rPr>
        <w:t>310 Miłakowo, REGON 511343167, NIP 7411443056</w:t>
      </w:r>
      <w:r w:rsidR="00A1131F">
        <w:rPr>
          <w:w w:val="105"/>
        </w:rPr>
        <w:t>, tel. 89</w:t>
      </w:r>
      <w:r>
        <w:rPr>
          <w:w w:val="105"/>
        </w:rPr>
        <w:t> 758 74 06</w:t>
      </w:r>
      <w:r w:rsidR="00A1131F">
        <w:rPr>
          <w:w w:val="105"/>
        </w:rPr>
        <w:t xml:space="preserve">, email: </w:t>
      </w:r>
      <w:hyperlink r:id="rId5" w:history="1">
        <w:r w:rsidRPr="00C94391">
          <w:rPr>
            <w:rStyle w:val="Hipercze"/>
            <w:spacing w:val="-2"/>
            <w:w w:val="105"/>
          </w:rPr>
          <w:t>sekretariat@soswmilakowo.pl</w:t>
        </w:r>
      </w:hyperlink>
    </w:p>
    <w:p w:rsidR="007E17A5" w:rsidRDefault="00A1131F">
      <w:pPr>
        <w:pStyle w:val="Heading1"/>
        <w:spacing w:before="106"/>
        <w:jc w:val="left"/>
      </w:pPr>
      <w:r>
        <w:rPr>
          <w:w w:val="105"/>
        </w:rPr>
        <w:t>Kto</w:t>
      </w:r>
      <w:r>
        <w:rPr>
          <w:spacing w:val="-1"/>
          <w:w w:val="105"/>
        </w:rPr>
        <w:t xml:space="preserve"> </w:t>
      </w:r>
      <w:r>
        <w:rPr>
          <w:w w:val="105"/>
        </w:rPr>
        <w:t>pełni funkcję inspektora ochrony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danych?</w:t>
      </w:r>
    </w:p>
    <w:p w:rsidR="007E17A5" w:rsidRDefault="00731F4E">
      <w:pPr>
        <w:pStyle w:val="Tekstpodstawowy"/>
      </w:pPr>
      <w:r>
        <w:rPr>
          <w:spacing w:val="-2"/>
          <w:w w:val="105"/>
        </w:rPr>
        <w:t xml:space="preserve">Bartosz </w:t>
      </w:r>
      <w:proofErr w:type="spellStart"/>
      <w:r>
        <w:rPr>
          <w:spacing w:val="-2"/>
          <w:w w:val="105"/>
        </w:rPr>
        <w:t>Wrochna</w:t>
      </w:r>
      <w:proofErr w:type="spellEnd"/>
    </w:p>
    <w:p w:rsidR="007E17A5" w:rsidRDefault="00A1131F">
      <w:pPr>
        <w:pStyle w:val="Tekstpodstawowy"/>
        <w:spacing w:before="10"/>
      </w:pPr>
      <w:r>
        <w:rPr>
          <w:w w:val="105"/>
        </w:rPr>
        <w:t>email:</w:t>
      </w:r>
      <w:r>
        <w:rPr>
          <w:spacing w:val="-1"/>
          <w:w w:val="105"/>
        </w:rPr>
        <w:t xml:space="preserve"> </w:t>
      </w:r>
      <w:hyperlink r:id="rId6" w:history="1">
        <w:r w:rsidR="00731F4E" w:rsidRPr="00C94391">
          <w:rPr>
            <w:rStyle w:val="Hipercze"/>
            <w:spacing w:val="-2"/>
            <w:w w:val="105"/>
          </w:rPr>
          <w:t>inspektor@cbi24.pl</w:t>
        </w:r>
      </w:hyperlink>
    </w:p>
    <w:p w:rsidR="007E17A5" w:rsidRDefault="00A1131F">
      <w:pPr>
        <w:pStyle w:val="Heading1"/>
        <w:jc w:val="left"/>
      </w:pPr>
      <w:r>
        <w:rPr>
          <w:w w:val="105"/>
        </w:rPr>
        <w:t>W</w:t>
      </w:r>
      <w:r>
        <w:rPr>
          <w:spacing w:val="-1"/>
          <w:w w:val="105"/>
        </w:rPr>
        <w:t xml:space="preserve"> </w:t>
      </w:r>
      <w:r>
        <w:rPr>
          <w:w w:val="105"/>
        </w:rPr>
        <w:t>jakim celu administrator danych</w:t>
      </w:r>
      <w:r>
        <w:rPr>
          <w:spacing w:val="-1"/>
          <w:w w:val="105"/>
        </w:rPr>
        <w:t xml:space="preserve"> </w:t>
      </w:r>
      <w:r>
        <w:rPr>
          <w:w w:val="105"/>
        </w:rPr>
        <w:t>przetwarza dane osobowe, oraz jaka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jest podstawa prawna </w:t>
      </w:r>
      <w:r>
        <w:rPr>
          <w:spacing w:val="-2"/>
          <w:w w:val="105"/>
        </w:rPr>
        <w:t>przetwarzania?</w:t>
      </w:r>
    </w:p>
    <w:p w:rsidR="007E17A5" w:rsidRDefault="00A1131F">
      <w:pPr>
        <w:pStyle w:val="Tekstpodstawowy"/>
        <w:spacing w:line="254" w:lineRule="auto"/>
        <w:ind w:right="100"/>
        <w:jc w:val="both"/>
      </w:pPr>
      <w:r>
        <w:rPr>
          <w:w w:val="105"/>
        </w:rPr>
        <w:t>Dane</w:t>
      </w:r>
      <w:r>
        <w:rPr>
          <w:w w:val="105"/>
        </w:rPr>
        <w:t xml:space="preserve"> osobowe kandydata do pracy - w zakresie wskazanym w przepisach prawa pracy - będą przetwarzane w celu przeprowadzenia obecnego postępowania</w:t>
      </w:r>
      <w:r>
        <w:rPr>
          <w:spacing w:val="-2"/>
          <w:w w:val="105"/>
        </w:rPr>
        <w:t xml:space="preserve"> </w:t>
      </w:r>
      <w:r>
        <w:rPr>
          <w:w w:val="105"/>
        </w:rPr>
        <w:t>rekrutacyjnego</w:t>
      </w:r>
      <w:r>
        <w:rPr>
          <w:spacing w:val="-2"/>
          <w:w w:val="105"/>
        </w:rPr>
        <w:t xml:space="preserve"> </w:t>
      </w:r>
      <w:r>
        <w:rPr>
          <w:w w:val="105"/>
        </w:rPr>
        <w:t>(art.</w:t>
      </w:r>
      <w:r>
        <w:rPr>
          <w:spacing w:val="-2"/>
          <w:w w:val="105"/>
        </w:rPr>
        <w:t xml:space="preserve"> </w:t>
      </w:r>
      <w:r>
        <w:rPr>
          <w:w w:val="105"/>
        </w:rPr>
        <w:t>6</w:t>
      </w:r>
      <w:r>
        <w:rPr>
          <w:spacing w:val="-2"/>
          <w:w w:val="105"/>
        </w:rPr>
        <w:t xml:space="preserve"> </w:t>
      </w:r>
      <w:r>
        <w:rPr>
          <w:w w:val="105"/>
        </w:rPr>
        <w:t>ust.</w:t>
      </w:r>
      <w:r>
        <w:rPr>
          <w:spacing w:val="-2"/>
          <w:w w:val="105"/>
        </w:rPr>
        <w:t xml:space="preserve"> </w:t>
      </w:r>
      <w:r>
        <w:rPr>
          <w:w w:val="105"/>
        </w:rPr>
        <w:t>1</w:t>
      </w:r>
      <w:r>
        <w:rPr>
          <w:spacing w:val="-2"/>
          <w:w w:val="105"/>
        </w:rPr>
        <w:t xml:space="preserve"> </w:t>
      </w:r>
      <w:r>
        <w:rPr>
          <w:w w:val="105"/>
        </w:rPr>
        <w:t>lit.</w:t>
      </w:r>
      <w:r>
        <w:rPr>
          <w:spacing w:val="-2"/>
          <w:w w:val="105"/>
        </w:rPr>
        <w:t xml:space="preserve"> </w:t>
      </w:r>
      <w:r>
        <w:rPr>
          <w:w w:val="105"/>
        </w:rPr>
        <w:t>c</w:t>
      </w:r>
      <w:r>
        <w:rPr>
          <w:spacing w:val="-2"/>
          <w:w w:val="105"/>
        </w:rPr>
        <w:t xml:space="preserve"> </w:t>
      </w:r>
      <w:r>
        <w:rPr>
          <w:w w:val="105"/>
        </w:rPr>
        <w:t>RODO),</w:t>
      </w:r>
      <w:r>
        <w:rPr>
          <w:spacing w:val="-2"/>
          <w:w w:val="105"/>
        </w:rPr>
        <w:t xml:space="preserve"> </w:t>
      </w:r>
      <w:r>
        <w:rPr>
          <w:w w:val="105"/>
        </w:rPr>
        <w:t>natomiast</w:t>
      </w:r>
      <w:r>
        <w:rPr>
          <w:spacing w:val="-2"/>
          <w:w w:val="105"/>
        </w:rPr>
        <w:t xml:space="preserve"> </w:t>
      </w:r>
      <w:r>
        <w:rPr>
          <w:w w:val="105"/>
        </w:rPr>
        <w:t>inne</w:t>
      </w:r>
      <w:r>
        <w:rPr>
          <w:spacing w:val="-2"/>
          <w:w w:val="105"/>
        </w:rPr>
        <w:t xml:space="preserve"> </w:t>
      </w:r>
      <w:r>
        <w:rPr>
          <w:w w:val="105"/>
        </w:rPr>
        <w:t>dane</w:t>
      </w:r>
      <w:r>
        <w:rPr>
          <w:spacing w:val="-2"/>
          <w:w w:val="105"/>
        </w:rPr>
        <w:t xml:space="preserve"> </w:t>
      </w:r>
      <w:r>
        <w:rPr>
          <w:w w:val="105"/>
        </w:rPr>
        <w:t>wykraczające</w:t>
      </w:r>
      <w:r>
        <w:rPr>
          <w:spacing w:val="-2"/>
          <w:w w:val="105"/>
        </w:rPr>
        <w:t xml:space="preserve"> </w:t>
      </w:r>
      <w:r>
        <w:rPr>
          <w:w w:val="105"/>
        </w:rPr>
        <w:t>poza</w:t>
      </w:r>
      <w:r>
        <w:rPr>
          <w:spacing w:val="-2"/>
          <w:w w:val="105"/>
        </w:rPr>
        <w:t xml:space="preserve"> </w:t>
      </w:r>
      <w:r>
        <w:rPr>
          <w:w w:val="105"/>
        </w:rPr>
        <w:t>wskazany</w:t>
      </w:r>
      <w:r>
        <w:rPr>
          <w:spacing w:val="-2"/>
          <w:w w:val="105"/>
        </w:rPr>
        <w:t xml:space="preserve"> </w:t>
      </w:r>
      <w:r>
        <w:rPr>
          <w:w w:val="105"/>
        </w:rPr>
        <w:t>zakres,</w:t>
      </w:r>
      <w:r>
        <w:rPr>
          <w:spacing w:val="-2"/>
          <w:w w:val="105"/>
        </w:rPr>
        <w:t xml:space="preserve"> </w:t>
      </w:r>
      <w:r>
        <w:rPr>
          <w:w w:val="105"/>
        </w:rPr>
        <w:t>na</w:t>
      </w:r>
      <w:r>
        <w:rPr>
          <w:spacing w:val="-2"/>
          <w:w w:val="105"/>
        </w:rPr>
        <w:t xml:space="preserve"> </w:t>
      </w:r>
      <w:r>
        <w:rPr>
          <w:w w:val="105"/>
        </w:rPr>
        <w:t>podstawie</w:t>
      </w:r>
      <w:r>
        <w:rPr>
          <w:spacing w:val="-2"/>
          <w:w w:val="105"/>
        </w:rPr>
        <w:t xml:space="preserve"> </w:t>
      </w:r>
      <w:r>
        <w:rPr>
          <w:w w:val="105"/>
        </w:rPr>
        <w:t>zgo</w:t>
      </w:r>
      <w:r>
        <w:rPr>
          <w:w w:val="105"/>
        </w:rPr>
        <w:t>dy</w:t>
      </w:r>
      <w:r>
        <w:rPr>
          <w:spacing w:val="-2"/>
          <w:w w:val="105"/>
        </w:rPr>
        <w:t xml:space="preserve"> </w:t>
      </w:r>
      <w:r>
        <w:rPr>
          <w:w w:val="105"/>
        </w:rPr>
        <w:t>(art.</w:t>
      </w:r>
      <w:r>
        <w:rPr>
          <w:spacing w:val="-2"/>
          <w:w w:val="105"/>
        </w:rPr>
        <w:t xml:space="preserve"> </w:t>
      </w:r>
      <w:r>
        <w:rPr>
          <w:w w:val="105"/>
        </w:rPr>
        <w:t>6</w:t>
      </w:r>
      <w:r>
        <w:rPr>
          <w:spacing w:val="-2"/>
          <w:w w:val="105"/>
        </w:rPr>
        <w:t xml:space="preserve"> </w:t>
      </w:r>
      <w:r>
        <w:rPr>
          <w:w w:val="105"/>
        </w:rPr>
        <w:t>ust.</w:t>
      </w:r>
      <w:r>
        <w:rPr>
          <w:spacing w:val="-2"/>
          <w:w w:val="105"/>
        </w:rPr>
        <w:t xml:space="preserve"> </w:t>
      </w:r>
      <w:r>
        <w:rPr>
          <w:w w:val="105"/>
        </w:rPr>
        <w:t>1</w:t>
      </w:r>
      <w:r>
        <w:rPr>
          <w:spacing w:val="-2"/>
          <w:w w:val="105"/>
        </w:rPr>
        <w:t xml:space="preserve"> </w:t>
      </w:r>
      <w:r>
        <w:rPr>
          <w:w w:val="105"/>
        </w:rPr>
        <w:t>lit. a RODO), która może zostać odwołana w dowolnym czasie.</w:t>
      </w:r>
    </w:p>
    <w:p w:rsidR="007E17A5" w:rsidRDefault="00A1131F">
      <w:pPr>
        <w:pStyle w:val="Tekstpodstawowy"/>
        <w:spacing w:before="1"/>
        <w:jc w:val="both"/>
      </w:pPr>
      <w:r>
        <w:rPr>
          <w:w w:val="105"/>
        </w:rPr>
        <w:t>Podstawą</w:t>
      </w:r>
      <w:r>
        <w:rPr>
          <w:spacing w:val="-3"/>
          <w:w w:val="105"/>
        </w:rPr>
        <w:t xml:space="preserve"> </w:t>
      </w:r>
      <w:r>
        <w:rPr>
          <w:w w:val="105"/>
        </w:rPr>
        <w:t>prawną</w:t>
      </w:r>
      <w:r>
        <w:rPr>
          <w:spacing w:val="-3"/>
          <w:w w:val="105"/>
        </w:rPr>
        <w:t xml:space="preserve"> </w:t>
      </w:r>
      <w:r>
        <w:rPr>
          <w:w w:val="105"/>
        </w:rPr>
        <w:t>przetwarzania</w:t>
      </w:r>
      <w:r>
        <w:rPr>
          <w:spacing w:val="-3"/>
          <w:w w:val="105"/>
        </w:rPr>
        <w:t xml:space="preserve"> </w:t>
      </w:r>
      <w:r>
        <w:rPr>
          <w:w w:val="105"/>
        </w:rPr>
        <w:t>danych</w:t>
      </w:r>
      <w:r>
        <w:rPr>
          <w:spacing w:val="-3"/>
          <w:w w:val="105"/>
        </w:rPr>
        <w:t xml:space="preserve"> </w:t>
      </w:r>
      <w:r>
        <w:rPr>
          <w:w w:val="105"/>
        </w:rPr>
        <w:t>są</w:t>
      </w:r>
      <w:r>
        <w:rPr>
          <w:spacing w:val="-3"/>
          <w:w w:val="105"/>
        </w:rPr>
        <w:t xml:space="preserve"> </w:t>
      </w:r>
      <w:r>
        <w:rPr>
          <w:w w:val="105"/>
        </w:rPr>
        <w:t>przepisy</w:t>
      </w:r>
      <w:r>
        <w:rPr>
          <w:spacing w:val="-3"/>
          <w:w w:val="105"/>
        </w:rPr>
        <w:t xml:space="preserve"> </w:t>
      </w:r>
      <w:r>
        <w:rPr>
          <w:w w:val="105"/>
        </w:rPr>
        <w:t>prawa</w:t>
      </w:r>
      <w:r>
        <w:rPr>
          <w:spacing w:val="-3"/>
          <w:w w:val="105"/>
        </w:rPr>
        <w:t xml:space="preserve"> </w:t>
      </w:r>
      <w:r>
        <w:rPr>
          <w:w w:val="105"/>
        </w:rPr>
        <w:t>pracy:</w:t>
      </w:r>
      <w:r>
        <w:rPr>
          <w:spacing w:val="-3"/>
          <w:w w:val="105"/>
        </w:rPr>
        <w:t xml:space="preserve"> </w:t>
      </w:r>
      <w:r>
        <w:rPr>
          <w:w w:val="105"/>
        </w:rPr>
        <w:t>art.</w:t>
      </w:r>
      <w:r>
        <w:rPr>
          <w:spacing w:val="-3"/>
          <w:w w:val="105"/>
        </w:rPr>
        <w:t xml:space="preserve"> </w:t>
      </w:r>
      <w:r>
        <w:rPr>
          <w:w w:val="105"/>
        </w:rPr>
        <w:t>22[1]</w:t>
      </w:r>
      <w:r>
        <w:rPr>
          <w:spacing w:val="-3"/>
          <w:w w:val="105"/>
        </w:rPr>
        <w:t xml:space="preserve"> </w:t>
      </w: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22[1a]</w:t>
      </w:r>
      <w:r>
        <w:rPr>
          <w:spacing w:val="-3"/>
          <w:w w:val="105"/>
        </w:rPr>
        <w:t xml:space="preserve"> </w:t>
      </w:r>
      <w:r>
        <w:rPr>
          <w:w w:val="105"/>
        </w:rPr>
        <w:t>ustawy</w:t>
      </w:r>
      <w:r>
        <w:rPr>
          <w:spacing w:val="-3"/>
          <w:w w:val="105"/>
        </w:rPr>
        <w:t xml:space="preserve"> </w:t>
      </w:r>
      <w:r>
        <w:rPr>
          <w:w w:val="105"/>
        </w:rPr>
        <w:t>z</w:t>
      </w:r>
      <w:r>
        <w:rPr>
          <w:spacing w:val="-3"/>
          <w:w w:val="105"/>
        </w:rPr>
        <w:t xml:space="preserve"> </w:t>
      </w:r>
      <w:r>
        <w:rPr>
          <w:w w:val="105"/>
        </w:rPr>
        <w:t>dnia</w:t>
      </w:r>
      <w:r>
        <w:rPr>
          <w:spacing w:val="-3"/>
          <w:w w:val="105"/>
        </w:rPr>
        <w:t xml:space="preserve"> </w:t>
      </w:r>
      <w:r>
        <w:rPr>
          <w:w w:val="105"/>
        </w:rPr>
        <w:t>26</w:t>
      </w:r>
      <w:r>
        <w:rPr>
          <w:spacing w:val="-2"/>
          <w:w w:val="105"/>
        </w:rPr>
        <w:t xml:space="preserve"> </w:t>
      </w:r>
      <w:r>
        <w:rPr>
          <w:w w:val="105"/>
        </w:rPr>
        <w:t>czerwca</w:t>
      </w:r>
      <w:r>
        <w:rPr>
          <w:spacing w:val="-3"/>
          <w:w w:val="105"/>
        </w:rPr>
        <w:t xml:space="preserve"> </w:t>
      </w:r>
      <w:r>
        <w:rPr>
          <w:w w:val="105"/>
        </w:rPr>
        <w:t>1974</w:t>
      </w:r>
      <w:r>
        <w:rPr>
          <w:spacing w:val="-3"/>
          <w:w w:val="105"/>
        </w:rPr>
        <w:t xml:space="preserve"> </w:t>
      </w:r>
      <w:r>
        <w:rPr>
          <w:w w:val="105"/>
        </w:rPr>
        <w:t>r.</w:t>
      </w:r>
      <w:r>
        <w:rPr>
          <w:spacing w:val="-3"/>
          <w:w w:val="105"/>
        </w:rPr>
        <w:t xml:space="preserve"> </w:t>
      </w:r>
      <w:r>
        <w:rPr>
          <w:w w:val="105"/>
        </w:rPr>
        <w:t>Kodeks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pracy.</w:t>
      </w:r>
    </w:p>
    <w:p w:rsidR="007E17A5" w:rsidRDefault="00A1131F">
      <w:pPr>
        <w:pStyle w:val="Heading1"/>
      </w:pPr>
      <w:r>
        <w:rPr>
          <w:w w:val="105"/>
        </w:rPr>
        <w:t>Jakie</w:t>
      </w:r>
      <w:r>
        <w:rPr>
          <w:spacing w:val="-1"/>
          <w:w w:val="105"/>
        </w:rPr>
        <w:t xml:space="preserve"> </w:t>
      </w:r>
      <w:r>
        <w:rPr>
          <w:w w:val="105"/>
        </w:rPr>
        <w:t>są prawnie uzasadnione interesy</w:t>
      </w:r>
      <w:r>
        <w:rPr>
          <w:spacing w:val="-1"/>
          <w:w w:val="105"/>
        </w:rPr>
        <w:t xml:space="preserve"> </w:t>
      </w:r>
      <w:r>
        <w:rPr>
          <w:w w:val="105"/>
        </w:rPr>
        <w:t>realizowane przez administratora lub przez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stronę </w:t>
      </w:r>
      <w:r>
        <w:rPr>
          <w:spacing w:val="-2"/>
          <w:w w:val="105"/>
        </w:rPr>
        <w:t>trzecią?</w:t>
      </w:r>
    </w:p>
    <w:p w:rsidR="007E17A5" w:rsidRDefault="00A1131F">
      <w:pPr>
        <w:pStyle w:val="Tekstpodstawowy"/>
        <w:jc w:val="both"/>
      </w:pPr>
      <w:r>
        <w:rPr>
          <w:w w:val="105"/>
        </w:rPr>
        <w:t>W</w:t>
      </w:r>
      <w:r>
        <w:rPr>
          <w:spacing w:val="-2"/>
          <w:w w:val="105"/>
        </w:rPr>
        <w:t xml:space="preserve"> </w:t>
      </w:r>
      <w:r>
        <w:rPr>
          <w:w w:val="105"/>
        </w:rPr>
        <w:t>kontekście</w:t>
      </w:r>
      <w:r>
        <w:rPr>
          <w:spacing w:val="-1"/>
          <w:w w:val="105"/>
        </w:rPr>
        <w:t xml:space="preserve"> </w:t>
      </w:r>
      <w:r>
        <w:rPr>
          <w:w w:val="105"/>
        </w:rPr>
        <w:t>rekrutacji</w:t>
      </w:r>
      <w:r>
        <w:rPr>
          <w:spacing w:val="-1"/>
          <w:w w:val="105"/>
        </w:rPr>
        <w:t xml:space="preserve"> </w:t>
      </w:r>
      <w:r>
        <w:rPr>
          <w:w w:val="105"/>
        </w:rPr>
        <w:t>nie</w:t>
      </w:r>
      <w:r>
        <w:rPr>
          <w:spacing w:val="-1"/>
          <w:w w:val="105"/>
        </w:rPr>
        <w:t xml:space="preserve"> </w:t>
      </w:r>
      <w:r>
        <w:rPr>
          <w:w w:val="105"/>
        </w:rPr>
        <w:t>ma</w:t>
      </w:r>
      <w:r>
        <w:rPr>
          <w:spacing w:val="-1"/>
          <w:w w:val="105"/>
        </w:rPr>
        <w:t xml:space="preserve"> </w:t>
      </w:r>
      <w:r>
        <w:rPr>
          <w:w w:val="105"/>
        </w:rPr>
        <w:t>miejsca</w:t>
      </w:r>
      <w:r>
        <w:rPr>
          <w:spacing w:val="-2"/>
          <w:w w:val="105"/>
        </w:rPr>
        <w:t xml:space="preserve"> </w:t>
      </w:r>
      <w:r>
        <w:rPr>
          <w:w w:val="105"/>
        </w:rPr>
        <w:t>prawnie</w:t>
      </w:r>
      <w:r>
        <w:rPr>
          <w:spacing w:val="-1"/>
          <w:w w:val="105"/>
        </w:rPr>
        <w:t xml:space="preserve"> </w:t>
      </w:r>
      <w:r>
        <w:rPr>
          <w:w w:val="105"/>
        </w:rPr>
        <w:t>uzasadniony</w:t>
      </w:r>
      <w:r>
        <w:rPr>
          <w:spacing w:val="-1"/>
          <w:w w:val="105"/>
        </w:rPr>
        <w:t xml:space="preserve"> </w:t>
      </w:r>
      <w:r>
        <w:rPr>
          <w:w w:val="105"/>
        </w:rPr>
        <w:t>interes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administratora.</w:t>
      </w:r>
    </w:p>
    <w:p w:rsidR="007E17A5" w:rsidRDefault="00A1131F">
      <w:pPr>
        <w:pStyle w:val="Heading1"/>
      </w:pPr>
      <w:r>
        <w:rPr>
          <w:w w:val="105"/>
        </w:rPr>
        <w:t>Czy</w:t>
      </w:r>
      <w:r>
        <w:rPr>
          <w:spacing w:val="-1"/>
          <w:w w:val="105"/>
        </w:rPr>
        <w:t xml:space="preserve"> </w:t>
      </w:r>
      <w:r>
        <w:rPr>
          <w:w w:val="105"/>
        </w:rPr>
        <w:t>istnieją odbiorcy danych osobowych?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Jakie są kategorie </w:t>
      </w:r>
      <w:r>
        <w:rPr>
          <w:spacing w:val="-2"/>
          <w:w w:val="105"/>
        </w:rPr>
        <w:t>odbiorców?</w:t>
      </w:r>
    </w:p>
    <w:p w:rsidR="007E17A5" w:rsidRDefault="00A1131F">
      <w:pPr>
        <w:pStyle w:val="Tekstpodstawowy"/>
        <w:spacing w:line="254" w:lineRule="auto"/>
        <w:ind w:right="100"/>
        <w:jc w:val="both"/>
      </w:pPr>
      <w:r>
        <w:rPr>
          <w:w w:val="105"/>
        </w:rPr>
        <w:t xml:space="preserve">Odbiorcami danych osobowych kandydatów będą </w:t>
      </w:r>
      <w:r>
        <w:rPr>
          <w:w w:val="105"/>
        </w:rPr>
        <w:t>podmioty uprawnione na mocy przepisów prawa lub podmioty przetwarzające w imieniu administratora, na postawie zawartej umowy, w tym między innymi: kancelarie prawne i firmy świadczące usługi doradztwa prawnego oraz podmioty świadczące administratorowi dany</w:t>
      </w:r>
      <w:r>
        <w:rPr>
          <w:w w:val="105"/>
        </w:rPr>
        <w:t>ch usługi informatyczne.</w:t>
      </w:r>
    </w:p>
    <w:p w:rsidR="007E17A5" w:rsidRDefault="00A1131F">
      <w:pPr>
        <w:pStyle w:val="Heading1"/>
        <w:spacing w:before="107"/>
      </w:pPr>
      <w:r>
        <w:rPr>
          <w:w w:val="105"/>
        </w:rPr>
        <w:t>Czy</w:t>
      </w:r>
      <w:r>
        <w:rPr>
          <w:spacing w:val="-1"/>
          <w:w w:val="105"/>
        </w:rPr>
        <w:t xml:space="preserve"> </w:t>
      </w:r>
      <w:r>
        <w:rPr>
          <w:w w:val="105"/>
        </w:rPr>
        <w:t>administrator danych przekazuje dane</w:t>
      </w:r>
      <w:r>
        <w:rPr>
          <w:spacing w:val="-1"/>
          <w:w w:val="105"/>
        </w:rPr>
        <w:t xml:space="preserve"> </w:t>
      </w:r>
      <w:r>
        <w:rPr>
          <w:w w:val="105"/>
        </w:rPr>
        <w:t>osobowe do państwa trzeciego lub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organizacji </w:t>
      </w:r>
      <w:r>
        <w:rPr>
          <w:spacing w:val="-2"/>
          <w:w w:val="105"/>
        </w:rPr>
        <w:t>międzynarodowej?</w:t>
      </w:r>
    </w:p>
    <w:p w:rsidR="007E17A5" w:rsidRDefault="00A1131F">
      <w:pPr>
        <w:pStyle w:val="Tekstpodstawowy"/>
        <w:jc w:val="both"/>
      </w:pPr>
      <w:r>
        <w:rPr>
          <w:w w:val="105"/>
        </w:rPr>
        <w:t>Nie.</w:t>
      </w:r>
      <w:r>
        <w:rPr>
          <w:spacing w:val="-2"/>
          <w:w w:val="105"/>
        </w:rPr>
        <w:t xml:space="preserve"> </w:t>
      </w:r>
      <w:r>
        <w:rPr>
          <w:w w:val="105"/>
        </w:rPr>
        <w:t>Administrator</w:t>
      </w:r>
      <w:r>
        <w:rPr>
          <w:spacing w:val="-2"/>
          <w:w w:val="105"/>
        </w:rPr>
        <w:t xml:space="preserve"> </w:t>
      </w:r>
      <w:r>
        <w:rPr>
          <w:w w:val="105"/>
        </w:rPr>
        <w:t>danych</w:t>
      </w:r>
      <w:r>
        <w:rPr>
          <w:spacing w:val="-1"/>
          <w:w w:val="105"/>
        </w:rPr>
        <w:t xml:space="preserve"> </w:t>
      </w:r>
      <w:r>
        <w:rPr>
          <w:w w:val="105"/>
        </w:rPr>
        <w:t>przetwarza</w:t>
      </w:r>
      <w:r>
        <w:rPr>
          <w:spacing w:val="-2"/>
          <w:w w:val="105"/>
        </w:rPr>
        <w:t xml:space="preserve"> </w:t>
      </w:r>
      <w:r>
        <w:rPr>
          <w:w w:val="105"/>
        </w:rPr>
        <w:t>dane</w:t>
      </w:r>
      <w:r>
        <w:rPr>
          <w:spacing w:val="-1"/>
          <w:w w:val="105"/>
        </w:rPr>
        <w:t xml:space="preserve"> </w:t>
      </w:r>
      <w:r>
        <w:rPr>
          <w:w w:val="105"/>
        </w:rPr>
        <w:t>osobowe</w:t>
      </w:r>
      <w:r>
        <w:rPr>
          <w:spacing w:val="-2"/>
          <w:w w:val="105"/>
        </w:rPr>
        <w:t xml:space="preserve"> </w:t>
      </w:r>
      <w:r>
        <w:rPr>
          <w:w w:val="105"/>
        </w:rPr>
        <w:t>jedynie</w:t>
      </w:r>
      <w:r>
        <w:rPr>
          <w:spacing w:val="-1"/>
          <w:w w:val="105"/>
        </w:rPr>
        <w:t xml:space="preserve"> </w:t>
      </w:r>
      <w:r>
        <w:rPr>
          <w:w w:val="105"/>
        </w:rPr>
        <w:t>na</w:t>
      </w:r>
      <w:r>
        <w:rPr>
          <w:spacing w:val="-2"/>
          <w:w w:val="105"/>
        </w:rPr>
        <w:t xml:space="preserve"> </w:t>
      </w:r>
      <w:r>
        <w:rPr>
          <w:w w:val="105"/>
        </w:rPr>
        <w:t>obszarze</w:t>
      </w:r>
      <w:r>
        <w:rPr>
          <w:spacing w:val="-1"/>
          <w:w w:val="105"/>
        </w:rPr>
        <w:t xml:space="preserve"> </w:t>
      </w:r>
      <w:r>
        <w:rPr>
          <w:spacing w:val="-4"/>
          <w:w w:val="105"/>
        </w:rPr>
        <w:t>EOG.</w:t>
      </w:r>
    </w:p>
    <w:p w:rsidR="007E17A5" w:rsidRDefault="00A1131F">
      <w:pPr>
        <w:pStyle w:val="Heading1"/>
      </w:pPr>
      <w:r>
        <w:rPr>
          <w:w w:val="105"/>
        </w:rPr>
        <w:t>Przez</w:t>
      </w:r>
      <w:r>
        <w:rPr>
          <w:spacing w:val="-1"/>
          <w:w w:val="105"/>
        </w:rPr>
        <w:t xml:space="preserve"> </w:t>
      </w:r>
      <w:r>
        <w:rPr>
          <w:w w:val="105"/>
        </w:rPr>
        <w:t>jaki okres dane osobowe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będą </w:t>
      </w:r>
      <w:r>
        <w:rPr>
          <w:spacing w:val="-2"/>
          <w:w w:val="105"/>
        </w:rPr>
        <w:t>przechowywane?</w:t>
      </w:r>
    </w:p>
    <w:p w:rsidR="007E17A5" w:rsidRDefault="00A1131F">
      <w:pPr>
        <w:pStyle w:val="Tekstpodstawowy"/>
        <w:spacing w:line="254" w:lineRule="auto"/>
        <w:ind w:right="100"/>
        <w:jc w:val="both"/>
      </w:pPr>
      <w:r>
        <w:rPr>
          <w:w w:val="105"/>
        </w:rPr>
        <w:t>Dan</w:t>
      </w:r>
      <w:r>
        <w:rPr>
          <w:w w:val="105"/>
        </w:rPr>
        <w:t>e osobowe kandydata zgromadzone w obecnym procesie rekrutacyjnym będą przechowywane do zakończenia procesu rekrutacji, a następnie usunięte, poza przypadkiem związanym z zatrudnieniem kandydata.</w:t>
      </w:r>
    </w:p>
    <w:p w:rsidR="007E17A5" w:rsidRDefault="00A1131F">
      <w:pPr>
        <w:pStyle w:val="Heading1"/>
        <w:spacing w:before="106"/>
      </w:pPr>
      <w:r>
        <w:rPr>
          <w:w w:val="105"/>
        </w:rPr>
        <w:t>Jakie</w:t>
      </w:r>
      <w:r>
        <w:rPr>
          <w:spacing w:val="-1"/>
          <w:w w:val="105"/>
        </w:rPr>
        <w:t xml:space="preserve"> </w:t>
      </w:r>
      <w:r>
        <w:rPr>
          <w:w w:val="105"/>
        </w:rPr>
        <w:t>prawa przysługują Państwu na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mocy </w:t>
      </w:r>
      <w:r>
        <w:rPr>
          <w:spacing w:val="-2"/>
          <w:w w:val="105"/>
        </w:rPr>
        <w:t>RODO?</w:t>
      </w:r>
    </w:p>
    <w:p w:rsidR="007E17A5" w:rsidRDefault="00A1131F">
      <w:pPr>
        <w:pStyle w:val="Tekstpodstawowy"/>
      </w:pPr>
      <w:r>
        <w:rPr>
          <w:w w:val="105"/>
        </w:rPr>
        <w:t>Kandydat</w:t>
      </w:r>
      <w:r>
        <w:rPr>
          <w:spacing w:val="-2"/>
          <w:w w:val="105"/>
        </w:rPr>
        <w:t xml:space="preserve"> </w:t>
      </w:r>
      <w:r>
        <w:rPr>
          <w:w w:val="105"/>
        </w:rPr>
        <w:t>posiada</w:t>
      </w:r>
      <w:r>
        <w:rPr>
          <w:spacing w:val="-2"/>
          <w:w w:val="105"/>
        </w:rPr>
        <w:t xml:space="preserve"> </w:t>
      </w:r>
      <w:r>
        <w:rPr>
          <w:w w:val="105"/>
        </w:rPr>
        <w:t>następujące</w:t>
      </w:r>
      <w:r>
        <w:rPr>
          <w:spacing w:val="-2"/>
          <w:w w:val="105"/>
        </w:rPr>
        <w:t xml:space="preserve"> prawa:</w:t>
      </w:r>
    </w:p>
    <w:p w:rsidR="007E17A5" w:rsidRDefault="00A1131F">
      <w:pPr>
        <w:pStyle w:val="Akapitzlist"/>
        <w:numPr>
          <w:ilvl w:val="0"/>
          <w:numId w:val="1"/>
        </w:numPr>
        <w:tabs>
          <w:tab w:val="left" w:pos="312"/>
        </w:tabs>
        <w:ind w:left="312" w:hanging="196"/>
        <w:rPr>
          <w:sz w:val="13"/>
        </w:rPr>
      </w:pPr>
      <w:r>
        <w:rPr>
          <w:w w:val="105"/>
          <w:sz w:val="13"/>
        </w:rPr>
        <w:t>prawo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dostępu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swoich</w:t>
      </w:r>
      <w:r>
        <w:rPr>
          <w:spacing w:val="-2"/>
          <w:w w:val="105"/>
          <w:sz w:val="13"/>
        </w:rPr>
        <w:t xml:space="preserve"> danych;</w:t>
      </w:r>
    </w:p>
    <w:p w:rsidR="007E17A5" w:rsidRDefault="00A1131F">
      <w:pPr>
        <w:pStyle w:val="Akapitzlist"/>
        <w:numPr>
          <w:ilvl w:val="0"/>
          <w:numId w:val="1"/>
        </w:numPr>
        <w:tabs>
          <w:tab w:val="left" w:pos="312"/>
        </w:tabs>
        <w:ind w:left="312" w:hanging="196"/>
        <w:rPr>
          <w:sz w:val="13"/>
        </w:rPr>
      </w:pPr>
      <w:r>
        <w:rPr>
          <w:w w:val="105"/>
          <w:sz w:val="13"/>
        </w:rPr>
        <w:t>prawo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sprostowania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(poprawiania)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swoich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danych</w:t>
      </w:r>
      <w:r>
        <w:rPr>
          <w:spacing w:val="-2"/>
          <w:w w:val="105"/>
          <w:sz w:val="13"/>
        </w:rPr>
        <w:t xml:space="preserve"> osobowych;</w:t>
      </w:r>
    </w:p>
    <w:p w:rsidR="007E17A5" w:rsidRDefault="00A1131F">
      <w:pPr>
        <w:pStyle w:val="Akapitzlist"/>
        <w:numPr>
          <w:ilvl w:val="0"/>
          <w:numId w:val="1"/>
        </w:numPr>
        <w:tabs>
          <w:tab w:val="left" w:pos="312"/>
        </w:tabs>
        <w:ind w:left="312" w:hanging="196"/>
        <w:rPr>
          <w:sz w:val="13"/>
        </w:rPr>
      </w:pPr>
      <w:r>
        <w:rPr>
          <w:w w:val="105"/>
          <w:sz w:val="13"/>
        </w:rPr>
        <w:t>prawo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ograniczenia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przetwarzania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danych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osobowych;</w:t>
      </w:r>
    </w:p>
    <w:p w:rsidR="007E17A5" w:rsidRDefault="00A1131F">
      <w:pPr>
        <w:pStyle w:val="Akapitzlist"/>
        <w:numPr>
          <w:ilvl w:val="0"/>
          <w:numId w:val="1"/>
        </w:numPr>
        <w:tabs>
          <w:tab w:val="left" w:pos="312"/>
        </w:tabs>
        <w:ind w:left="312" w:hanging="196"/>
        <w:rPr>
          <w:sz w:val="13"/>
        </w:rPr>
      </w:pPr>
      <w:r>
        <w:rPr>
          <w:w w:val="105"/>
          <w:sz w:val="13"/>
        </w:rPr>
        <w:t>prawo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usunięcia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danych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osobowych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(w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zakresie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danych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przetwarzanych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na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podstawie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zgody);</w:t>
      </w:r>
    </w:p>
    <w:p w:rsidR="007E17A5" w:rsidRDefault="00A1131F">
      <w:pPr>
        <w:pStyle w:val="Akapitzlist"/>
        <w:numPr>
          <w:ilvl w:val="0"/>
          <w:numId w:val="1"/>
        </w:numPr>
        <w:tabs>
          <w:tab w:val="left" w:pos="312"/>
        </w:tabs>
        <w:ind w:left="312" w:hanging="196"/>
        <w:rPr>
          <w:sz w:val="13"/>
        </w:rPr>
      </w:pPr>
      <w:r>
        <w:rPr>
          <w:w w:val="105"/>
          <w:sz w:val="13"/>
        </w:rPr>
        <w:t>prawo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wniesienia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skargi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do Prezes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UODO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(w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formie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i na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zasadach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określonych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na stronie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Urzędu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pod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adresem: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https://uodo.gov.pl/pl/83/155)</w:t>
      </w:r>
    </w:p>
    <w:p w:rsidR="007E17A5" w:rsidRDefault="00A1131F">
      <w:pPr>
        <w:pStyle w:val="Akapitzlist"/>
        <w:numPr>
          <w:ilvl w:val="0"/>
          <w:numId w:val="1"/>
        </w:numPr>
        <w:tabs>
          <w:tab w:val="left" w:pos="312"/>
        </w:tabs>
        <w:ind w:left="312" w:hanging="196"/>
        <w:rPr>
          <w:sz w:val="13"/>
        </w:rPr>
      </w:pPr>
      <w:r>
        <w:rPr>
          <w:w w:val="105"/>
          <w:sz w:val="13"/>
        </w:rPr>
        <w:t>prawo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przenoszenia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danych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(w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zakresie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danych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przetwarzanych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na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podstawie</w:t>
      </w:r>
      <w:r>
        <w:rPr>
          <w:spacing w:val="-2"/>
          <w:w w:val="105"/>
          <w:sz w:val="13"/>
        </w:rPr>
        <w:t xml:space="preserve"> zgody).</w:t>
      </w:r>
    </w:p>
    <w:p w:rsidR="007E17A5" w:rsidRDefault="00A1131F">
      <w:pPr>
        <w:pStyle w:val="Heading1"/>
      </w:pPr>
      <w:r>
        <w:rPr>
          <w:w w:val="105"/>
        </w:rPr>
        <w:t>Czy</w:t>
      </w:r>
      <w:r>
        <w:rPr>
          <w:spacing w:val="-1"/>
          <w:w w:val="105"/>
        </w:rPr>
        <w:t xml:space="preserve"> </w:t>
      </w:r>
      <w:r>
        <w:rPr>
          <w:w w:val="105"/>
        </w:rPr>
        <w:t>przysługuje Państwu prawo do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cofnięcia zgody na przetwarzanie </w:t>
      </w:r>
      <w:r>
        <w:rPr>
          <w:spacing w:val="-2"/>
          <w:w w:val="105"/>
        </w:rPr>
        <w:t>danych?</w:t>
      </w:r>
    </w:p>
    <w:p w:rsidR="007E17A5" w:rsidRDefault="00A1131F">
      <w:pPr>
        <w:pStyle w:val="Tekstpodstawowy"/>
        <w:spacing w:line="254" w:lineRule="auto"/>
        <w:ind w:right="100"/>
        <w:jc w:val="both"/>
      </w:pPr>
      <w:r>
        <w:rPr>
          <w:w w:val="105"/>
        </w:rPr>
        <w:t>Tak. Dobrowolnie wyrażona zgoda może zostać cofnięta w dowolnym momencie bez wpływu na zgodność z prawem przetwarzania, którego dokonano</w:t>
      </w:r>
      <w:r>
        <w:rPr>
          <w:spacing w:val="40"/>
          <w:w w:val="105"/>
        </w:rPr>
        <w:t xml:space="preserve"> </w:t>
      </w:r>
      <w:r>
        <w:rPr>
          <w:w w:val="105"/>
        </w:rPr>
        <w:t>na podstawie zgody przed jej cofnięciem.</w:t>
      </w:r>
    </w:p>
    <w:p w:rsidR="007E17A5" w:rsidRDefault="00A1131F">
      <w:pPr>
        <w:pStyle w:val="Heading1"/>
        <w:spacing w:before="106"/>
      </w:pPr>
      <w:r>
        <w:rPr>
          <w:w w:val="105"/>
        </w:rPr>
        <w:t>Gdzie</w:t>
      </w:r>
      <w:r>
        <w:rPr>
          <w:spacing w:val="-1"/>
          <w:w w:val="105"/>
        </w:rPr>
        <w:t xml:space="preserve"> </w:t>
      </w:r>
      <w:r>
        <w:rPr>
          <w:w w:val="105"/>
        </w:rPr>
        <w:t>mo</w:t>
      </w:r>
      <w:r>
        <w:rPr>
          <w:w w:val="105"/>
        </w:rPr>
        <w:t xml:space="preserve">żna złożyć </w:t>
      </w:r>
      <w:r>
        <w:rPr>
          <w:spacing w:val="-2"/>
          <w:w w:val="105"/>
        </w:rPr>
        <w:t>skargę?</w:t>
      </w:r>
    </w:p>
    <w:p w:rsidR="007E17A5" w:rsidRDefault="00A1131F">
      <w:pPr>
        <w:pStyle w:val="Tekstpodstawowy"/>
        <w:spacing w:line="254" w:lineRule="auto"/>
        <w:ind w:right="100"/>
        <w:jc w:val="both"/>
      </w:pPr>
      <w:r>
        <w:rPr>
          <w:w w:val="105"/>
        </w:rPr>
        <w:t>Jeżeli</w:t>
      </w:r>
      <w:r>
        <w:rPr>
          <w:spacing w:val="-2"/>
          <w:w w:val="105"/>
        </w:rPr>
        <w:t xml:space="preserve"> </w:t>
      </w:r>
      <w:r>
        <w:rPr>
          <w:w w:val="105"/>
        </w:rPr>
        <w:t>uznacie</w:t>
      </w:r>
      <w:r>
        <w:rPr>
          <w:spacing w:val="-2"/>
          <w:w w:val="105"/>
        </w:rPr>
        <w:t xml:space="preserve"> </w:t>
      </w:r>
      <w:r>
        <w:rPr>
          <w:w w:val="105"/>
        </w:rPr>
        <w:t>Państwo,</w:t>
      </w:r>
      <w:r>
        <w:rPr>
          <w:spacing w:val="-2"/>
          <w:w w:val="105"/>
        </w:rPr>
        <w:t xml:space="preserve"> </w:t>
      </w:r>
      <w:r>
        <w:rPr>
          <w:w w:val="105"/>
        </w:rPr>
        <w:t>że</w:t>
      </w:r>
      <w:r>
        <w:rPr>
          <w:spacing w:val="-2"/>
          <w:w w:val="105"/>
        </w:rPr>
        <w:t xml:space="preserve"> </w:t>
      </w:r>
      <w:r>
        <w:rPr>
          <w:w w:val="105"/>
        </w:rPr>
        <w:t>administrator</w:t>
      </w:r>
      <w:r>
        <w:rPr>
          <w:spacing w:val="-2"/>
          <w:w w:val="105"/>
        </w:rPr>
        <w:t xml:space="preserve"> </w:t>
      </w:r>
      <w:r>
        <w:rPr>
          <w:w w:val="105"/>
        </w:rPr>
        <w:t>danych</w:t>
      </w:r>
      <w:r>
        <w:rPr>
          <w:spacing w:val="-2"/>
          <w:w w:val="105"/>
        </w:rPr>
        <w:t xml:space="preserve"> </w:t>
      </w:r>
      <w:r>
        <w:rPr>
          <w:w w:val="105"/>
        </w:rPr>
        <w:t>nie</w:t>
      </w:r>
      <w:r>
        <w:rPr>
          <w:spacing w:val="-2"/>
          <w:w w:val="105"/>
        </w:rPr>
        <w:t xml:space="preserve"> </w:t>
      </w:r>
      <w:r>
        <w:rPr>
          <w:w w:val="105"/>
        </w:rPr>
        <w:t>przestrzega</w:t>
      </w:r>
      <w:r>
        <w:rPr>
          <w:spacing w:val="-2"/>
          <w:w w:val="105"/>
        </w:rPr>
        <w:t xml:space="preserve"> </w:t>
      </w:r>
      <w:r>
        <w:rPr>
          <w:w w:val="105"/>
        </w:rPr>
        <w:t>przepisów</w:t>
      </w:r>
      <w:r>
        <w:rPr>
          <w:spacing w:val="-2"/>
          <w:w w:val="105"/>
        </w:rPr>
        <w:t xml:space="preserve"> </w:t>
      </w:r>
      <w:r>
        <w:rPr>
          <w:w w:val="105"/>
        </w:rPr>
        <w:t>RODO,</w:t>
      </w:r>
      <w:r>
        <w:rPr>
          <w:spacing w:val="-2"/>
          <w:w w:val="105"/>
        </w:rPr>
        <w:t xml:space="preserve"> </w:t>
      </w:r>
      <w:r>
        <w:rPr>
          <w:w w:val="105"/>
        </w:rPr>
        <w:t>możecie</w:t>
      </w:r>
      <w:r>
        <w:rPr>
          <w:spacing w:val="-2"/>
          <w:w w:val="105"/>
        </w:rPr>
        <w:t xml:space="preserve"> </w:t>
      </w:r>
      <w:r>
        <w:rPr>
          <w:w w:val="105"/>
        </w:rPr>
        <w:t>Państwo</w:t>
      </w:r>
      <w:r>
        <w:rPr>
          <w:spacing w:val="-2"/>
          <w:w w:val="105"/>
        </w:rPr>
        <w:t xml:space="preserve"> </w:t>
      </w:r>
      <w:r>
        <w:rPr>
          <w:w w:val="105"/>
        </w:rPr>
        <w:t>złożyć</w:t>
      </w:r>
      <w:r>
        <w:rPr>
          <w:spacing w:val="-2"/>
          <w:w w:val="105"/>
        </w:rPr>
        <w:t xml:space="preserve"> </w:t>
      </w:r>
      <w:r>
        <w:rPr>
          <w:w w:val="105"/>
        </w:rPr>
        <w:t>skargę</w:t>
      </w:r>
      <w:r>
        <w:rPr>
          <w:spacing w:val="-2"/>
          <w:w w:val="105"/>
        </w:rPr>
        <w:t xml:space="preserve"> </w:t>
      </w:r>
      <w:r>
        <w:rPr>
          <w:w w:val="105"/>
        </w:rPr>
        <w:t>organowi</w:t>
      </w:r>
      <w:r>
        <w:rPr>
          <w:spacing w:val="-2"/>
          <w:w w:val="105"/>
        </w:rPr>
        <w:t xml:space="preserve"> </w:t>
      </w:r>
      <w:r>
        <w:rPr>
          <w:w w:val="105"/>
        </w:rPr>
        <w:t>nadzorczemu.</w:t>
      </w:r>
      <w:r>
        <w:rPr>
          <w:spacing w:val="-2"/>
          <w:w w:val="105"/>
        </w:rPr>
        <w:t xml:space="preserve"> </w:t>
      </w:r>
      <w:r>
        <w:rPr>
          <w:w w:val="105"/>
        </w:rPr>
        <w:t>W</w:t>
      </w:r>
      <w:r>
        <w:rPr>
          <w:spacing w:val="-2"/>
          <w:w w:val="105"/>
        </w:rPr>
        <w:t xml:space="preserve"> </w:t>
      </w:r>
      <w:r>
        <w:rPr>
          <w:w w:val="105"/>
        </w:rPr>
        <w:t>Polsce</w:t>
      </w:r>
      <w:r>
        <w:rPr>
          <w:spacing w:val="-2"/>
          <w:w w:val="105"/>
        </w:rPr>
        <w:t xml:space="preserve"> </w:t>
      </w:r>
      <w:r>
        <w:rPr>
          <w:w w:val="105"/>
        </w:rPr>
        <w:t>jest nim Prezes Urzędu Ochrony Danych Osobowych. Szczegółowe informacje dotyczące trybu i</w:t>
      </w:r>
      <w:r>
        <w:rPr>
          <w:w w:val="105"/>
        </w:rPr>
        <w:t xml:space="preserve"> sposobu złożenia skargi znajdziecie Państwo na stronie</w:t>
      </w:r>
      <w:r>
        <w:rPr>
          <w:spacing w:val="40"/>
          <w:w w:val="105"/>
        </w:rPr>
        <w:t xml:space="preserve"> </w:t>
      </w:r>
      <w:r>
        <w:rPr>
          <w:w w:val="105"/>
        </w:rPr>
        <w:t>WWW Urzędu Ochrony Danych Osobowych (https://uodo.gov.pl/pl/83/155) oraz w punkcie kontaktowym inspektora ochrony danych.</w:t>
      </w:r>
    </w:p>
    <w:p w:rsidR="007E17A5" w:rsidRDefault="00A1131F">
      <w:pPr>
        <w:pStyle w:val="Heading1"/>
        <w:spacing w:before="107" w:line="254" w:lineRule="auto"/>
        <w:ind w:right="100"/>
      </w:pPr>
      <w:r>
        <w:rPr>
          <w:w w:val="105"/>
        </w:rPr>
        <w:t>Czy podanie danych osobowych jest wymogiem ustawowym lub umownym lub warunkiem</w:t>
      </w:r>
      <w:r>
        <w:rPr>
          <w:w w:val="105"/>
        </w:rPr>
        <w:t xml:space="preserve"> zawarcia umowy oraz czy jesteście Państwo zobowiązani do ich podania i jakie są ewentualne konsekwencje niepodania danych?</w:t>
      </w:r>
    </w:p>
    <w:p w:rsidR="007E17A5" w:rsidRDefault="00A1131F">
      <w:pPr>
        <w:pStyle w:val="Tekstpodstawowy"/>
        <w:spacing w:before="106" w:line="254" w:lineRule="auto"/>
        <w:ind w:right="100"/>
        <w:jc w:val="both"/>
      </w:pPr>
      <w:r>
        <w:rPr>
          <w:w w:val="105"/>
        </w:rPr>
        <w:t>Podanie przez Państwa danych osobowych w zakresie wynikającym z art. 22[1] Kodeksu pracy jest niezbędne, aby uczestniczyć w</w:t>
      </w:r>
      <w:r>
        <w:rPr>
          <w:w w:val="105"/>
        </w:rPr>
        <w:t xml:space="preserve"> postępowaniu rekrutacyjnym. Odmowa ich podania skutkować będzie brakiem możliwości wzięcia udziału w postępowaniu rekrutacyjnym. Podanie przez Państwa innych danych jest dobrowolne.</w:t>
      </w:r>
    </w:p>
    <w:p w:rsidR="007E17A5" w:rsidRDefault="00A1131F">
      <w:pPr>
        <w:pStyle w:val="Heading1"/>
        <w:spacing w:before="106"/>
      </w:pPr>
      <w:r>
        <w:rPr>
          <w:w w:val="105"/>
        </w:rPr>
        <w:t>Czy</w:t>
      </w:r>
      <w:r>
        <w:rPr>
          <w:spacing w:val="-1"/>
          <w:w w:val="105"/>
        </w:rPr>
        <w:t xml:space="preserve"> </w:t>
      </w:r>
      <w:r>
        <w:rPr>
          <w:w w:val="105"/>
        </w:rPr>
        <w:t>dane osobowe służą zautomatyzowanemu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podejmowaniu decyzji lub </w:t>
      </w:r>
      <w:r>
        <w:rPr>
          <w:spacing w:val="-2"/>
          <w:w w:val="105"/>
        </w:rPr>
        <w:t>profilo</w:t>
      </w:r>
      <w:r>
        <w:rPr>
          <w:spacing w:val="-2"/>
          <w:w w:val="105"/>
        </w:rPr>
        <w:t>waniu?</w:t>
      </w:r>
    </w:p>
    <w:p w:rsidR="007E17A5" w:rsidRDefault="00A1131F">
      <w:pPr>
        <w:pStyle w:val="Tekstpodstawowy"/>
        <w:jc w:val="both"/>
      </w:pPr>
      <w:r>
        <w:rPr>
          <w:w w:val="105"/>
        </w:rPr>
        <w:t>Dane</w:t>
      </w:r>
      <w:r>
        <w:rPr>
          <w:spacing w:val="-2"/>
          <w:w w:val="105"/>
        </w:rPr>
        <w:t xml:space="preserve"> </w:t>
      </w:r>
      <w:r>
        <w:rPr>
          <w:w w:val="105"/>
        </w:rPr>
        <w:t>osobowe</w:t>
      </w:r>
      <w:r>
        <w:rPr>
          <w:spacing w:val="-1"/>
          <w:w w:val="105"/>
        </w:rPr>
        <w:t xml:space="preserve"> </w:t>
      </w:r>
      <w:r>
        <w:rPr>
          <w:w w:val="105"/>
        </w:rPr>
        <w:t>nie</w:t>
      </w:r>
      <w:r>
        <w:rPr>
          <w:spacing w:val="-2"/>
          <w:w w:val="105"/>
        </w:rPr>
        <w:t xml:space="preserve"> </w:t>
      </w:r>
      <w:r>
        <w:rPr>
          <w:w w:val="105"/>
        </w:rPr>
        <w:t>podlegają</w:t>
      </w:r>
      <w:r>
        <w:rPr>
          <w:spacing w:val="-1"/>
          <w:w w:val="105"/>
        </w:rPr>
        <w:t xml:space="preserve"> </w:t>
      </w:r>
      <w:r>
        <w:rPr>
          <w:w w:val="105"/>
        </w:rPr>
        <w:t>profilowaniu</w:t>
      </w:r>
      <w:r>
        <w:rPr>
          <w:spacing w:val="-1"/>
          <w:w w:val="105"/>
        </w:rPr>
        <w:t xml:space="preserve"> </w:t>
      </w:r>
      <w:r>
        <w:rPr>
          <w:w w:val="105"/>
        </w:rPr>
        <w:t>ani</w:t>
      </w:r>
      <w:r>
        <w:rPr>
          <w:spacing w:val="-2"/>
          <w:w w:val="105"/>
        </w:rPr>
        <w:t xml:space="preserve"> </w:t>
      </w:r>
      <w:r>
        <w:rPr>
          <w:w w:val="105"/>
        </w:rPr>
        <w:t>nie</w:t>
      </w:r>
      <w:r>
        <w:rPr>
          <w:spacing w:val="-1"/>
          <w:w w:val="105"/>
        </w:rPr>
        <w:t xml:space="preserve"> </w:t>
      </w:r>
      <w:r>
        <w:rPr>
          <w:w w:val="105"/>
        </w:rPr>
        <w:t>są</w:t>
      </w:r>
      <w:r>
        <w:rPr>
          <w:spacing w:val="-1"/>
          <w:w w:val="105"/>
        </w:rPr>
        <w:t xml:space="preserve"> </w:t>
      </w:r>
      <w:r>
        <w:rPr>
          <w:w w:val="105"/>
        </w:rPr>
        <w:t>wykorzystywane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zautomatyzowanego</w:t>
      </w:r>
      <w:r>
        <w:rPr>
          <w:spacing w:val="-2"/>
          <w:w w:val="105"/>
        </w:rPr>
        <w:t xml:space="preserve"> </w:t>
      </w:r>
      <w:r>
        <w:rPr>
          <w:w w:val="105"/>
        </w:rPr>
        <w:t>podejmowania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decyzji.</w:t>
      </w:r>
    </w:p>
    <w:p w:rsidR="007E17A5" w:rsidRDefault="007E17A5">
      <w:pPr>
        <w:pStyle w:val="Tekstpodstawowy"/>
        <w:spacing w:before="16"/>
        <w:ind w:left="0"/>
      </w:pPr>
    </w:p>
    <w:p w:rsidR="007E17A5" w:rsidRDefault="00A1131F">
      <w:pPr>
        <w:ind w:left="116"/>
        <w:rPr>
          <w:sz w:val="11"/>
        </w:rPr>
      </w:pPr>
      <w:r>
        <w:rPr>
          <w:w w:val="105"/>
          <w:sz w:val="11"/>
        </w:rPr>
        <w:t>[</w:t>
      </w:r>
      <w:r>
        <w:rPr>
          <w:w w:val="105"/>
          <w:sz w:val="11"/>
        </w:rPr>
        <w:t>data:</w:t>
      </w:r>
      <w:r>
        <w:rPr>
          <w:spacing w:val="-8"/>
          <w:w w:val="105"/>
          <w:sz w:val="11"/>
        </w:rPr>
        <w:t xml:space="preserve"> </w:t>
      </w:r>
      <w:r w:rsidR="00731F4E">
        <w:rPr>
          <w:w w:val="105"/>
          <w:sz w:val="11"/>
        </w:rPr>
        <w:t>2024-05</w:t>
      </w:r>
      <w:r>
        <w:rPr>
          <w:w w:val="105"/>
          <w:sz w:val="11"/>
        </w:rPr>
        <w:t>-</w:t>
      </w:r>
      <w:r w:rsidR="00731F4E">
        <w:rPr>
          <w:spacing w:val="-5"/>
          <w:w w:val="105"/>
          <w:sz w:val="11"/>
        </w:rPr>
        <w:t>10</w:t>
      </w:r>
      <w:r>
        <w:rPr>
          <w:spacing w:val="-5"/>
          <w:w w:val="105"/>
          <w:sz w:val="11"/>
        </w:rPr>
        <w:t>]</w:t>
      </w:r>
    </w:p>
    <w:p w:rsidR="007E17A5" w:rsidRDefault="007E17A5">
      <w:pPr>
        <w:pStyle w:val="Tekstpodstawowy"/>
        <w:spacing w:before="0"/>
        <w:ind w:left="0"/>
        <w:rPr>
          <w:sz w:val="11"/>
        </w:rPr>
      </w:pPr>
    </w:p>
    <w:p w:rsidR="007E17A5" w:rsidRDefault="007E17A5">
      <w:pPr>
        <w:pStyle w:val="Tekstpodstawowy"/>
        <w:spacing w:before="0"/>
        <w:ind w:left="0"/>
        <w:rPr>
          <w:sz w:val="11"/>
        </w:rPr>
      </w:pPr>
    </w:p>
    <w:p w:rsidR="007E17A5" w:rsidRDefault="007E17A5">
      <w:pPr>
        <w:pStyle w:val="Tekstpodstawowy"/>
        <w:spacing w:before="0"/>
        <w:ind w:left="0"/>
        <w:rPr>
          <w:sz w:val="11"/>
        </w:rPr>
      </w:pPr>
    </w:p>
    <w:p w:rsidR="007E17A5" w:rsidRDefault="007E17A5">
      <w:pPr>
        <w:pStyle w:val="Tekstpodstawowy"/>
        <w:spacing w:before="8"/>
        <w:ind w:left="0"/>
        <w:rPr>
          <w:sz w:val="11"/>
        </w:rPr>
      </w:pPr>
    </w:p>
    <w:p w:rsidR="007E17A5" w:rsidRDefault="00A1131F">
      <w:pPr>
        <w:pStyle w:val="Tekstpodstawowy"/>
        <w:spacing w:before="0"/>
        <w:ind w:left="13"/>
        <w:jc w:val="center"/>
      </w:pPr>
      <w:r>
        <w:rPr>
          <w:w w:val="105"/>
        </w:rPr>
        <w:t>Imię</w:t>
      </w:r>
      <w:r>
        <w:rPr>
          <w:spacing w:val="-3"/>
          <w:w w:val="105"/>
        </w:rPr>
        <w:t xml:space="preserve"> </w:t>
      </w: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w w:val="105"/>
        </w:rPr>
        <w:t>nazwisko</w:t>
      </w:r>
      <w:r>
        <w:rPr>
          <w:spacing w:val="-3"/>
          <w:w w:val="105"/>
        </w:rPr>
        <w:t xml:space="preserve"> </w:t>
      </w:r>
      <w:r>
        <w:rPr>
          <w:w w:val="105"/>
        </w:rPr>
        <w:t>osoby,</w:t>
      </w:r>
      <w:r>
        <w:rPr>
          <w:spacing w:val="-2"/>
          <w:w w:val="105"/>
        </w:rPr>
        <w:t xml:space="preserve"> </w:t>
      </w:r>
      <w:r>
        <w:rPr>
          <w:w w:val="105"/>
        </w:rPr>
        <w:t>której</w:t>
      </w:r>
      <w:r>
        <w:rPr>
          <w:spacing w:val="-2"/>
          <w:w w:val="105"/>
        </w:rPr>
        <w:t xml:space="preserve"> </w:t>
      </w:r>
      <w:r>
        <w:rPr>
          <w:w w:val="105"/>
        </w:rPr>
        <w:t>zgoda</w:t>
      </w:r>
      <w:r>
        <w:rPr>
          <w:spacing w:val="-3"/>
          <w:w w:val="105"/>
        </w:rPr>
        <w:t xml:space="preserve"> </w:t>
      </w:r>
      <w:r>
        <w:rPr>
          <w:w w:val="105"/>
        </w:rPr>
        <w:t>dotyczy</w:t>
      </w:r>
      <w:r>
        <w:rPr>
          <w:spacing w:val="-2"/>
          <w:w w:val="105"/>
        </w:rPr>
        <w:t xml:space="preserve"> </w:t>
      </w:r>
      <w:r>
        <w:rPr>
          <w:w w:val="105"/>
        </w:rPr>
        <w:t>oraz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w w:val="105"/>
        </w:rPr>
        <w:t>podpis</w:t>
      </w:r>
      <w:r>
        <w:rPr>
          <w:spacing w:val="-2"/>
          <w:w w:val="105"/>
        </w:rPr>
        <w:t xml:space="preserve"> </w:t>
      </w:r>
      <w:r>
        <w:rPr>
          <w:w w:val="105"/>
        </w:rPr>
        <w:t>osoby</w:t>
      </w:r>
      <w:r>
        <w:rPr>
          <w:spacing w:val="-3"/>
          <w:w w:val="105"/>
        </w:rPr>
        <w:t xml:space="preserve"> </w:t>
      </w:r>
      <w:r>
        <w:rPr>
          <w:w w:val="105"/>
        </w:rPr>
        <w:t>wyrażającej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zgodę</w:t>
      </w:r>
    </w:p>
    <w:p w:rsidR="007E17A5" w:rsidRDefault="007E17A5">
      <w:pPr>
        <w:pStyle w:val="Tekstpodstawowy"/>
        <w:spacing w:before="7"/>
        <w:ind w:left="0"/>
        <w:rPr>
          <w:sz w:val="12"/>
        </w:rPr>
      </w:pPr>
      <w:r w:rsidRPr="007E17A5">
        <w:pict>
          <v:shape id="docshape1" o:spid="_x0000_s1030" style="position:absolute;margin-left:69.2pt;margin-top:8.9pt;width:456.25pt;height:25.2pt;z-index:-15728640;mso-wrap-distance-left:0;mso-wrap-distance-right:0;mso-position-horizontal-relative:page" coordorigin="1384,178" coordsize="9125,504" path="m1384,624r,-389l1384,228r2,-8l1389,213r3,-7l1396,200r38,-22l1442,178r9009,l10459,178r7,1l10473,182r7,3l10504,213r3,7l10509,228r,7l10509,624r,8l10507,639r-3,7l10501,653r-28,24l10466,680r-7,2l10451,682r-9009,l1434,682r-7,-2l1389,646r-3,-7l1384,632r,-8xe" filled="f" strokeweight=".18522mm">
            <v:path arrowok="t"/>
            <w10:wrap type="topAndBottom" anchorx="page"/>
          </v:shape>
        </w:pict>
      </w:r>
      <w:r w:rsidRPr="007E17A5">
        <w:pict>
          <v:group id="docshapegroup2" o:spid="_x0000_s1026" style="position:absolute;margin-left:34.85pt;margin-top:46.4pt;width:525pt;height:1.05pt;z-index:-15728128;mso-wrap-distance-left:0;mso-wrap-distance-right:0;mso-position-horizontal-relative:page" coordorigin="697,928" coordsize="10500,21">
            <v:rect id="docshape3" o:spid="_x0000_s1029" style="position:absolute;left:696;top:928;width:10500;height:11" fillcolor="#999" stroked="f"/>
            <v:shape id="docshape4" o:spid="_x0000_s1028" style="position:absolute;left:696;top:928;width:10500;height:21" coordorigin="697,928" coordsize="10500,21" path="m11197,928r-11,11l697,939r,10l11186,949r11,l11197,939r,-11xe" fillcolor="#ededed" stroked="f">
              <v:path arrowok="t"/>
            </v:shape>
            <v:shape id="docshape5" o:spid="_x0000_s1027" style="position:absolute;left:696;top:928;width:11;height:21" coordorigin="697,928" coordsize="11,21" path="m697,949r,-21l707,928r,11l697,949xe" fillcolor="#999" stroked="f">
              <v:path arrowok="t"/>
            </v:shape>
            <w10:wrap type="topAndBottom" anchorx="page"/>
          </v:group>
        </w:pict>
      </w:r>
    </w:p>
    <w:p w:rsidR="007E17A5" w:rsidRDefault="007E17A5">
      <w:pPr>
        <w:pStyle w:val="Tekstpodstawowy"/>
        <w:spacing w:before="10"/>
        <w:ind w:left="0"/>
        <w:rPr>
          <w:sz w:val="17"/>
        </w:rPr>
      </w:pPr>
    </w:p>
    <w:p w:rsidR="007E17A5" w:rsidRDefault="007E17A5">
      <w:pPr>
        <w:spacing w:before="85"/>
        <w:ind w:left="116"/>
        <w:rPr>
          <w:sz w:val="11"/>
        </w:rPr>
      </w:pPr>
    </w:p>
    <w:sectPr w:rsidR="007E17A5" w:rsidSect="007E17A5">
      <w:type w:val="continuous"/>
      <w:pgSz w:w="11900" w:h="16840"/>
      <w:pgMar w:top="800" w:right="600" w:bottom="280" w:left="5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26094"/>
    <w:multiLevelType w:val="hybridMultilevel"/>
    <w:tmpl w:val="68282122"/>
    <w:lvl w:ilvl="0" w:tplc="56BE0A90">
      <w:start w:val="1"/>
      <w:numFmt w:val="decimal"/>
      <w:lvlText w:val="%1)"/>
      <w:lvlJc w:val="left"/>
      <w:pPr>
        <w:ind w:left="313" w:hanging="19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5"/>
        <w:sz w:val="13"/>
        <w:szCs w:val="13"/>
        <w:lang w:val="pl-PL" w:eastAsia="en-US" w:bidi="ar-SA"/>
      </w:rPr>
    </w:lvl>
    <w:lvl w:ilvl="1" w:tplc="B07C13D8">
      <w:numFmt w:val="bullet"/>
      <w:lvlText w:val="•"/>
      <w:lvlJc w:val="left"/>
      <w:pPr>
        <w:ind w:left="1359" w:hanging="197"/>
      </w:pPr>
      <w:rPr>
        <w:rFonts w:hint="default"/>
        <w:lang w:val="pl-PL" w:eastAsia="en-US" w:bidi="ar-SA"/>
      </w:rPr>
    </w:lvl>
    <w:lvl w:ilvl="2" w:tplc="B6AA3BD6">
      <w:numFmt w:val="bullet"/>
      <w:lvlText w:val="•"/>
      <w:lvlJc w:val="left"/>
      <w:pPr>
        <w:ind w:left="2399" w:hanging="197"/>
      </w:pPr>
      <w:rPr>
        <w:rFonts w:hint="default"/>
        <w:lang w:val="pl-PL" w:eastAsia="en-US" w:bidi="ar-SA"/>
      </w:rPr>
    </w:lvl>
    <w:lvl w:ilvl="3" w:tplc="13B0BB6A">
      <w:numFmt w:val="bullet"/>
      <w:lvlText w:val="•"/>
      <w:lvlJc w:val="left"/>
      <w:pPr>
        <w:ind w:left="3439" w:hanging="197"/>
      </w:pPr>
      <w:rPr>
        <w:rFonts w:hint="default"/>
        <w:lang w:val="pl-PL" w:eastAsia="en-US" w:bidi="ar-SA"/>
      </w:rPr>
    </w:lvl>
    <w:lvl w:ilvl="4" w:tplc="8C6C99D4">
      <w:numFmt w:val="bullet"/>
      <w:lvlText w:val="•"/>
      <w:lvlJc w:val="left"/>
      <w:pPr>
        <w:ind w:left="4479" w:hanging="197"/>
      </w:pPr>
      <w:rPr>
        <w:rFonts w:hint="default"/>
        <w:lang w:val="pl-PL" w:eastAsia="en-US" w:bidi="ar-SA"/>
      </w:rPr>
    </w:lvl>
    <w:lvl w:ilvl="5" w:tplc="C5F28BBC">
      <w:numFmt w:val="bullet"/>
      <w:lvlText w:val="•"/>
      <w:lvlJc w:val="left"/>
      <w:pPr>
        <w:ind w:left="5519" w:hanging="197"/>
      </w:pPr>
      <w:rPr>
        <w:rFonts w:hint="default"/>
        <w:lang w:val="pl-PL" w:eastAsia="en-US" w:bidi="ar-SA"/>
      </w:rPr>
    </w:lvl>
    <w:lvl w:ilvl="6" w:tplc="49B072B8">
      <w:numFmt w:val="bullet"/>
      <w:lvlText w:val="•"/>
      <w:lvlJc w:val="left"/>
      <w:pPr>
        <w:ind w:left="6559" w:hanging="197"/>
      </w:pPr>
      <w:rPr>
        <w:rFonts w:hint="default"/>
        <w:lang w:val="pl-PL" w:eastAsia="en-US" w:bidi="ar-SA"/>
      </w:rPr>
    </w:lvl>
    <w:lvl w:ilvl="7" w:tplc="728A71AA">
      <w:numFmt w:val="bullet"/>
      <w:lvlText w:val="•"/>
      <w:lvlJc w:val="left"/>
      <w:pPr>
        <w:ind w:left="7599" w:hanging="197"/>
      </w:pPr>
      <w:rPr>
        <w:rFonts w:hint="default"/>
        <w:lang w:val="pl-PL" w:eastAsia="en-US" w:bidi="ar-SA"/>
      </w:rPr>
    </w:lvl>
    <w:lvl w:ilvl="8" w:tplc="E0720F22">
      <w:numFmt w:val="bullet"/>
      <w:lvlText w:val="•"/>
      <w:lvlJc w:val="left"/>
      <w:pPr>
        <w:ind w:left="8639" w:hanging="197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E17A5"/>
    <w:rsid w:val="00731F4E"/>
    <w:rsid w:val="007E17A5"/>
    <w:rsid w:val="00A11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E17A5"/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17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E17A5"/>
    <w:pPr>
      <w:spacing w:before="115"/>
      <w:ind w:left="116"/>
    </w:pPr>
    <w:rPr>
      <w:sz w:val="13"/>
      <w:szCs w:val="13"/>
    </w:rPr>
  </w:style>
  <w:style w:type="paragraph" w:customStyle="1" w:styleId="Heading1">
    <w:name w:val="Heading 1"/>
    <w:basedOn w:val="Normalny"/>
    <w:uiPriority w:val="1"/>
    <w:qFormat/>
    <w:rsid w:val="007E17A5"/>
    <w:pPr>
      <w:spacing w:before="115"/>
      <w:ind w:left="116"/>
      <w:jc w:val="both"/>
      <w:outlineLvl w:val="1"/>
    </w:pPr>
    <w:rPr>
      <w:b/>
      <w:bCs/>
      <w:sz w:val="13"/>
      <w:szCs w:val="13"/>
    </w:rPr>
  </w:style>
  <w:style w:type="paragraph" w:styleId="Tytu">
    <w:name w:val="Title"/>
    <w:basedOn w:val="Normalny"/>
    <w:uiPriority w:val="1"/>
    <w:qFormat/>
    <w:rsid w:val="007E17A5"/>
    <w:pPr>
      <w:spacing w:before="76"/>
      <w:ind w:left="13"/>
      <w:jc w:val="center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7E17A5"/>
    <w:pPr>
      <w:spacing w:before="10"/>
      <w:ind w:left="312" w:hanging="196"/>
    </w:pPr>
  </w:style>
  <w:style w:type="paragraph" w:customStyle="1" w:styleId="TableParagraph">
    <w:name w:val="Table Paragraph"/>
    <w:basedOn w:val="Normalny"/>
    <w:uiPriority w:val="1"/>
    <w:qFormat/>
    <w:rsid w:val="007E17A5"/>
  </w:style>
  <w:style w:type="character" w:styleId="Hipercze">
    <w:name w:val="Hyperlink"/>
    <w:basedOn w:val="Domylnaczcionkaakapitu"/>
    <w:uiPriority w:val="99"/>
    <w:unhideWhenUsed/>
    <w:rsid w:val="00731F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sekretariat@soswmilak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 Domaradzka</dc:creator>
  <cp:lastModifiedBy>Amelia Domaradzka</cp:lastModifiedBy>
  <cp:revision>2</cp:revision>
  <dcterms:created xsi:type="dcterms:W3CDTF">2024-05-10T13:10:00Z</dcterms:created>
  <dcterms:modified xsi:type="dcterms:W3CDTF">2024-05-10T13:10:00Z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Mozilla/5.0 (Windows NT 10.0; Win64; x64) AppleWebKit/537.36 (KHTML, like Gecko) Chrome/121.0.0.0 Safari/537.36</vt:lpwstr>
  </property>
  <property fmtid="{D5CDD505-2E9C-101B-9397-08002B2CF9AE}" pid="4" name="LastSaved">
    <vt:filetime>2024-05-10T00:00:00Z</vt:filetime>
  </property>
  <property fmtid="{D5CDD505-2E9C-101B-9397-08002B2CF9AE}" pid="5" name="Producer">
    <vt:lpwstr>3-Heights(TM) PDF Security Shell 4.8.25.2 (http://www.pdf-tools.com)</vt:lpwstr>
  </property>
</Properties>
</file>