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BA" w:rsidRDefault="00EB2EC8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p.o. </w:t>
      </w:r>
      <w:r w:rsid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Zespołu Placówek Pedagogicznych w Ostródzie</w:t>
      </w:r>
    </w:p>
    <w:p w:rsidR="006D0445" w:rsidRPr="006072BA" w:rsidRDefault="006D0445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 na stanowisko</w:t>
      </w:r>
    </w:p>
    <w:p w:rsidR="006D0445" w:rsidRPr="00C30B19" w:rsidRDefault="006D0445" w:rsidP="00C3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KSIĘGOWY</w:t>
      </w:r>
      <w:r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6072BA"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1/2 etatu</w:t>
      </w:r>
      <w:r w:rsidRPr="006D04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)</w:t>
      </w:r>
    </w:p>
    <w:p w:rsidR="002B7D75" w:rsidRDefault="006D0445" w:rsidP="00C30B19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6D0445">
        <w:rPr>
          <w:b/>
        </w:rPr>
        <w:t>1.</w:t>
      </w:r>
      <w:r w:rsidRPr="006D0445">
        <w:t xml:space="preserve">      </w:t>
      </w:r>
      <w:r w:rsidRPr="006D0445">
        <w:rPr>
          <w:b/>
          <w:bCs/>
        </w:rPr>
        <w:t>Adres jednostki:</w:t>
      </w:r>
      <w:r w:rsidR="002B7D75">
        <w:rPr>
          <w:b/>
          <w:bCs/>
        </w:rPr>
        <w:t xml:space="preserve"> </w:t>
      </w:r>
    </w:p>
    <w:p w:rsidR="002B7D75" w:rsidRDefault="006D0445" w:rsidP="00C30B19">
      <w:pPr>
        <w:pStyle w:val="NormalnyWeb"/>
        <w:spacing w:before="0" w:beforeAutospacing="0" w:after="0" w:afterAutospacing="0"/>
        <w:jc w:val="both"/>
      </w:pPr>
      <w:r w:rsidRPr="006D0445">
        <w:t>Zespołu Placówek Pedagogicznych</w:t>
      </w:r>
      <w:r w:rsidR="002B7D75">
        <w:t xml:space="preserve"> </w:t>
      </w:r>
    </w:p>
    <w:p w:rsidR="006D0445" w:rsidRDefault="006D0445" w:rsidP="00C30B19">
      <w:pPr>
        <w:pStyle w:val="NormalnyWeb"/>
        <w:spacing w:before="0" w:beforeAutospacing="0"/>
        <w:jc w:val="both"/>
      </w:pPr>
      <w:r w:rsidRPr="006D0445">
        <w:t>14-100 Ostróda, ul. Sportowa 1</w:t>
      </w:r>
    </w:p>
    <w:p w:rsidR="006D0445" w:rsidRPr="006072BA" w:rsidRDefault="006D044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Warunki zatrudnienia na stanowisku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 </w:t>
      </w:r>
    </w:p>
    <w:p w:rsidR="006D0445" w:rsidRPr="006072BA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 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1/2 etatu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godzinach urzędowych</w:t>
      </w:r>
    </w:p>
    <w:p w:rsidR="006D0445" w:rsidRPr="006072BA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na podstawie Rozporządzenia Rady 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Ministrów z dnia 15 maja 2018 roku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wynagradzania pracowników samorządowych 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2018 poz. 936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D0445" w:rsidRPr="006F258D" w:rsidRDefault="006D0445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 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Ostródzie.</w:t>
      </w:r>
      <w:r w:rsidRPr="006F2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0445" w:rsidRDefault="00420798" w:rsidP="00C30B19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0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warunkach biurowych, w godzinach urzędowych. </w:t>
      </w:r>
      <w:r w:rsidR="006D0445" w:rsidRPr="006F25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</w:p>
    <w:p w:rsidR="006D0445" w:rsidRPr="006D0445" w:rsidRDefault="006D0445" w:rsidP="00C30B1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072BA" w:rsidRPr="006072BA" w:rsidRDefault="006D044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2B7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niezbędne związane ze stanowiskiem Główny księgowy: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 ustawie z dnia 21 listopada 2008 r.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pracownikach samorządow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ych, (Dz.U. 2019 poz. 1282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 art.54 ust. 2 ustawy z dnia 27 sierpnia 2009 r. 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finansach publicznyc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h ( Dz. U. 2019 poz. 869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ma obywatelstwo państwa członkowskiego Unii Europejskiej, Konfederacji Szwajcarskiej lub państwa członkowskiego Europejskiego Porozumienia o Wolnym Handlu (EFTA) – strony umowy o Europejskim Obszarze Gospodarczym, chyba że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odrębne ustawy uzależniają zatrudnienie w jednostce sektora finansów publicznych od posiadania obywatelstwa polskiego;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oraz korzysta z pełni praw publicznych;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znajomość języka polskiego w mowie i piśmie w zakresie koniecznym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obowiązków głównego księgowego;</w:t>
      </w:r>
    </w:p>
    <w:p w:rsidR="006072BA" w:rsidRPr="006072BA" w:rsidRDefault="006072BA" w:rsidP="00C30B1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jeden z poniższych warunków: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średnią, policealną lub pomaturalną szkołę ekonomiczną i posiada co najmniej 6-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l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etnią praktykę w księgowości,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wpisana do rejestru biegłych rewidentów na podstawie odrębnych przepisów,</w:t>
      </w:r>
    </w:p>
    <w:p w:rsidR="006072BA" w:rsidRPr="006072BA" w:rsidRDefault="006072BA" w:rsidP="00C30B1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certyfikat księgowy uprawniający do usługowego prowadzenia ksiąg  rachunkowych albo świadectwo kwalifikacyjne uprawniające do usługowego prowadzenia ksiąg rachunkowych, wydane na podstawie odrębnych przepisów.</w:t>
      </w:r>
    </w:p>
    <w:p w:rsidR="006072BA" w:rsidRDefault="006072BA" w:rsidP="00C30B1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stan zdrowia pozwalający na zatrudnienie na stanowisku głównego księgowego.</w:t>
      </w:r>
    </w:p>
    <w:p w:rsidR="00C30B19" w:rsidRDefault="00C30B19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9FA" w:rsidRDefault="000659F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59FA" w:rsidRPr="006072BA" w:rsidRDefault="000659F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doda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tkowe: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księgowości budżetowej, planu kont i klasyfikacji budżetowej oraz zasad gospodarki f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inansowej jednostek budżetowych 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i dyscypliny finansów publicznych;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i obsługa programów 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komputerowych pakietu MS Office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program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ów: Płatnik, Wolters-Kluwer Finanse;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podstaw prawnych Zakładowego Funduszu Świadczeń Socjalnych oraz ustawy z dnia 29 stycznia 200</w:t>
      </w:r>
      <w:r w:rsidR="006D0445">
        <w:rPr>
          <w:rFonts w:ascii="Times New Roman" w:eastAsia="Times New Roman" w:hAnsi="Times New Roman" w:cs="Times New Roman"/>
          <w:sz w:val="24"/>
          <w:szCs w:val="24"/>
          <w:lang w:eastAsia="pl-PL"/>
        </w:rPr>
        <w:t>4 r. (Dz. U. 2019 poz. 1352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zintegrowanych systemach informatycznych, w tym programów księgowych, sprawozdawczych i bankowych;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ogólna znajomość zasad finansowania zadań oświatowych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072BA" w:rsidRP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umiejętność sporządzania analiz danych statystycznych, tworzenia prognoz, zestawień planów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materiały źródłowe 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przewidywane założenia;</w:t>
      </w:r>
    </w:p>
    <w:p w:rsidR="006072BA" w:rsidRDefault="006072BA" w:rsidP="00C30B1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cechy osobowości takie jak komunikatywność, dyskrecja, konse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kwencja w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realizowaniu zadań, dokładność, sumienność, rzetelność, odpowiedzialność, terminowość, umiejętność korzystania z przepisów prawa, nieposzlakowana opinia, wysoka kultura osobista;</w:t>
      </w:r>
    </w:p>
    <w:p w:rsidR="006E1617" w:rsidRPr="006072BA" w:rsidRDefault="006E1617" w:rsidP="00C30B1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Zakres wykonywanych zadań na stanowisku: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 i terminowe sporządzanie planów i spr</w:t>
      </w:r>
      <w:r w:rsidR="006E1617">
        <w:rPr>
          <w:rFonts w:ascii="Times New Roman" w:eastAsia="Times New Roman" w:hAnsi="Times New Roman" w:cs="Times New Roman"/>
          <w:sz w:val="24"/>
          <w:szCs w:val="24"/>
          <w:lang w:eastAsia="pl-PL"/>
        </w:rPr>
        <w:t>awozdań finansowych zgodnie z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i wytycznymi organu prowadzącego,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 w zakresie zatwierdzonego planu finansowego na rachunkach jednostki;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Księgowanie dokumentów w programach finansowo – księgowych,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finansowych z planem finansowym oraz kompletności i rzetelności dokumentów dotyczących operacji gospodarczych i finansowych.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i finansowych z planem finansowych;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projektu budżetu oraz harmonogramu wydatków;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bilansu, prowadzenie sprawozdawczości budżetowej i podatkowej;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planowanie budżetu i analiza realizowanych zadań;</w:t>
      </w:r>
    </w:p>
    <w:p w:rsidR="006072BA" w:rsidRPr="006072BA" w:rsidRDefault="006072BA" w:rsidP="00C30B1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wykonywanych zadań określi przydział czynności;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Wymagane dokumenty: 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dokumentu potwierdzającego tożsamość,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 orzeczoną niepełnosprawnością jest obowiązany do złożenia kopii dokumentu potwierdzającego niepełnosprawność,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poświadczających wykształcenie, dodatkowe uprawnienia, kwalifikacje, dokumenty poświadczające doświadczenie zawodowe,</w:t>
      </w:r>
    </w:p>
    <w:p w:rsidR="006072BA" w:rsidRPr="006072BA" w:rsidRDefault="006072BA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niekaralności</w:t>
      </w:r>
    </w:p>
    <w:p w:rsidR="006072BA" w:rsidRDefault="006E1617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072BA"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zatrudnienia, kandydat zobowiązany będzie do przedłożenia do wglądu pracodawcy oryginały dokumentów.</w:t>
      </w:r>
    </w:p>
    <w:p w:rsidR="008555E6" w:rsidRDefault="008555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w przypadku wyboru jego oferty zobowiązuje się nie pozostawać w innym stosunku pracy, który uniemożliwiłby mu wykonywanie obowiązków w wymiarze ½ etatu</w:t>
      </w:r>
    </w:p>
    <w:p w:rsidR="008555E6" w:rsidRDefault="008555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kandydat nie był karany zakazem pełnienia funkcji kierowniczych związanych z dysponowaniem środkami publicznymi, o którym w ustawie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odpowiedzialności za naruszenie dyscypliny finansów publicznych (Dz.U. z 2005 roku Nr 14, poz. 114) </w:t>
      </w:r>
    </w:p>
    <w:p w:rsidR="00FB69E6" w:rsidRDefault="00FB69E6" w:rsidP="00C30B19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dokumenty: list motywacyjny i życiorys, powinny być opatrzone klauzulą: „Wyrażam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</w:t>
      </w:r>
      <w:r w:rsidR="0072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119, str. 1, ze zm. oraz ustawą </w:t>
      </w: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204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69E6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26 czerwca 1974 r. Kodeks pracy (t.j. Dz.U. z 2019 r. poz. 1040, ze zm.)”.</w:t>
      </w:r>
    </w:p>
    <w:p w:rsidR="00846E5A" w:rsidRDefault="00846E5A" w:rsidP="00846E5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9E6" w:rsidRPr="006072BA" w:rsidRDefault="00FB69E6" w:rsidP="00FB69E6">
      <w:pPr>
        <w:shd w:val="clear" w:color="auto" w:fill="FFFFFF"/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miejsce składania dokumentów:</w:t>
      </w:r>
    </w:p>
    <w:p w:rsidR="002B7D75" w:rsidRPr="001D637A" w:rsidRDefault="006072BA" w:rsidP="001D637A">
      <w:pPr>
        <w:numPr>
          <w:ilvl w:val="0"/>
          <w:numId w:val="9"/>
        </w:numPr>
        <w:shd w:val="clear" w:color="auto" w:fill="FFFFFF"/>
        <w:tabs>
          <w:tab w:val="clear" w:pos="720"/>
          <w:tab w:val="num" w:pos="780"/>
        </w:tabs>
        <w:spacing w:after="28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 dokumentów w zamkniętej kopercie z dopiskiem: 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na wolne stanowisko urzędnicze w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Zespole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Ostródzie należy składać osobiście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zespołu lub drogą pocztową na adres: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Ostródzie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E1617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Sportowa 1,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14-100 Ostróda</w:t>
      </w:r>
      <w:r w:rsidR="008555E6"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B93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 marca</w:t>
      </w:r>
      <w:bookmarkStart w:id="0" w:name="_GoBack"/>
      <w:bookmarkEnd w:id="0"/>
      <w:r w:rsidR="006E1617" w:rsidRPr="00855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</w:t>
      </w:r>
      <w:r w:rsidRPr="00855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,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15.00 (liczy się data wpływu)</w:t>
      </w:r>
    </w:p>
    <w:p w:rsidR="006072BA" w:rsidRPr="006072BA" w:rsidRDefault="002B7D75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6072BA" w:rsidRPr="00607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Powiadomienie kandydatów o przeprowadzeniu naboru:</w:t>
      </w:r>
    </w:p>
    <w:p w:rsidR="006072BA" w:rsidRPr="006072BA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 - ocena formalna dokumentów, wyłonienie osób do II etapu rekrutacji tj., rozmowy kwalifikacyjnej.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 Lista kandydatów spełniających wymagania formalne i dopuszczonych do II etapu będzie do wglądu w Zespole </w:t>
      </w:r>
      <w:r w:rsidR="0060330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, ponadto kandydaci zakwalifikowani do II etapu zostaną powiadomieni telefonicznie o terminie i miejscu dalszego postępowania konkursowego.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Kandydaci niezakwalifikowani do II etapu konkursu zostaną powiadomieni o tym fakcie również telefonicznie.</w:t>
      </w:r>
    </w:p>
    <w:p w:rsidR="006072BA" w:rsidRPr="006072BA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II– przeprowadzenie rozmów kwalifikacyjnych.</w:t>
      </w:r>
    </w:p>
    <w:p w:rsidR="00603308" w:rsidRPr="002B7D75" w:rsidRDefault="006072BA" w:rsidP="00C30B19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konkursu będzie umieszczana na stronie internetowej Biuletynu Informacji Publicznej </w:t>
      </w:r>
      <w:r w:rsidR="00603308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Ostródzie</w:t>
      </w:r>
      <w:r w:rsid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tablicy informacyjnej w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555E6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Placówek Pedagogic</w:t>
      </w:r>
      <w:r w:rsidR="00893C08">
        <w:rPr>
          <w:rFonts w:ascii="Times New Roman" w:eastAsia="Times New Roman" w:hAnsi="Times New Roman" w:cs="Times New Roman"/>
          <w:sz w:val="24"/>
          <w:szCs w:val="24"/>
          <w:lang w:eastAsia="pl-PL"/>
        </w:rPr>
        <w:t>znych, ul. Sportowa 1, Ostróda.</w:t>
      </w:r>
    </w:p>
    <w:p w:rsidR="006072BA" w:rsidRPr="006072BA" w:rsidRDefault="006072BA" w:rsidP="00C30B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Postepowanie z dokumentami złożonymi przez kandydatów:</w:t>
      </w:r>
    </w:p>
    <w:p w:rsidR="006072BA" w:rsidRPr="006072BA" w:rsidRDefault="006072BA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dołącza się do akt osobowych.</w:t>
      </w:r>
    </w:p>
    <w:p w:rsidR="006072BA" w:rsidRDefault="006072BA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aplikacyjne osób, które w procesie rekrutacji zakwalifikowały się do dalszego etapu i zostały umieszczone w protokole będą przechowywane zgodnie z instrukcją kancelaryjną w Zespole </w:t>
      </w:r>
      <w:r w:rsidR="00893C0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 Pedagogicznych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Ostródzie, a następnie przekazane do</w:t>
      </w:r>
      <w:r w:rsidR="002B7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72BA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zakładowej składnicy akt.</w:t>
      </w:r>
    </w:p>
    <w:p w:rsidR="00AA4E28" w:rsidRPr="006072BA" w:rsidRDefault="00AA4E28" w:rsidP="00C30B1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pozostałych osób będą odsyłane lub odbierane osobiście przez zainteresowanych.</w:t>
      </w:r>
    </w:p>
    <w:p w:rsidR="00CA2987" w:rsidRPr="00AA4E28" w:rsidRDefault="00CA2987" w:rsidP="00AA4E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2BA" w:rsidRPr="00CA2987" w:rsidRDefault="00CA2987" w:rsidP="00CA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="006072BA" w:rsidRPr="00CA2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Pracownik podejmujący po raz pierwszy pracę na stanowisku urzędniczym, w tym kierowniczym stanowisku urzędniczym, w rozumieniu przepisów art. 16 ust. 3 ustawy z 21.11. 2008 r. o</w:t>
      </w:r>
      <w:r>
        <w:rPr>
          <w:rFonts w:ascii="Times New Roman" w:hAnsi="Times New Roman" w:cs="Times New Roman"/>
          <w:sz w:val="24"/>
        </w:rPr>
        <w:t> </w:t>
      </w:r>
      <w:r w:rsidRPr="00FA59BF">
        <w:rPr>
          <w:rFonts w:ascii="Times New Roman" w:hAnsi="Times New Roman" w:cs="Times New Roman"/>
          <w:sz w:val="24"/>
        </w:rPr>
        <w:t>pracownikach samorządowych (Dz. U z 2018 r., poz. 1260) obowiązany jest odbyć służbę przygotowawczą, o k</w:t>
      </w:r>
      <w:r>
        <w:rPr>
          <w:rFonts w:ascii="Times New Roman" w:hAnsi="Times New Roman" w:cs="Times New Roman"/>
          <w:sz w:val="24"/>
        </w:rPr>
        <w:t>tórej mowa w art. 19 ww. ustawy.</w:t>
      </w:r>
      <w:r w:rsidRPr="00FA59BF">
        <w:rPr>
          <w:rFonts w:ascii="Times New Roman" w:hAnsi="Times New Roman" w:cs="Times New Roman"/>
          <w:sz w:val="24"/>
        </w:rPr>
        <w:t> 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Oferty, które wpłyną po terminie nie będą rozpatrywane.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t>Kandydaci zakwalifikowani zostaną powiadomieni telefonicznie o terminie rozmowy wstępnej.</w:t>
      </w:r>
    </w:p>
    <w:p w:rsidR="00CA2987" w:rsidRPr="00FA59BF" w:rsidRDefault="00CA2987" w:rsidP="00AA4E28">
      <w:pPr>
        <w:jc w:val="both"/>
        <w:rPr>
          <w:rFonts w:ascii="Times New Roman" w:hAnsi="Times New Roman" w:cs="Times New Roman"/>
          <w:sz w:val="24"/>
        </w:rPr>
      </w:pPr>
      <w:r w:rsidRPr="00FA59BF">
        <w:rPr>
          <w:rFonts w:ascii="Times New Roman" w:hAnsi="Times New Roman" w:cs="Times New Roman"/>
          <w:sz w:val="24"/>
        </w:rPr>
        <w:lastRenderedPageBreak/>
        <w:t>Dodatkowe informacje można uzyskać pod numerem telefonu: 89-646-</w:t>
      </w:r>
      <w:r>
        <w:rPr>
          <w:rFonts w:ascii="Times New Roman" w:hAnsi="Times New Roman" w:cs="Times New Roman"/>
          <w:sz w:val="24"/>
        </w:rPr>
        <w:t>65-98.</w:t>
      </w:r>
    </w:p>
    <w:p w:rsidR="00CA2987" w:rsidRDefault="00CA2987" w:rsidP="00AA4E28">
      <w:pPr>
        <w:jc w:val="both"/>
        <w:rPr>
          <w:rFonts w:ascii="Times New Roman" w:hAnsi="Times New Roman" w:cs="Times New Roman"/>
          <w:sz w:val="24"/>
          <w:u w:val="single"/>
        </w:rPr>
      </w:pPr>
      <w:r w:rsidRPr="00FA59BF">
        <w:rPr>
          <w:rFonts w:ascii="Times New Roman" w:hAnsi="Times New Roman" w:cs="Times New Roman"/>
          <w:sz w:val="24"/>
          <w:u w:val="single"/>
        </w:rPr>
        <w:t xml:space="preserve">Zespół Placówek </w:t>
      </w:r>
      <w:r>
        <w:rPr>
          <w:rFonts w:ascii="Times New Roman" w:hAnsi="Times New Roman" w:cs="Times New Roman"/>
          <w:sz w:val="24"/>
          <w:u w:val="single"/>
        </w:rPr>
        <w:t>Pedagogicznych</w:t>
      </w:r>
      <w:r w:rsidRPr="00FA59BF">
        <w:rPr>
          <w:rFonts w:ascii="Times New Roman" w:hAnsi="Times New Roman" w:cs="Times New Roman"/>
          <w:sz w:val="24"/>
          <w:u w:val="single"/>
        </w:rPr>
        <w:t xml:space="preserve"> w Ostródzie zastrzega sobie prawo odstąpienia od konkursu na</w:t>
      </w:r>
      <w:r>
        <w:rPr>
          <w:rFonts w:ascii="Times New Roman" w:hAnsi="Times New Roman" w:cs="Times New Roman"/>
          <w:sz w:val="24"/>
          <w:u w:val="single"/>
        </w:rPr>
        <w:t> </w:t>
      </w:r>
      <w:r w:rsidRPr="00FA59BF">
        <w:rPr>
          <w:rFonts w:ascii="Times New Roman" w:hAnsi="Times New Roman" w:cs="Times New Roman"/>
          <w:sz w:val="24"/>
          <w:u w:val="single"/>
        </w:rPr>
        <w:t xml:space="preserve">stanowisko </w:t>
      </w:r>
      <w:r>
        <w:rPr>
          <w:rFonts w:ascii="Times New Roman" w:hAnsi="Times New Roman" w:cs="Times New Roman"/>
          <w:sz w:val="24"/>
          <w:u w:val="single"/>
        </w:rPr>
        <w:t>główny księgowy</w:t>
      </w:r>
      <w:r w:rsidRPr="00FA59BF">
        <w:rPr>
          <w:rFonts w:ascii="Times New Roman" w:hAnsi="Times New Roman" w:cs="Times New Roman"/>
          <w:sz w:val="24"/>
          <w:u w:val="single"/>
        </w:rPr>
        <w:t xml:space="preserve"> bez podania przyczyn.</w:t>
      </w:r>
    </w:p>
    <w:p w:rsidR="00CA2987" w:rsidRPr="00CA2987" w:rsidRDefault="00CA2987" w:rsidP="00CA29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2EC8" w:rsidRDefault="00EB2EC8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B2EC8">
        <w:rPr>
          <w:rFonts w:ascii="Times New Roman" w:eastAsia="Calibri" w:hAnsi="Times New Roman" w:cs="Times New Roman"/>
          <w:sz w:val="24"/>
        </w:rPr>
        <w:t>p.o. Dyrektor Zespołu Placówek Pedagogicznych w Ostródzie</w:t>
      </w:r>
    </w:p>
    <w:p w:rsidR="00C30B19" w:rsidRDefault="00C30B19" w:rsidP="00420798">
      <w:pPr>
        <w:spacing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420798" w:rsidRPr="00C30B19" w:rsidRDefault="00420798" w:rsidP="00420798">
      <w:pPr>
        <w:spacing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EB2EC8" w:rsidRDefault="00EB2EC8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EB2EC8">
        <w:rPr>
          <w:rFonts w:ascii="Times New Roman" w:eastAsia="Calibri" w:hAnsi="Times New Roman" w:cs="Times New Roman"/>
          <w:sz w:val="24"/>
        </w:rPr>
        <w:t>Monika Włodarczyk-Dudka</w:t>
      </w: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Default="0099231A" w:rsidP="00C30B19">
      <w:pPr>
        <w:spacing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99231A" w:rsidRPr="00C30B19" w:rsidRDefault="0099231A" w:rsidP="00581C10">
      <w:pPr>
        <w:spacing w:line="240" w:lineRule="auto"/>
        <w:rPr>
          <w:rFonts w:ascii="Times New Roman" w:eastAsia="Calibri" w:hAnsi="Times New Roman" w:cs="Times New Roman"/>
          <w:sz w:val="24"/>
        </w:rPr>
      </w:pPr>
    </w:p>
    <w:sectPr w:rsidR="0099231A" w:rsidRPr="00C30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85" w:rsidRDefault="00333385" w:rsidP="00603308">
      <w:pPr>
        <w:spacing w:after="0" w:line="240" w:lineRule="auto"/>
      </w:pPr>
      <w:r>
        <w:separator/>
      </w:r>
    </w:p>
  </w:endnote>
  <w:endnote w:type="continuationSeparator" w:id="0">
    <w:p w:rsidR="00333385" w:rsidRDefault="00333385" w:rsidP="0060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001318"/>
      <w:docPartObj>
        <w:docPartGallery w:val="Page Numbers (Bottom of Page)"/>
        <w:docPartUnique/>
      </w:docPartObj>
    </w:sdtPr>
    <w:sdtEndPr/>
    <w:sdtContent>
      <w:p w:rsidR="00711112" w:rsidRDefault="007111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D7">
          <w:rPr>
            <w:noProof/>
          </w:rPr>
          <w:t>1</w:t>
        </w:r>
        <w:r>
          <w:fldChar w:fldCharType="end"/>
        </w:r>
      </w:p>
    </w:sdtContent>
  </w:sdt>
  <w:p w:rsidR="00711112" w:rsidRDefault="007111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85" w:rsidRDefault="00333385" w:rsidP="00603308">
      <w:pPr>
        <w:spacing w:after="0" w:line="240" w:lineRule="auto"/>
      </w:pPr>
      <w:r>
        <w:separator/>
      </w:r>
    </w:p>
  </w:footnote>
  <w:footnote w:type="continuationSeparator" w:id="0">
    <w:p w:rsidR="00333385" w:rsidRDefault="00333385" w:rsidP="0060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12" w:rsidRDefault="00711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4568"/>
    <w:multiLevelType w:val="multilevel"/>
    <w:tmpl w:val="EED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B7688"/>
    <w:multiLevelType w:val="multilevel"/>
    <w:tmpl w:val="1438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54E22"/>
    <w:multiLevelType w:val="multilevel"/>
    <w:tmpl w:val="723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3455F"/>
    <w:multiLevelType w:val="hybridMultilevel"/>
    <w:tmpl w:val="31DE625E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213A6298"/>
    <w:multiLevelType w:val="multilevel"/>
    <w:tmpl w:val="6AAE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622B7"/>
    <w:multiLevelType w:val="multilevel"/>
    <w:tmpl w:val="210C47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572DB"/>
    <w:multiLevelType w:val="multilevel"/>
    <w:tmpl w:val="FBB8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D54BC"/>
    <w:multiLevelType w:val="multilevel"/>
    <w:tmpl w:val="039A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50C9A"/>
    <w:multiLevelType w:val="multilevel"/>
    <w:tmpl w:val="59022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910B2"/>
    <w:multiLevelType w:val="multilevel"/>
    <w:tmpl w:val="D7A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A5FF4"/>
    <w:multiLevelType w:val="multilevel"/>
    <w:tmpl w:val="D440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23312"/>
    <w:multiLevelType w:val="multilevel"/>
    <w:tmpl w:val="021A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3759F"/>
    <w:multiLevelType w:val="hybridMultilevel"/>
    <w:tmpl w:val="6BC4A52E"/>
    <w:lvl w:ilvl="0" w:tplc="0415000F">
      <w:start w:val="1"/>
      <w:numFmt w:val="decimal"/>
      <w:lvlText w:val="%1."/>
      <w:lvlJc w:val="left"/>
      <w:pPr>
        <w:ind w:left="660" w:hanging="360"/>
      </w:p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67393A9D"/>
    <w:multiLevelType w:val="multilevel"/>
    <w:tmpl w:val="A1A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561BEB"/>
    <w:multiLevelType w:val="multilevel"/>
    <w:tmpl w:val="CB147B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7"/>
    <w:lvlOverride w:ilvl="0">
      <w:startOverride w:val="2"/>
    </w:lvlOverride>
  </w:num>
  <w:num w:numId="11">
    <w:abstractNumId w:val="13"/>
  </w:num>
  <w:num w:numId="12">
    <w:abstractNumId w:val="5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BA"/>
    <w:rsid w:val="000659FA"/>
    <w:rsid w:val="000D4B7F"/>
    <w:rsid w:val="001D637A"/>
    <w:rsid w:val="00246EF1"/>
    <w:rsid w:val="002A24D5"/>
    <w:rsid w:val="002B6576"/>
    <w:rsid w:val="002B7D75"/>
    <w:rsid w:val="00333385"/>
    <w:rsid w:val="00420798"/>
    <w:rsid w:val="00581C10"/>
    <w:rsid w:val="00603308"/>
    <w:rsid w:val="006072BA"/>
    <w:rsid w:val="006D0445"/>
    <w:rsid w:val="006E1617"/>
    <w:rsid w:val="006F258D"/>
    <w:rsid w:val="00711112"/>
    <w:rsid w:val="007204C7"/>
    <w:rsid w:val="007824D4"/>
    <w:rsid w:val="007A4E86"/>
    <w:rsid w:val="00846E5A"/>
    <w:rsid w:val="008555E6"/>
    <w:rsid w:val="00893C08"/>
    <w:rsid w:val="009312FD"/>
    <w:rsid w:val="0099231A"/>
    <w:rsid w:val="00A244DD"/>
    <w:rsid w:val="00A71094"/>
    <w:rsid w:val="00A920C7"/>
    <w:rsid w:val="00AA4E28"/>
    <w:rsid w:val="00AE0ACD"/>
    <w:rsid w:val="00B93CD7"/>
    <w:rsid w:val="00BD1242"/>
    <w:rsid w:val="00C30B19"/>
    <w:rsid w:val="00CA2975"/>
    <w:rsid w:val="00CA2987"/>
    <w:rsid w:val="00D3408F"/>
    <w:rsid w:val="00D67F7E"/>
    <w:rsid w:val="00EB2EC8"/>
    <w:rsid w:val="00EC7107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2F6"/>
  <w15:chartTrackingRefBased/>
  <w15:docId w15:val="{E64D5005-07FC-4847-A474-DA8FD84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3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3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3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EC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D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44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1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112"/>
  </w:style>
  <w:style w:type="paragraph" w:styleId="Stopka">
    <w:name w:val="footer"/>
    <w:basedOn w:val="Normalny"/>
    <w:link w:val="StopkaZnak"/>
    <w:uiPriority w:val="99"/>
    <w:unhideWhenUsed/>
    <w:rsid w:val="0071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112"/>
  </w:style>
  <w:style w:type="paragraph" w:styleId="Akapitzlist">
    <w:name w:val="List Paragraph"/>
    <w:basedOn w:val="Normalny"/>
    <w:uiPriority w:val="34"/>
    <w:qFormat/>
    <w:rsid w:val="00CA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1276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d-fl</dc:creator>
  <cp:keywords/>
  <dc:description/>
  <cp:lastModifiedBy>Użytkownik systemu Windows</cp:lastModifiedBy>
  <cp:revision>2</cp:revision>
  <cp:lastPrinted>2020-01-24T08:45:00Z</cp:lastPrinted>
  <dcterms:created xsi:type="dcterms:W3CDTF">2020-03-09T07:53:00Z</dcterms:created>
  <dcterms:modified xsi:type="dcterms:W3CDTF">2020-03-09T07:53:00Z</dcterms:modified>
</cp:coreProperties>
</file>