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C975" w14:textId="77777777" w:rsidR="0040095C" w:rsidRPr="009D18C8" w:rsidRDefault="0040095C" w:rsidP="0040095C">
      <w:pPr>
        <w:jc w:val="center"/>
        <w:rPr>
          <w:rFonts w:ascii="Arial" w:hAnsi="Arial" w:cs="Arial"/>
          <w:b/>
          <w:sz w:val="22"/>
          <w:szCs w:val="22"/>
        </w:rPr>
      </w:pPr>
      <w:r w:rsidRPr="009D18C8">
        <w:rPr>
          <w:rFonts w:ascii="Arial" w:hAnsi="Arial" w:cs="Arial"/>
          <w:b/>
          <w:sz w:val="22"/>
          <w:szCs w:val="22"/>
        </w:rPr>
        <w:t>Zarząd Powiatu w Ostródzie  informuje,</w:t>
      </w:r>
    </w:p>
    <w:p w14:paraId="356C83E4" w14:textId="77777777" w:rsidR="0040095C" w:rsidRPr="009D18C8" w:rsidRDefault="0040095C" w:rsidP="0040095C">
      <w:pPr>
        <w:ind w:left="1905"/>
        <w:rPr>
          <w:rFonts w:ascii="Arial" w:hAnsi="Arial" w:cs="Arial"/>
          <w:b/>
          <w:sz w:val="22"/>
          <w:szCs w:val="22"/>
        </w:rPr>
      </w:pPr>
    </w:p>
    <w:p w14:paraId="1F0C9B5F" w14:textId="1F3B435C" w:rsidR="0040095C" w:rsidRPr="009D18C8" w:rsidRDefault="0040095C" w:rsidP="004009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18C8">
        <w:rPr>
          <w:rFonts w:ascii="Arial" w:hAnsi="Arial" w:cs="Arial"/>
          <w:b/>
          <w:sz w:val="22"/>
          <w:szCs w:val="22"/>
        </w:rPr>
        <w:t>że w dniu 2</w:t>
      </w:r>
      <w:r w:rsidR="00FA5317">
        <w:rPr>
          <w:rFonts w:ascii="Arial" w:hAnsi="Arial" w:cs="Arial"/>
          <w:b/>
          <w:sz w:val="22"/>
          <w:szCs w:val="22"/>
        </w:rPr>
        <w:t>0</w:t>
      </w:r>
      <w:r w:rsidRPr="009D18C8">
        <w:rPr>
          <w:rFonts w:ascii="Arial" w:hAnsi="Arial" w:cs="Arial"/>
          <w:b/>
          <w:sz w:val="22"/>
          <w:szCs w:val="22"/>
        </w:rPr>
        <w:t xml:space="preserve"> stycznia 202</w:t>
      </w:r>
      <w:r>
        <w:rPr>
          <w:rFonts w:ascii="Arial" w:hAnsi="Arial" w:cs="Arial"/>
          <w:b/>
          <w:sz w:val="22"/>
          <w:szCs w:val="22"/>
        </w:rPr>
        <w:t>2</w:t>
      </w:r>
      <w:r w:rsidRPr="009D18C8">
        <w:rPr>
          <w:rFonts w:ascii="Arial" w:hAnsi="Arial" w:cs="Arial"/>
          <w:b/>
          <w:sz w:val="22"/>
          <w:szCs w:val="22"/>
        </w:rPr>
        <w:t xml:space="preserve"> r. w siedzibie Starostwa Powiatowego  w Ostródzie przy                    ul. Jana III Sobieskiego 5 odbył się II przetarg ustny nieograniczony na sprzedaż niezabudowanej nieruchomości położonej w obrębie nr 1 m. Miłakowo, oznaczonej wg ewidencji gruntów i budynków jako działka  nr 644/1</w:t>
      </w:r>
      <w:r>
        <w:rPr>
          <w:rFonts w:ascii="Arial" w:hAnsi="Arial" w:cs="Arial"/>
          <w:b/>
          <w:sz w:val="22"/>
          <w:szCs w:val="22"/>
        </w:rPr>
        <w:t>3</w:t>
      </w:r>
      <w:r w:rsidRPr="009D18C8">
        <w:rPr>
          <w:rFonts w:ascii="Arial" w:hAnsi="Arial" w:cs="Arial"/>
          <w:b/>
          <w:sz w:val="22"/>
          <w:szCs w:val="22"/>
        </w:rPr>
        <w:t xml:space="preserve"> o pow. 0,1</w:t>
      </w:r>
      <w:r>
        <w:rPr>
          <w:rFonts w:ascii="Arial" w:hAnsi="Arial" w:cs="Arial"/>
          <w:b/>
          <w:sz w:val="22"/>
          <w:szCs w:val="22"/>
        </w:rPr>
        <w:t>350</w:t>
      </w:r>
      <w:r w:rsidRPr="009D18C8">
        <w:rPr>
          <w:rFonts w:ascii="Arial" w:hAnsi="Arial" w:cs="Arial"/>
          <w:b/>
          <w:sz w:val="22"/>
          <w:szCs w:val="22"/>
        </w:rPr>
        <w:t xml:space="preserve"> ha, uregulowanej w księdze wieczystej nr EL2O/00032912/9 wraz z udziałem 1/13 cz. w działce nr 644/1 o pow. 0,4419 ha, stanowiącej drogę wewnętrzną, uregulowanej w księdze wieczystej nr EL2O/00035384/9. </w:t>
      </w:r>
    </w:p>
    <w:p w14:paraId="41B1414F" w14:textId="77777777" w:rsidR="0040095C" w:rsidRPr="009D18C8" w:rsidRDefault="0040095C" w:rsidP="0040095C">
      <w:pPr>
        <w:jc w:val="both"/>
        <w:rPr>
          <w:rFonts w:ascii="Arial" w:hAnsi="Arial" w:cs="Arial"/>
          <w:b/>
          <w:sz w:val="22"/>
          <w:szCs w:val="22"/>
        </w:rPr>
      </w:pPr>
    </w:p>
    <w:p w14:paraId="48235D93" w14:textId="77777777" w:rsidR="0040095C" w:rsidRPr="009D18C8" w:rsidRDefault="0040095C" w:rsidP="0040095C">
      <w:pPr>
        <w:jc w:val="both"/>
        <w:rPr>
          <w:rFonts w:ascii="Arial" w:hAnsi="Arial" w:cs="Arial"/>
          <w:sz w:val="22"/>
          <w:szCs w:val="22"/>
        </w:rPr>
      </w:pPr>
    </w:p>
    <w:p w14:paraId="0FC99D22" w14:textId="0576DA87" w:rsidR="0040095C" w:rsidRPr="009D18C8" w:rsidRDefault="0040095C" w:rsidP="0040095C">
      <w:pPr>
        <w:jc w:val="both"/>
        <w:rPr>
          <w:rFonts w:ascii="Arial" w:hAnsi="Arial" w:cs="Arial"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 xml:space="preserve">Cena wywoławcza nieruchomości wynosiła </w:t>
      </w:r>
      <w:r w:rsidRPr="009D18C8">
        <w:rPr>
          <w:rFonts w:ascii="Arial" w:hAnsi="Arial" w:cs="Arial"/>
          <w:b/>
          <w:sz w:val="22"/>
          <w:szCs w:val="22"/>
        </w:rPr>
        <w:t>2</w:t>
      </w:r>
      <w:r w:rsidR="00FA5317">
        <w:rPr>
          <w:rFonts w:ascii="Arial" w:hAnsi="Arial" w:cs="Arial"/>
          <w:b/>
          <w:sz w:val="22"/>
          <w:szCs w:val="22"/>
        </w:rPr>
        <w:t>4</w:t>
      </w:r>
      <w:r w:rsidRPr="009D18C8">
        <w:rPr>
          <w:rFonts w:ascii="Arial" w:hAnsi="Arial" w:cs="Arial"/>
          <w:b/>
          <w:sz w:val="22"/>
          <w:szCs w:val="22"/>
        </w:rPr>
        <w:t> </w:t>
      </w:r>
      <w:r w:rsidR="00FA5317">
        <w:rPr>
          <w:rFonts w:ascii="Arial" w:hAnsi="Arial" w:cs="Arial"/>
          <w:b/>
          <w:sz w:val="22"/>
          <w:szCs w:val="22"/>
        </w:rPr>
        <w:t>516</w:t>
      </w:r>
      <w:r w:rsidRPr="009D18C8">
        <w:rPr>
          <w:rFonts w:ascii="Arial" w:hAnsi="Arial" w:cs="Arial"/>
          <w:b/>
          <w:sz w:val="22"/>
          <w:szCs w:val="22"/>
        </w:rPr>
        <w:t>,00 zł</w:t>
      </w:r>
      <w:r w:rsidRPr="009D18C8">
        <w:rPr>
          <w:rFonts w:ascii="Arial" w:hAnsi="Arial" w:cs="Arial"/>
          <w:sz w:val="22"/>
          <w:szCs w:val="22"/>
        </w:rPr>
        <w:t xml:space="preserve"> (słownie: dwadzieścia </w:t>
      </w:r>
      <w:r w:rsidR="00FA5317">
        <w:rPr>
          <w:rFonts w:ascii="Arial" w:hAnsi="Arial" w:cs="Arial"/>
          <w:sz w:val="22"/>
          <w:szCs w:val="22"/>
        </w:rPr>
        <w:t>cztery</w:t>
      </w:r>
      <w:r>
        <w:rPr>
          <w:rFonts w:ascii="Arial" w:hAnsi="Arial" w:cs="Arial"/>
          <w:sz w:val="22"/>
          <w:szCs w:val="22"/>
        </w:rPr>
        <w:t xml:space="preserve"> tysiące </w:t>
      </w:r>
      <w:r w:rsidRPr="009D18C8">
        <w:rPr>
          <w:rFonts w:ascii="Arial" w:hAnsi="Arial" w:cs="Arial"/>
          <w:sz w:val="22"/>
          <w:szCs w:val="22"/>
        </w:rPr>
        <w:t xml:space="preserve">  </w:t>
      </w:r>
      <w:r w:rsidR="00FA5317">
        <w:rPr>
          <w:rFonts w:ascii="Arial" w:hAnsi="Arial" w:cs="Arial"/>
          <w:sz w:val="22"/>
          <w:szCs w:val="22"/>
        </w:rPr>
        <w:t>pięćset szesnaście</w:t>
      </w:r>
      <w:r w:rsidRPr="009D18C8">
        <w:rPr>
          <w:rFonts w:ascii="Arial" w:hAnsi="Arial" w:cs="Arial"/>
          <w:sz w:val="22"/>
          <w:szCs w:val="22"/>
        </w:rPr>
        <w:t xml:space="preserve"> złotych) w tym: </w:t>
      </w:r>
    </w:p>
    <w:p w14:paraId="449DD4D4" w14:textId="477A302C" w:rsidR="0040095C" w:rsidRPr="009D18C8" w:rsidRDefault="0040095C" w:rsidP="004009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>cena działki nr  644/1</w:t>
      </w:r>
      <w:r>
        <w:rPr>
          <w:rFonts w:ascii="Arial" w:hAnsi="Arial" w:cs="Arial"/>
          <w:sz w:val="22"/>
          <w:szCs w:val="22"/>
        </w:rPr>
        <w:t>3</w:t>
      </w:r>
      <w:r w:rsidRPr="009D18C8">
        <w:rPr>
          <w:rFonts w:ascii="Arial" w:hAnsi="Arial" w:cs="Arial"/>
          <w:sz w:val="22"/>
          <w:szCs w:val="22"/>
        </w:rPr>
        <w:t xml:space="preserve">  - </w:t>
      </w:r>
      <w:r>
        <w:rPr>
          <w:rFonts w:ascii="Arial" w:hAnsi="Arial" w:cs="Arial"/>
          <w:sz w:val="22"/>
          <w:szCs w:val="22"/>
        </w:rPr>
        <w:t>19</w:t>
      </w:r>
      <w:r w:rsidRPr="009D1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</w:t>
      </w:r>
      <w:r w:rsidRPr="009D18C8">
        <w:rPr>
          <w:rFonts w:ascii="Arial" w:hAnsi="Arial" w:cs="Arial"/>
          <w:sz w:val="22"/>
          <w:szCs w:val="22"/>
        </w:rPr>
        <w:t>00,00 zł</w:t>
      </w:r>
    </w:p>
    <w:p w14:paraId="75FA9AAF" w14:textId="3CCC0588" w:rsidR="0040095C" w:rsidRPr="009D18C8" w:rsidRDefault="0040095C" w:rsidP="004009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9D18C8">
        <w:rPr>
          <w:rFonts w:ascii="Arial" w:hAnsi="Arial" w:cs="Arial"/>
          <w:sz w:val="22"/>
          <w:szCs w:val="22"/>
        </w:rPr>
        <w:t xml:space="preserve">cena udziału  w działce  nr  644/1 -   </w:t>
      </w:r>
      <w:r w:rsidR="00FA5317">
        <w:rPr>
          <w:rFonts w:ascii="Arial" w:hAnsi="Arial" w:cs="Arial"/>
          <w:sz w:val="22"/>
          <w:szCs w:val="22"/>
        </w:rPr>
        <w:t>5 516</w:t>
      </w:r>
      <w:r w:rsidRPr="009D18C8">
        <w:rPr>
          <w:rFonts w:ascii="Arial" w:hAnsi="Arial" w:cs="Arial"/>
          <w:sz w:val="22"/>
          <w:szCs w:val="22"/>
        </w:rPr>
        <w:t>,00 zł</w:t>
      </w:r>
    </w:p>
    <w:p w14:paraId="2A0D2B54" w14:textId="77777777" w:rsidR="0040095C" w:rsidRPr="009D18C8" w:rsidRDefault="0040095C" w:rsidP="0040095C">
      <w:pPr>
        <w:jc w:val="both"/>
        <w:rPr>
          <w:rFonts w:ascii="Arial" w:hAnsi="Arial" w:cs="Arial"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>Do osiągniętej w przetargu ceny sprzedaży należało doliczyć podatek VAT w stawce 23%.</w:t>
      </w:r>
    </w:p>
    <w:p w14:paraId="564403D1" w14:textId="77777777" w:rsidR="0040095C" w:rsidRPr="009D18C8" w:rsidRDefault="0040095C" w:rsidP="0040095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A533BA6" w14:textId="77777777" w:rsidR="0040095C" w:rsidRPr="009D18C8" w:rsidRDefault="0040095C" w:rsidP="0040095C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36241729" w14:textId="7B09C587" w:rsidR="0040095C" w:rsidRPr="009D18C8" w:rsidRDefault="0040095C" w:rsidP="0040095C">
      <w:pPr>
        <w:jc w:val="both"/>
        <w:rPr>
          <w:rFonts w:ascii="Arial" w:hAnsi="Arial" w:cs="Arial"/>
          <w:i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 xml:space="preserve">W terminie określonym w ogłoszeniu o przetargu tj. do dnia </w:t>
      </w:r>
      <w:r w:rsidRPr="005F6832">
        <w:rPr>
          <w:rFonts w:ascii="Arial" w:hAnsi="Arial" w:cs="Arial"/>
          <w:sz w:val="22"/>
          <w:szCs w:val="22"/>
        </w:rPr>
        <w:t>1</w:t>
      </w:r>
      <w:r w:rsidR="00FA5317">
        <w:rPr>
          <w:rFonts w:ascii="Arial" w:hAnsi="Arial" w:cs="Arial"/>
          <w:sz w:val="22"/>
          <w:szCs w:val="22"/>
        </w:rPr>
        <w:t>6</w:t>
      </w:r>
      <w:r w:rsidRPr="005F6832">
        <w:rPr>
          <w:rFonts w:ascii="Arial" w:hAnsi="Arial" w:cs="Arial"/>
          <w:sz w:val="22"/>
          <w:szCs w:val="22"/>
        </w:rPr>
        <w:t xml:space="preserve"> stycznia 202</w:t>
      </w:r>
      <w:r w:rsidR="00FA5317">
        <w:rPr>
          <w:rFonts w:ascii="Arial" w:hAnsi="Arial" w:cs="Arial"/>
          <w:sz w:val="22"/>
          <w:szCs w:val="22"/>
        </w:rPr>
        <w:t>3</w:t>
      </w:r>
      <w:r w:rsidRPr="009D18C8">
        <w:rPr>
          <w:rFonts w:ascii="Arial" w:hAnsi="Arial" w:cs="Arial"/>
          <w:sz w:val="22"/>
          <w:szCs w:val="22"/>
        </w:rPr>
        <w:t xml:space="preserve"> roku nikt nie dokonał wpłaty wadium w wymaganej wysokości </w:t>
      </w:r>
      <w:r w:rsidRPr="009D18C8">
        <w:rPr>
          <w:rFonts w:ascii="Arial" w:hAnsi="Arial" w:cs="Arial"/>
          <w:b/>
          <w:sz w:val="22"/>
          <w:szCs w:val="22"/>
        </w:rPr>
        <w:t xml:space="preserve">2 </w:t>
      </w:r>
      <w:r w:rsidR="00FA5317">
        <w:rPr>
          <w:rFonts w:ascii="Arial" w:hAnsi="Arial" w:cs="Arial"/>
          <w:b/>
          <w:sz w:val="22"/>
          <w:szCs w:val="22"/>
        </w:rPr>
        <w:t>5</w:t>
      </w:r>
      <w:r w:rsidRPr="009D18C8">
        <w:rPr>
          <w:rFonts w:ascii="Arial" w:hAnsi="Arial" w:cs="Arial"/>
          <w:b/>
          <w:sz w:val="22"/>
          <w:szCs w:val="22"/>
        </w:rPr>
        <w:t>00  zł</w:t>
      </w:r>
      <w:r w:rsidRPr="009D18C8">
        <w:rPr>
          <w:rFonts w:ascii="Arial" w:hAnsi="Arial" w:cs="Arial"/>
          <w:sz w:val="22"/>
          <w:szCs w:val="22"/>
        </w:rPr>
        <w:t xml:space="preserve"> </w:t>
      </w:r>
      <w:r w:rsidRPr="009D18C8">
        <w:rPr>
          <w:rFonts w:ascii="Arial" w:hAnsi="Arial" w:cs="Arial"/>
          <w:i/>
          <w:sz w:val="22"/>
          <w:szCs w:val="22"/>
        </w:rPr>
        <w:t xml:space="preserve">(słownie: dwa tysiące </w:t>
      </w:r>
      <w:r w:rsidR="00FA5317">
        <w:rPr>
          <w:rFonts w:ascii="Arial" w:hAnsi="Arial" w:cs="Arial"/>
          <w:i/>
          <w:sz w:val="22"/>
          <w:szCs w:val="22"/>
        </w:rPr>
        <w:t>pięćset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D18C8">
        <w:rPr>
          <w:rFonts w:ascii="Arial" w:hAnsi="Arial" w:cs="Arial"/>
          <w:i/>
          <w:sz w:val="22"/>
          <w:szCs w:val="22"/>
        </w:rPr>
        <w:t>złotych).</w:t>
      </w:r>
    </w:p>
    <w:p w14:paraId="21996127" w14:textId="77777777" w:rsidR="0040095C" w:rsidRPr="009D18C8" w:rsidRDefault="0040095C" w:rsidP="0040095C">
      <w:pPr>
        <w:jc w:val="both"/>
        <w:rPr>
          <w:rFonts w:ascii="Arial" w:hAnsi="Arial" w:cs="Arial"/>
          <w:i/>
          <w:sz w:val="22"/>
          <w:szCs w:val="22"/>
        </w:rPr>
      </w:pPr>
    </w:p>
    <w:p w14:paraId="1430E62B" w14:textId="77777777" w:rsidR="0040095C" w:rsidRPr="009D18C8" w:rsidRDefault="0040095C" w:rsidP="004009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>Liczba osób (ofert) dopuszczonych do udziału w przetargu: 0</w:t>
      </w:r>
    </w:p>
    <w:p w14:paraId="32FAC0A9" w14:textId="77777777" w:rsidR="0040095C" w:rsidRPr="009D18C8" w:rsidRDefault="0040095C" w:rsidP="004009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>Liczba osób (ofert) niedopuszczonych do udziału w przetargu: 0</w:t>
      </w:r>
    </w:p>
    <w:p w14:paraId="58BDE058" w14:textId="77777777" w:rsidR="0040095C" w:rsidRPr="009D18C8" w:rsidRDefault="0040095C" w:rsidP="0040095C">
      <w:pPr>
        <w:rPr>
          <w:rFonts w:ascii="Arial" w:hAnsi="Arial" w:cs="Arial"/>
          <w:b/>
          <w:sz w:val="22"/>
          <w:szCs w:val="22"/>
        </w:rPr>
      </w:pPr>
    </w:p>
    <w:p w14:paraId="07547EB7" w14:textId="2C828936" w:rsidR="0040095C" w:rsidRPr="009D18C8" w:rsidRDefault="0040095C" w:rsidP="0040095C">
      <w:pPr>
        <w:jc w:val="both"/>
        <w:rPr>
          <w:rFonts w:ascii="Arial" w:hAnsi="Arial" w:cs="Arial"/>
          <w:sz w:val="22"/>
          <w:szCs w:val="22"/>
        </w:rPr>
      </w:pPr>
      <w:r w:rsidRPr="009D18C8">
        <w:rPr>
          <w:rFonts w:ascii="Arial" w:hAnsi="Arial" w:cs="Arial"/>
          <w:sz w:val="22"/>
          <w:szCs w:val="22"/>
        </w:rPr>
        <w:t>Komisja przetargowa stwierdza, że nikt nie przystąpił do przetargu w związku z tym, zgodnie z art.40 ust. 4 ustawy z dnia 21 sierpnia 1997 roku o gospodarce nieruchomościami ( Dz. U.            z 202</w:t>
      </w:r>
      <w:r>
        <w:rPr>
          <w:rFonts w:ascii="Arial" w:hAnsi="Arial" w:cs="Arial"/>
          <w:sz w:val="22"/>
          <w:szCs w:val="22"/>
        </w:rPr>
        <w:t>1</w:t>
      </w:r>
      <w:r w:rsidRPr="009D18C8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1899</w:t>
      </w:r>
      <w:r w:rsidRPr="009D18C8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e</w:t>
      </w:r>
      <w:r w:rsidRPr="009D1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zmianami</w:t>
      </w:r>
      <w:r w:rsidRPr="009D18C8">
        <w:rPr>
          <w:rFonts w:ascii="Arial" w:hAnsi="Arial" w:cs="Arial"/>
          <w:sz w:val="22"/>
          <w:szCs w:val="22"/>
        </w:rPr>
        <w:t>) należy uznać, że przetarg został zakończony wynikiem negatywnym.  Nie ustalono nabywcy nieruchomości.</w:t>
      </w:r>
    </w:p>
    <w:p w14:paraId="4F8DF7CA" w14:textId="77777777" w:rsidR="0040095C" w:rsidRPr="009D18C8" w:rsidRDefault="0040095C" w:rsidP="004009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67DAE6" w14:textId="77777777" w:rsidR="0040095C" w:rsidRPr="009D18C8" w:rsidRDefault="0040095C" w:rsidP="004009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456D36" w14:textId="77777777" w:rsidR="0040095C" w:rsidRPr="009D18C8" w:rsidRDefault="0040095C" w:rsidP="0040095C">
      <w:pPr>
        <w:jc w:val="both"/>
        <w:rPr>
          <w:rFonts w:ascii="Arial" w:hAnsi="Arial" w:cs="Arial"/>
          <w:i/>
          <w:sz w:val="22"/>
          <w:szCs w:val="22"/>
        </w:rPr>
      </w:pPr>
    </w:p>
    <w:p w14:paraId="557BB1A5" w14:textId="77777777" w:rsidR="0040095C" w:rsidRPr="009D18C8" w:rsidRDefault="0040095C" w:rsidP="0040095C">
      <w:pPr>
        <w:jc w:val="both"/>
        <w:rPr>
          <w:rStyle w:val="Pogrubienie"/>
          <w:rFonts w:ascii="Arial" w:hAnsi="Arial" w:cs="Arial"/>
          <w:color w:val="FF0000"/>
          <w:sz w:val="22"/>
          <w:szCs w:val="22"/>
          <w:bdr w:val="none" w:sz="0" w:space="0" w:color="auto" w:frame="1"/>
        </w:rPr>
      </w:pPr>
      <w:r w:rsidRPr="009D18C8">
        <w:rPr>
          <w:rFonts w:ascii="Arial" w:hAnsi="Arial" w:cs="Arial"/>
          <w:i/>
          <w:sz w:val="22"/>
          <w:szCs w:val="22"/>
        </w:rPr>
        <w:t>Ogłoszenie niniejsze podaje się do publicznej wiadomości na okres 7 dni, poprzez umieszczenie  na tablicy ogłoszeń w siedzibie Starostwa Powiatowego w Ostródzie oraz  na stronie internetowej</w:t>
      </w:r>
      <w:r w:rsidRPr="009D18C8">
        <w:rPr>
          <w:rStyle w:val="Pogrubienie"/>
          <w:rFonts w:ascii="Arial" w:hAnsi="Arial" w:cs="Arial"/>
          <w:color w:val="FF0000"/>
          <w:sz w:val="22"/>
          <w:szCs w:val="22"/>
          <w:bdr w:val="none" w:sz="0" w:space="0" w:color="auto" w:frame="1"/>
        </w:rPr>
        <w:t xml:space="preserve"> </w:t>
      </w:r>
      <w:hyperlink r:id="rId5" w:history="1">
        <w:r w:rsidRPr="009D18C8">
          <w:rPr>
            <w:rStyle w:val="Hipercze"/>
            <w:rFonts w:ascii="Arial" w:hAnsi="Arial" w:cs="Arial"/>
            <w:sz w:val="22"/>
            <w:szCs w:val="22"/>
            <w:bdr w:val="none" w:sz="0" w:space="0" w:color="auto" w:frame="1"/>
          </w:rPr>
          <w:t>/www.bip.powiat.ostroda.pl</w:t>
        </w:r>
      </w:hyperlink>
      <w:r w:rsidRPr="009D18C8">
        <w:rPr>
          <w:rStyle w:val="Pogrubienie"/>
          <w:rFonts w:ascii="Arial" w:hAnsi="Arial" w:cs="Arial"/>
          <w:color w:val="FF0000"/>
          <w:sz w:val="22"/>
          <w:szCs w:val="22"/>
          <w:bdr w:val="none" w:sz="0" w:space="0" w:color="auto" w:frame="1"/>
        </w:rPr>
        <w:t xml:space="preserve"> </w:t>
      </w:r>
    </w:p>
    <w:p w14:paraId="055AD8B1" w14:textId="77777777" w:rsidR="0040095C" w:rsidRPr="009D18C8" w:rsidRDefault="0040095C" w:rsidP="0040095C">
      <w:pPr>
        <w:jc w:val="both"/>
        <w:rPr>
          <w:rFonts w:ascii="Arial" w:hAnsi="Arial" w:cs="Arial"/>
          <w:sz w:val="22"/>
          <w:szCs w:val="22"/>
        </w:rPr>
      </w:pPr>
    </w:p>
    <w:p w14:paraId="0937B84D" w14:textId="77777777" w:rsidR="0040095C" w:rsidRPr="009D18C8" w:rsidRDefault="0040095C" w:rsidP="0040095C">
      <w:pPr>
        <w:jc w:val="both"/>
        <w:rPr>
          <w:rFonts w:ascii="Arial" w:hAnsi="Arial" w:cs="Arial"/>
          <w:sz w:val="22"/>
          <w:szCs w:val="22"/>
        </w:rPr>
      </w:pPr>
    </w:p>
    <w:p w14:paraId="3136099C" w14:textId="1F342E58" w:rsidR="0040095C" w:rsidRPr="009D18C8" w:rsidRDefault="0040095C" w:rsidP="005B68D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  <w:r w:rsidRPr="009D18C8">
        <w:rPr>
          <w:rFonts w:ascii="Arial" w:hAnsi="Arial" w:cs="Arial"/>
          <w:b/>
          <w:sz w:val="22"/>
          <w:szCs w:val="22"/>
        </w:rPr>
        <w:tab/>
      </w:r>
    </w:p>
    <w:p w14:paraId="10A6ED40" w14:textId="2CE62643" w:rsidR="0040600E" w:rsidRDefault="00F87C06" w:rsidP="00F87C06">
      <w:pPr>
        <w:spacing w:line="360" w:lineRule="auto"/>
        <w:ind w:left="637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STAROSTA</w:t>
      </w:r>
    </w:p>
    <w:p w14:paraId="1456AD3D" w14:textId="4A2986E1" w:rsidR="00F87C06" w:rsidRDefault="00F87C06" w:rsidP="00F87C06">
      <w:pPr>
        <w:spacing w:line="360" w:lineRule="auto"/>
        <w:ind w:left="637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Andrzej Wiczkowski</w:t>
      </w:r>
    </w:p>
    <w:p w14:paraId="646366F2" w14:textId="54714ED2" w:rsidR="0040600E" w:rsidRDefault="0040600E" w:rsidP="0040095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9E9A043" w14:textId="32B5F93E" w:rsidR="0040600E" w:rsidRDefault="0040600E" w:rsidP="0040095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A277D45" w14:textId="77777777" w:rsidR="0040600E" w:rsidRPr="009D18C8" w:rsidRDefault="0040600E" w:rsidP="0040095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45CB445" w14:textId="77777777" w:rsidR="0040095C" w:rsidRPr="009D18C8" w:rsidRDefault="0040095C" w:rsidP="0040095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37C6B19" w14:textId="77777777" w:rsidR="0040095C" w:rsidRPr="009D18C8" w:rsidRDefault="0040095C" w:rsidP="0040095C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17256D9F" w14:textId="5FF75906" w:rsidR="0040095C" w:rsidRPr="009D18C8" w:rsidRDefault="0040095C" w:rsidP="0040095C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9D18C8">
        <w:rPr>
          <w:rFonts w:ascii="Arial" w:hAnsi="Arial" w:cs="Arial"/>
          <w:i/>
          <w:sz w:val="22"/>
          <w:szCs w:val="22"/>
        </w:rPr>
        <w:t xml:space="preserve">Ostróda, dnia </w:t>
      </w:r>
      <w:r>
        <w:rPr>
          <w:rFonts w:ascii="Arial" w:hAnsi="Arial" w:cs="Arial"/>
          <w:i/>
          <w:sz w:val="22"/>
          <w:szCs w:val="22"/>
        </w:rPr>
        <w:t>2</w:t>
      </w:r>
      <w:r w:rsidR="00FA5317">
        <w:rPr>
          <w:rFonts w:ascii="Arial" w:hAnsi="Arial" w:cs="Arial"/>
          <w:i/>
          <w:sz w:val="22"/>
          <w:szCs w:val="22"/>
        </w:rPr>
        <w:t>5</w:t>
      </w:r>
      <w:r w:rsidRPr="009D18C8">
        <w:rPr>
          <w:rFonts w:ascii="Arial" w:hAnsi="Arial" w:cs="Arial"/>
          <w:i/>
          <w:sz w:val="22"/>
          <w:szCs w:val="22"/>
        </w:rPr>
        <w:t>.0</w:t>
      </w:r>
      <w:r>
        <w:rPr>
          <w:rFonts w:ascii="Arial" w:hAnsi="Arial" w:cs="Arial"/>
          <w:i/>
          <w:sz w:val="22"/>
          <w:szCs w:val="22"/>
        </w:rPr>
        <w:t>1</w:t>
      </w:r>
      <w:r w:rsidRPr="009D18C8">
        <w:rPr>
          <w:rFonts w:ascii="Arial" w:hAnsi="Arial" w:cs="Arial"/>
          <w:i/>
          <w:sz w:val="22"/>
          <w:szCs w:val="22"/>
        </w:rPr>
        <w:t>.202</w:t>
      </w:r>
      <w:r w:rsidR="00FA5317">
        <w:rPr>
          <w:rFonts w:ascii="Arial" w:hAnsi="Arial" w:cs="Arial"/>
          <w:i/>
          <w:sz w:val="22"/>
          <w:szCs w:val="22"/>
        </w:rPr>
        <w:t>3</w:t>
      </w:r>
      <w:r w:rsidRPr="009D18C8">
        <w:rPr>
          <w:rFonts w:ascii="Arial" w:hAnsi="Arial" w:cs="Arial"/>
          <w:i/>
          <w:sz w:val="22"/>
          <w:szCs w:val="22"/>
        </w:rPr>
        <w:t xml:space="preserve"> r.</w:t>
      </w:r>
    </w:p>
    <w:p w14:paraId="11EB2C27" w14:textId="77777777" w:rsidR="0040095C" w:rsidRPr="009D18C8" w:rsidRDefault="0040095C" w:rsidP="0040095C">
      <w:pPr>
        <w:rPr>
          <w:rFonts w:ascii="Arial" w:hAnsi="Arial" w:cs="Arial"/>
          <w:i/>
          <w:sz w:val="22"/>
          <w:szCs w:val="22"/>
        </w:rPr>
      </w:pPr>
    </w:p>
    <w:p w14:paraId="0609A146" w14:textId="77777777" w:rsidR="0040095C" w:rsidRPr="009D18C8" w:rsidRDefault="0040095C" w:rsidP="0040095C">
      <w:pPr>
        <w:rPr>
          <w:rFonts w:ascii="Arial" w:hAnsi="Arial" w:cs="Arial"/>
          <w:sz w:val="22"/>
          <w:szCs w:val="22"/>
        </w:rPr>
      </w:pPr>
    </w:p>
    <w:p w14:paraId="3A7CAA62" w14:textId="77777777" w:rsidR="0040095C" w:rsidRDefault="0040095C" w:rsidP="0040095C"/>
    <w:p w14:paraId="0C86BDD7" w14:textId="77777777" w:rsidR="004E784F" w:rsidRDefault="004E784F"/>
    <w:sectPr w:rsidR="004E784F">
      <w:pgSz w:w="11906" w:h="16838"/>
      <w:pgMar w:top="1417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F40E1"/>
    <w:multiLevelType w:val="hybridMultilevel"/>
    <w:tmpl w:val="8B885C96"/>
    <w:lvl w:ilvl="0" w:tplc="E7B6C876">
      <w:start w:val="5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17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5C"/>
    <w:rsid w:val="0040095C"/>
    <w:rsid w:val="0040600E"/>
    <w:rsid w:val="004E784F"/>
    <w:rsid w:val="005B68DC"/>
    <w:rsid w:val="005F6832"/>
    <w:rsid w:val="00F87C06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335E"/>
  <w15:chartTrackingRefBased/>
  <w15:docId w15:val="{50892E8B-B2FD-4332-95D9-7740C50D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0095C"/>
    <w:rPr>
      <w:color w:val="0000FF"/>
      <w:u w:val="single"/>
    </w:rPr>
  </w:style>
  <w:style w:type="character" w:styleId="Pogrubienie">
    <w:name w:val="Strong"/>
    <w:uiPriority w:val="22"/>
    <w:qFormat/>
    <w:rsid w:val="0040095C"/>
    <w:rPr>
      <w:rFonts w:ascii="Tahoma" w:hAnsi="Tahoma" w:cs="Tahoma" w:hint="default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owiat.ostrod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Zambrzycka</dc:creator>
  <cp:keywords/>
  <dc:description/>
  <cp:lastModifiedBy>Sylwia Zambrzycka</cp:lastModifiedBy>
  <cp:revision>6</cp:revision>
  <cp:lastPrinted>2023-01-25T09:16:00Z</cp:lastPrinted>
  <dcterms:created xsi:type="dcterms:W3CDTF">2022-01-24T09:34:00Z</dcterms:created>
  <dcterms:modified xsi:type="dcterms:W3CDTF">2023-01-25T11:25:00Z</dcterms:modified>
</cp:coreProperties>
</file>