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07E" w:rsidRDefault="00E4207E" w:rsidP="00E4207E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Ostróda, dnia 16 stycznia 2020 roku</w:t>
      </w:r>
    </w:p>
    <w:p w:rsidR="00E4207E" w:rsidRDefault="00E4207E" w:rsidP="00E4207E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</w:rPr>
      </w:pPr>
    </w:p>
    <w:p w:rsidR="00E4207E" w:rsidRDefault="00E4207E" w:rsidP="00E4207E">
      <w:pPr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24"/>
        </w:rPr>
      </w:pPr>
    </w:p>
    <w:p w:rsidR="00E4207E" w:rsidRDefault="00E4207E" w:rsidP="00E420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INFORMACJA</w:t>
      </w:r>
    </w:p>
    <w:p w:rsidR="00E4207E" w:rsidRDefault="00E4207E" w:rsidP="00E420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o petycjach rozpatrzonych przez Starostę Ostródzkiego w 2019 roku</w:t>
      </w:r>
    </w:p>
    <w:p w:rsidR="00E4207E" w:rsidRDefault="00E4207E" w:rsidP="00E4207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07E" w:rsidRDefault="00E4207E" w:rsidP="00E4207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Na podstawie art.14 ustawy z dnia 11 lipca 2014 r. o petycjach (t.j. Dz.U. z 2018 r.,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poz. 870) oraz §3 pkt 6 Zarządzenia Nr 48/2015 Starosty Ostródzkiego </w:t>
      </w:r>
      <w:r>
        <w:rPr>
          <w:rFonts w:ascii="Times New Roman" w:eastAsia="Calibri" w:hAnsi="Times New Roman" w:cs="Times New Roman"/>
          <w:sz w:val="24"/>
          <w:szCs w:val="24"/>
        </w:rPr>
        <w:br/>
        <w:t>z dnia 4 września 2015 r. w sprawie szczegółowych zasad przyjmowania i rozpatrywania petycji w Starostwie Powiatowym w Ostródzie informuję, że w 2019 roku do Starosty Ostródzkiego wpłynęły 3 petycje:</w:t>
      </w:r>
    </w:p>
    <w:p w:rsidR="00E4207E" w:rsidRDefault="00E4207E" w:rsidP="00E4207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W dniu 27.02.2019 r. wpłynęła petycja dotycząca naprawy nawierzchni drogi powiatowej Rumienica-Lewałd Wielki-Dąbrówno. Pismem z dnia 27.03.2019 r. poinformowano zainteresowanego, że ze względu na ograniczone środki finansowe </w:t>
      </w:r>
      <w:r>
        <w:rPr>
          <w:rFonts w:ascii="Times New Roman" w:eastAsia="Calibri" w:hAnsi="Times New Roman" w:cs="Times New Roman"/>
          <w:sz w:val="24"/>
        </w:rPr>
        <w:br/>
        <w:t>w 2019 r., w ciągu ww. drogi będą przeprowadzone jedynie konserwacje cząstkowe nawierzchni bitumicznej.</w:t>
      </w:r>
    </w:p>
    <w:p w:rsidR="00E4207E" w:rsidRDefault="00E4207E" w:rsidP="00E4207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W dniu 14.06.2019 r. wpłynęła petycja dotycząca usuwania skutków zdarzeń drogowych przez jednostki samorządu terytorialnego. Pismem z dnia 27.06.2019 r. poinformowano, że w powiecie ostródzkim nie odnotowano przypadków, w których koszty związane z usuwaniem odpadów po wypadkach czy kolizjach drogowych byłyby pokrywane z budżetu państwa.</w:t>
      </w:r>
    </w:p>
    <w:p w:rsidR="00E4207E" w:rsidRDefault="00E4207E" w:rsidP="00E4207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W dniu 14.11.2019 r. wpłynęła petycja w sprawie wdrożenia w Urzędzie procedur związanych z pełnym zabezpieczeniem potrzeb interesantów w zakresie płatności bezgotówkowych. Pismem z dnia 20.11.2019 r. petycję uznano za bezzasadną. </w:t>
      </w:r>
    </w:p>
    <w:p w:rsidR="00E4207E" w:rsidRDefault="00E4207E" w:rsidP="00E4207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207E" w:rsidRDefault="00E4207E" w:rsidP="00E4207E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</w:rPr>
      </w:pPr>
    </w:p>
    <w:p w:rsidR="00E4207E" w:rsidRDefault="00E4207E" w:rsidP="00E4207E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Andrzej Wiczkowski</w:t>
      </w:r>
      <w:r>
        <w:rPr>
          <w:rFonts w:ascii="Times New Roman" w:eastAsia="Calibri" w:hAnsi="Times New Roman" w:cs="Times New Roman"/>
          <w:sz w:val="24"/>
        </w:rPr>
        <w:br/>
        <w:t>Starosta Ostródzki</w:t>
      </w:r>
    </w:p>
    <w:p w:rsidR="00D16338" w:rsidRPr="00486AEA" w:rsidRDefault="00D16338">
      <w:pPr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</w:p>
    <w:sectPr w:rsidR="00D16338" w:rsidRPr="00486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C3286"/>
    <w:multiLevelType w:val="hybridMultilevel"/>
    <w:tmpl w:val="035E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F4D94"/>
    <w:multiLevelType w:val="hybridMultilevel"/>
    <w:tmpl w:val="FFF03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7E"/>
    <w:rsid w:val="00486AEA"/>
    <w:rsid w:val="00D16338"/>
    <w:rsid w:val="00E4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1FF47-077A-494E-B2A8-D42B6048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07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4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Barbara Węglarz</cp:lastModifiedBy>
  <cp:revision>3</cp:revision>
  <dcterms:created xsi:type="dcterms:W3CDTF">2020-01-16T07:17:00Z</dcterms:created>
  <dcterms:modified xsi:type="dcterms:W3CDTF">2020-01-16T07:18:00Z</dcterms:modified>
</cp:coreProperties>
</file>