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F5" w:rsidRPr="00B15E12" w:rsidRDefault="005800F5" w:rsidP="005800F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E12">
        <w:rPr>
          <w:rFonts w:ascii="Times New Roman" w:hAnsi="Times New Roman" w:cs="Times New Roman"/>
          <w:b/>
          <w:bCs/>
          <w:sz w:val="28"/>
          <w:szCs w:val="28"/>
        </w:rPr>
        <w:t>Uchwała Nr ……….</w:t>
      </w:r>
    </w:p>
    <w:p w:rsidR="005800F5" w:rsidRPr="00B15E12" w:rsidRDefault="005800F5" w:rsidP="005800F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E12">
        <w:rPr>
          <w:rFonts w:ascii="Times New Roman" w:hAnsi="Times New Roman" w:cs="Times New Roman"/>
          <w:b/>
          <w:bCs/>
          <w:sz w:val="28"/>
          <w:szCs w:val="28"/>
        </w:rPr>
        <w:t>Rady Powiatu w Ostródzie</w:t>
      </w:r>
    </w:p>
    <w:p w:rsidR="005800F5" w:rsidRPr="00B15E12" w:rsidRDefault="005800F5" w:rsidP="005800F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E12">
        <w:rPr>
          <w:rFonts w:ascii="Times New Roman" w:hAnsi="Times New Roman" w:cs="Times New Roman"/>
          <w:b/>
          <w:bCs/>
          <w:sz w:val="28"/>
          <w:szCs w:val="28"/>
        </w:rPr>
        <w:t xml:space="preserve">z dnia   </w:t>
      </w:r>
      <w:r w:rsidR="008A5CC7">
        <w:rPr>
          <w:rFonts w:ascii="Times New Roman" w:hAnsi="Times New Roman" w:cs="Times New Roman"/>
          <w:b/>
          <w:bCs/>
          <w:sz w:val="28"/>
          <w:szCs w:val="28"/>
        </w:rPr>
        <w:t>maja 2021</w:t>
      </w:r>
      <w:r w:rsidRPr="00B15E12">
        <w:rPr>
          <w:rFonts w:ascii="Times New Roman" w:hAnsi="Times New Roman" w:cs="Times New Roman"/>
          <w:b/>
          <w:bCs/>
          <w:sz w:val="28"/>
          <w:szCs w:val="28"/>
        </w:rPr>
        <w:t xml:space="preserve"> r.</w:t>
      </w:r>
    </w:p>
    <w:p w:rsidR="005800F5" w:rsidRPr="00B15E12" w:rsidRDefault="005800F5" w:rsidP="005800F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2D7344" w:rsidRDefault="002D7344" w:rsidP="002D7344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2D7344">
        <w:rPr>
          <w:rFonts w:ascii="Times New Roman" w:hAnsi="Times New Roman" w:cs="Times New Roman"/>
          <w:b/>
          <w:bCs/>
          <w:sz w:val="23"/>
          <w:szCs w:val="23"/>
        </w:rPr>
        <w:t xml:space="preserve">w sprawie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zamiaru </w:t>
      </w:r>
      <w:r w:rsidRPr="002D7344">
        <w:rPr>
          <w:rFonts w:ascii="Times New Roman" w:hAnsi="Times New Roman" w:cs="Times New Roman"/>
          <w:b/>
          <w:bCs/>
          <w:sz w:val="23"/>
          <w:szCs w:val="23"/>
        </w:rPr>
        <w:t>zmiany nazwy Powiatowej Biblioteki Publicznej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2D7344">
        <w:rPr>
          <w:rFonts w:ascii="Times New Roman" w:hAnsi="Times New Roman" w:cs="Times New Roman"/>
          <w:b/>
          <w:bCs/>
          <w:sz w:val="23"/>
          <w:szCs w:val="23"/>
        </w:rPr>
        <w:t xml:space="preserve">w </w:t>
      </w:r>
      <w:r>
        <w:rPr>
          <w:rFonts w:ascii="Times New Roman" w:hAnsi="Times New Roman" w:cs="Times New Roman"/>
          <w:b/>
          <w:bCs/>
          <w:sz w:val="23"/>
          <w:szCs w:val="23"/>
        </w:rPr>
        <w:t>Ostródzie</w:t>
      </w:r>
      <w:r w:rsidRPr="002D734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5575DC" w:rsidRPr="00B15E12" w:rsidRDefault="002D7344" w:rsidP="002D7344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2D7344">
        <w:rPr>
          <w:rFonts w:ascii="Times New Roman" w:hAnsi="Times New Roman" w:cs="Times New Roman"/>
          <w:b/>
          <w:bCs/>
          <w:sz w:val="23"/>
          <w:szCs w:val="23"/>
        </w:rPr>
        <w:t xml:space="preserve">oraz nadania statutu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Bibliotece Multimedialnej Powiatu Ostródzkiego „Przystań z Kulturą”  </w:t>
      </w:r>
    </w:p>
    <w:p w:rsidR="005800F5" w:rsidRPr="00B15E12" w:rsidRDefault="005575DC" w:rsidP="00E331D7">
      <w:pPr>
        <w:pStyle w:val="Default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5800F5" w:rsidRPr="00B15E12" w:rsidRDefault="005800F5" w:rsidP="00132827">
      <w:pPr>
        <w:pStyle w:val="Default"/>
        <w:jc w:val="both"/>
        <w:rPr>
          <w:rFonts w:ascii="Times New Roman" w:hAnsi="Times New Roman" w:cs="Times New Roman"/>
        </w:rPr>
      </w:pPr>
      <w:r w:rsidRPr="00B15E12">
        <w:rPr>
          <w:rFonts w:ascii="Times New Roman" w:hAnsi="Times New Roman" w:cs="Times New Roman"/>
          <w:sz w:val="23"/>
          <w:szCs w:val="23"/>
        </w:rPr>
        <w:t>Na podstawie art. 12 pkt. 8 lit. i  ustawy z dnia 5 czerwca 19</w:t>
      </w:r>
      <w:r>
        <w:rPr>
          <w:rFonts w:ascii="Times New Roman" w:hAnsi="Times New Roman" w:cs="Times New Roman"/>
          <w:sz w:val="23"/>
          <w:szCs w:val="23"/>
        </w:rPr>
        <w:t>9</w:t>
      </w:r>
      <w:r w:rsidRPr="00B15E12">
        <w:rPr>
          <w:rFonts w:ascii="Times New Roman" w:hAnsi="Times New Roman" w:cs="Times New Roman"/>
          <w:sz w:val="23"/>
          <w:szCs w:val="23"/>
        </w:rPr>
        <w:t xml:space="preserve">8 r. o samorządzie powiatowym </w:t>
      </w:r>
      <w:r>
        <w:rPr>
          <w:rFonts w:ascii="Times New Roman" w:hAnsi="Times New Roman" w:cs="Times New Roman"/>
          <w:sz w:val="23"/>
          <w:szCs w:val="23"/>
        </w:rPr>
        <w:t xml:space="preserve">               </w:t>
      </w:r>
      <w:r w:rsidRPr="00B15E12">
        <w:rPr>
          <w:rFonts w:ascii="Times New Roman" w:hAnsi="Times New Roman" w:cs="Times New Roman"/>
          <w:sz w:val="23"/>
          <w:szCs w:val="23"/>
        </w:rPr>
        <w:t>(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B15E12">
        <w:rPr>
          <w:rFonts w:ascii="Times New Roman" w:hAnsi="Times New Roman" w:cs="Times New Roman"/>
          <w:sz w:val="23"/>
          <w:szCs w:val="23"/>
        </w:rPr>
        <w:t xml:space="preserve">t.j. Dz.U.2020 r. poz. 920 )  i </w:t>
      </w:r>
      <w:r w:rsidR="002D7344">
        <w:rPr>
          <w:rFonts w:ascii="Times New Roman" w:hAnsi="Times New Roman" w:cs="Times New Roman"/>
          <w:sz w:val="23"/>
          <w:szCs w:val="23"/>
        </w:rPr>
        <w:t xml:space="preserve">art. 11 ust. 1 w związku z </w:t>
      </w:r>
      <w:r w:rsidRPr="00B15E12">
        <w:rPr>
          <w:rFonts w:ascii="Times New Roman" w:hAnsi="Times New Roman" w:cs="Times New Roman"/>
        </w:rPr>
        <w:t>art. 13 ust. 1</w:t>
      </w:r>
      <w:r w:rsidR="005575DC">
        <w:rPr>
          <w:rFonts w:ascii="Times New Roman" w:hAnsi="Times New Roman" w:cs="Times New Roman"/>
        </w:rPr>
        <w:t xml:space="preserve">, </w:t>
      </w:r>
      <w:r w:rsidR="00B14468">
        <w:rPr>
          <w:rFonts w:ascii="Times New Roman" w:hAnsi="Times New Roman" w:cs="Times New Roman"/>
        </w:rPr>
        <w:t>2</w:t>
      </w:r>
      <w:r w:rsidR="005575DC">
        <w:rPr>
          <w:rFonts w:ascii="Times New Roman" w:hAnsi="Times New Roman" w:cs="Times New Roman"/>
        </w:rPr>
        <w:t xml:space="preserve"> </w:t>
      </w:r>
      <w:r w:rsidRPr="00B15E12">
        <w:rPr>
          <w:rFonts w:ascii="Times New Roman" w:hAnsi="Times New Roman" w:cs="Times New Roman"/>
        </w:rPr>
        <w:t xml:space="preserve"> ustawy z dnia </w:t>
      </w:r>
      <w:r w:rsidR="008A5CC7">
        <w:rPr>
          <w:rFonts w:ascii="Times New Roman" w:hAnsi="Times New Roman" w:cs="Times New Roman"/>
        </w:rPr>
        <w:t xml:space="preserve">                        </w:t>
      </w:r>
      <w:r w:rsidRPr="00B15E12">
        <w:rPr>
          <w:rFonts w:ascii="Times New Roman" w:hAnsi="Times New Roman" w:cs="Times New Roman"/>
        </w:rPr>
        <w:t>27 czerwca 1997 r. o bibliotekach ( t.j. Dz. U. z 2019 r. poz. 1479</w:t>
      </w:r>
      <w:r>
        <w:rPr>
          <w:rFonts w:ascii="Times New Roman" w:hAnsi="Times New Roman" w:cs="Times New Roman"/>
        </w:rPr>
        <w:t xml:space="preserve"> </w:t>
      </w:r>
      <w:r w:rsidRPr="00B15E12">
        <w:rPr>
          <w:rFonts w:ascii="Times New Roman" w:hAnsi="Times New Roman" w:cs="Times New Roman"/>
        </w:rPr>
        <w:t>),  Rada Powiatu uchwala, co następuje:</w:t>
      </w:r>
    </w:p>
    <w:p w:rsidR="003E7576" w:rsidRDefault="008F74C0" w:rsidP="008F74C0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800F5" w:rsidRPr="00B15E12" w:rsidRDefault="005800F5" w:rsidP="00E331D7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B15E12">
        <w:rPr>
          <w:rFonts w:ascii="Times New Roman" w:hAnsi="Times New Roman" w:cs="Times New Roman"/>
        </w:rPr>
        <w:t>§ 1.</w:t>
      </w:r>
    </w:p>
    <w:p w:rsidR="005800F5" w:rsidRPr="00B15E12" w:rsidRDefault="005800F5" w:rsidP="00E331D7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:rsidR="00317F26" w:rsidRDefault="005800F5" w:rsidP="003E7576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525F">
        <w:rPr>
          <w:rFonts w:ascii="Times New Roman" w:hAnsi="Times New Roman" w:cs="Times New Roman"/>
          <w:sz w:val="24"/>
          <w:szCs w:val="24"/>
        </w:rPr>
        <w:t>Postanawia się o</w:t>
      </w:r>
      <w:r w:rsidR="00317F26">
        <w:rPr>
          <w:rFonts w:ascii="Times New Roman" w:hAnsi="Times New Roman" w:cs="Times New Roman"/>
          <w:sz w:val="24"/>
          <w:szCs w:val="24"/>
        </w:rPr>
        <w:t xml:space="preserve"> zamiarze:</w:t>
      </w:r>
    </w:p>
    <w:p w:rsidR="008F74C0" w:rsidRPr="002D7344" w:rsidRDefault="00E331D7" w:rsidP="00C75BAC">
      <w:pPr>
        <w:pStyle w:val="Default"/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E250A">
        <w:rPr>
          <w:rFonts w:ascii="Times New Roman" w:hAnsi="Times New Roman" w:cs="Times New Roman"/>
          <w:rtl/>
        </w:rPr>
        <w:t>﴿</w:t>
      </w:r>
      <w:r>
        <w:rPr>
          <w:rFonts w:ascii="Times New Roman" w:hAnsi="Times New Roman" w:cs="Times New Roman"/>
        </w:rPr>
        <w:t xml:space="preserve"> </w:t>
      </w:r>
      <w:r w:rsidR="008F74C0">
        <w:rPr>
          <w:rFonts w:ascii="Times New Roman" w:hAnsi="Times New Roman" w:cs="Times New Roman"/>
        </w:rPr>
        <w:t>z</w:t>
      </w:r>
      <w:r w:rsidR="008F74C0" w:rsidRPr="002D7344">
        <w:rPr>
          <w:rFonts w:ascii="Times New Roman" w:hAnsi="Times New Roman" w:cs="Times New Roman"/>
        </w:rPr>
        <w:t>mi</w:t>
      </w:r>
      <w:r w:rsidR="008F74C0">
        <w:rPr>
          <w:rFonts w:ascii="Times New Roman" w:hAnsi="Times New Roman" w:cs="Times New Roman"/>
        </w:rPr>
        <w:t xml:space="preserve">any </w:t>
      </w:r>
      <w:r w:rsidR="008F74C0" w:rsidRPr="002D7344">
        <w:rPr>
          <w:rFonts w:ascii="Times New Roman" w:hAnsi="Times New Roman" w:cs="Times New Roman"/>
        </w:rPr>
        <w:t>nazw</w:t>
      </w:r>
      <w:r w:rsidR="008F74C0">
        <w:rPr>
          <w:rFonts w:ascii="Times New Roman" w:hAnsi="Times New Roman" w:cs="Times New Roman"/>
        </w:rPr>
        <w:t>y</w:t>
      </w:r>
      <w:r w:rsidR="008F74C0" w:rsidRPr="002D7344">
        <w:rPr>
          <w:rFonts w:ascii="Times New Roman" w:hAnsi="Times New Roman" w:cs="Times New Roman"/>
        </w:rPr>
        <w:t xml:space="preserve"> samorządowej instytucji kultury Powiatowej Biblioteki Publicznej</w:t>
      </w:r>
    </w:p>
    <w:p w:rsidR="008F74C0" w:rsidRPr="002D7344" w:rsidRDefault="00C75BAC" w:rsidP="00C75BAC">
      <w:pPr>
        <w:pStyle w:val="Default"/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F74C0" w:rsidRPr="002D7344">
        <w:rPr>
          <w:rFonts w:ascii="Times New Roman" w:hAnsi="Times New Roman" w:cs="Times New Roman"/>
        </w:rPr>
        <w:t xml:space="preserve">w </w:t>
      </w:r>
      <w:r w:rsidR="008F74C0">
        <w:rPr>
          <w:rFonts w:ascii="Times New Roman" w:hAnsi="Times New Roman" w:cs="Times New Roman"/>
        </w:rPr>
        <w:t>Ostródzie</w:t>
      </w:r>
      <w:r w:rsidR="008F74C0" w:rsidRPr="002D7344">
        <w:rPr>
          <w:rFonts w:ascii="Times New Roman" w:hAnsi="Times New Roman" w:cs="Times New Roman"/>
        </w:rPr>
        <w:t xml:space="preserve"> na</w:t>
      </w:r>
      <w:r>
        <w:rPr>
          <w:rFonts w:ascii="Times New Roman" w:hAnsi="Times New Roman" w:cs="Times New Roman"/>
        </w:rPr>
        <w:t xml:space="preserve">: </w:t>
      </w:r>
      <w:r w:rsidR="008F74C0" w:rsidRPr="008F74C0">
        <w:rPr>
          <w:rFonts w:ascii="Times New Roman" w:hAnsi="Times New Roman" w:cs="Times New Roman"/>
        </w:rPr>
        <w:t>Bibliote</w:t>
      </w:r>
      <w:r w:rsidR="008F74C0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a</w:t>
      </w:r>
      <w:r w:rsidR="008F74C0" w:rsidRPr="008F74C0">
        <w:rPr>
          <w:rFonts w:ascii="Times New Roman" w:hAnsi="Times New Roman" w:cs="Times New Roman"/>
        </w:rPr>
        <w:t xml:space="preserve"> Multimedi</w:t>
      </w:r>
      <w:r w:rsidR="008F74C0">
        <w:rPr>
          <w:rFonts w:ascii="Times New Roman" w:hAnsi="Times New Roman" w:cs="Times New Roman"/>
        </w:rPr>
        <w:t>a</w:t>
      </w:r>
      <w:r w:rsidR="008F74C0" w:rsidRPr="008F74C0">
        <w:rPr>
          <w:rFonts w:ascii="Times New Roman" w:hAnsi="Times New Roman" w:cs="Times New Roman"/>
        </w:rPr>
        <w:t>l</w:t>
      </w:r>
      <w:r w:rsidR="008F74C0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</w:t>
      </w:r>
      <w:r w:rsidR="008F74C0" w:rsidRPr="008F74C0">
        <w:rPr>
          <w:rFonts w:ascii="Times New Roman" w:hAnsi="Times New Roman" w:cs="Times New Roman"/>
        </w:rPr>
        <w:t xml:space="preserve"> Powiatu Ostródzkiego „Przystań </w:t>
      </w:r>
      <w:r>
        <w:rPr>
          <w:rFonts w:ascii="Times New Roman" w:hAnsi="Times New Roman" w:cs="Times New Roman"/>
        </w:rPr>
        <w:t xml:space="preserve">                              </w:t>
      </w:r>
      <w:r w:rsidR="008F74C0" w:rsidRPr="008F74C0">
        <w:rPr>
          <w:rFonts w:ascii="Times New Roman" w:hAnsi="Times New Roman" w:cs="Times New Roman"/>
        </w:rPr>
        <w:t>z Kulturą”</w:t>
      </w:r>
      <w:r>
        <w:rPr>
          <w:rFonts w:ascii="Times New Roman" w:hAnsi="Times New Roman" w:cs="Times New Roman"/>
        </w:rPr>
        <w:t>;</w:t>
      </w:r>
    </w:p>
    <w:p w:rsidR="008F74C0" w:rsidRPr="002D7344" w:rsidRDefault="008F74C0" w:rsidP="00C75BAC">
      <w:pPr>
        <w:pStyle w:val="Default"/>
        <w:tabs>
          <w:tab w:val="left" w:pos="567"/>
          <w:tab w:val="left" w:pos="1701"/>
          <w:tab w:val="left" w:pos="2268"/>
        </w:tabs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E250A">
        <w:rPr>
          <w:rFonts w:ascii="Times New Roman" w:hAnsi="Times New Roman" w:cs="Times New Roman"/>
          <w:rtl/>
        </w:rPr>
        <w:t>﴿</w:t>
      </w:r>
      <w:r w:rsidRPr="002D7344">
        <w:rPr>
          <w:rFonts w:ascii="Times New Roman" w:hAnsi="Times New Roman" w:cs="Times New Roman"/>
        </w:rPr>
        <w:t xml:space="preserve"> </w:t>
      </w:r>
      <w:r w:rsidR="001E250A">
        <w:rPr>
          <w:rFonts w:ascii="Times New Roman" w:hAnsi="Times New Roman" w:cs="Times New Roman"/>
        </w:rPr>
        <w:t>zmiany</w:t>
      </w:r>
      <w:r w:rsidRPr="002D7344">
        <w:rPr>
          <w:rFonts w:ascii="Times New Roman" w:hAnsi="Times New Roman" w:cs="Times New Roman"/>
        </w:rPr>
        <w:t xml:space="preserve"> statut</w:t>
      </w:r>
      <w:r>
        <w:rPr>
          <w:rFonts w:ascii="Times New Roman" w:hAnsi="Times New Roman" w:cs="Times New Roman"/>
        </w:rPr>
        <w:t xml:space="preserve">u </w:t>
      </w:r>
      <w:r w:rsidR="001E250A" w:rsidRPr="002D7344">
        <w:rPr>
          <w:rFonts w:ascii="Times New Roman" w:hAnsi="Times New Roman" w:cs="Times New Roman"/>
        </w:rPr>
        <w:t>Powiatowej Biblioteki Publicznej</w:t>
      </w:r>
      <w:r w:rsidR="00836733">
        <w:rPr>
          <w:rFonts w:ascii="Times New Roman" w:hAnsi="Times New Roman" w:cs="Times New Roman"/>
        </w:rPr>
        <w:t xml:space="preserve"> </w:t>
      </w:r>
      <w:r w:rsidR="001E250A" w:rsidRPr="002D7344">
        <w:rPr>
          <w:rFonts w:ascii="Times New Roman" w:hAnsi="Times New Roman" w:cs="Times New Roman"/>
        </w:rPr>
        <w:t xml:space="preserve">w </w:t>
      </w:r>
      <w:r w:rsidR="001E250A">
        <w:rPr>
          <w:rFonts w:ascii="Times New Roman" w:hAnsi="Times New Roman" w:cs="Times New Roman"/>
        </w:rPr>
        <w:t>Ostródzie stanowiącego załącznik do u</w:t>
      </w:r>
      <w:r w:rsidR="001E250A" w:rsidRPr="006A525F">
        <w:rPr>
          <w:rFonts w:ascii="Times New Roman" w:hAnsi="Times New Roman" w:cs="Times New Roman"/>
        </w:rPr>
        <w:t>chwa</w:t>
      </w:r>
      <w:r w:rsidR="001E250A">
        <w:rPr>
          <w:rFonts w:ascii="Times New Roman" w:hAnsi="Times New Roman" w:cs="Times New Roman"/>
        </w:rPr>
        <w:t>ły</w:t>
      </w:r>
      <w:r w:rsidR="001E250A" w:rsidRPr="006A525F">
        <w:rPr>
          <w:rFonts w:ascii="Times New Roman" w:hAnsi="Times New Roman" w:cs="Times New Roman"/>
        </w:rPr>
        <w:t xml:space="preserve"> Nr XX/147/2012 Rady Powiatu w Ostródzie z dnia </w:t>
      </w:r>
      <w:r w:rsidR="00C75BAC">
        <w:rPr>
          <w:rFonts w:ascii="Times New Roman" w:hAnsi="Times New Roman" w:cs="Times New Roman"/>
        </w:rPr>
        <w:t xml:space="preserve">                         </w:t>
      </w:r>
      <w:r w:rsidR="001E250A" w:rsidRPr="006A525F">
        <w:rPr>
          <w:rFonts w:ascii="Times New Roman" w:hAnsi="Times New Roman" w:cs="Times New Roman"/>
        </w:rPr>
        <w:t>15 czerwca 2012 r.</w:t>
      </w:r>
      <w:r w:rsidR="001E250A">
        <w:rPr>
          <w:rFonts w:ascii="Times New Roman" w:hAnsi="Times New Roman" w:cs="Times New Roman"/>
        </w:rPr>
        <w:t xml:space="preserve"> </w:t>
      </w:r>
      <w:r w:rsidR="00C75BAC">
        <w:rPr>
          <w:rFonts w:ascii="Times New Roman" w:hAnsi="Times New Roman" w:cs="Times New Roman"/>
        </w:rPr>
        <w:t>w sprawie utworzenia Powiatowej Biblioteki Publicznej</w:t>
      </w:r>
      <w:r w:rsidR="00836733">
        <w:rPr>
          <w:rFonts w:ascii="Times New Roman" w:hAnsi="Times New Roman" w:cs="Times New Roman"/>
        </w:rPr>
        <w:t xml:space="preserve"> </w:t>
      </w:r>
      <w:r w:rsidR="001A252B">
        <w:rPr>
          <w:rFonts w:ascii="Times New Roman" w:hAnsi="Times New Roman" w:cs="Times New Roman"/>
        </w:rPr>
        <w:t xml:space="preserve">               w Ostródzie </w:t>
      </w:r>
      <w:r w:rsidR="001E250A">
        <w:rPr>
          <w:rFonts w:ascii="Times New Roman" w:hAnsi="Times New Roman" w:cs="Times New Roman"/>
        </w:rPr>
        <w:t>i nadani</w:t>
      </w:r>
      <w:r w:rsidR="001A252B">
        <w:rPr>
          <w:rFonts w:ascii="Times New Roman" w:hAnsi="Times New Roman" w:cs="Times New Roman"/>
        </w:rPr>
        <w:t>a</w:t>
      </w:r>
      <w:r w:rsidR="001E250A">
        <w:rPr>
          <w:rFonts w:ascii="Times New Roman" w:hAnsi="Times New Roman" w:cs="Times New Roman"/>
        </w:rPr>
        <w:t xml:space="preserve"> </w:t>
      </w:r>
      <w:r w:rsidR="00C75BAC">
        <w:rPr>
          <w:rFonts w:ascii="Times New Roman" w:hAnsi="Times New Roman" w:cs="Times New Roman"/>
        </w:rPr>
        <w:t>jej statutu oraz nadania mu</w:t>
      </w:r>
      <w:r w:rsidR="001E250A">
        <w:rPr>
          <w:rFonts w:ascii="Times New Roman" w:hAnsi="Times New Roman" w:cs="Times New Roman"/>
        </w:rPr>
        <w:t xml:space="preserve"> brzmienia zgodnie z załącznikiem do niniejszej</w:t>
      </w:r>
      <w:r w:rsidR="00836733">
        <w:rPr>
          <w:rFonts w:ascii="Times New Roman" w:hAnsi="Times New Roman" w:cs="Times New Roman"/>
        </w:rPr>
        <w:t xml:space="preserve"> uchwały</w:t>
      </w:r>
      <w:r w:rsidR="001E250A">
        <w:rPr>
          <w:rFonts w:ascii="Times New Roman" w:hAnsi="Times New Roman" w:cs="Times New Roman"/>
        </w:rPr>
        <w:t xml:space="preserve">.  </w:t>
      </w:r>
    </w:p>
    <w:p w:rsidR="005800F5" w:rsidRPr="00E331D7" w:rsidRDefault="008F74C0" w:rsidP="003E757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:rsidR="005800F5" w:rsidRDefault="005800F5" w:rsidP="00E331D7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B15E12">
        <w:rPr>
          <w:rFonts w:ascii="Times New Roman" w:hAnsi="Times New Roman" w:cs="Times New Roman"/>
          <w:sz w:val="24"/>
          <w:szCs w:val="24"/>
        </w:rPr>
        <w:t>§ 2.</w:t>
      </w:r>
    </w:p>
    <w:p w:rsidR="005800F5" w:rsidRDefault="005800F5" w:rsidP="003E757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B15E12">
        <w:rPr>
          <w:rFonts w:ascii="Times New Roman" w:hAnsi="Times New Roman" w:cs="Times New Roman"/>
        </w:rPr>
        <w:t xml:space="preserve">Postanawia się o podaniu do publicznej wiadomości informacji o zamiarze </w:t>
      </w:r>
      <w:r w:rsidR="00836733">
        <w:rPr>
          <w:rFonts w:ascii="Times New Roman" w:hAnsi="Times New Roman" w:cs="Times New Roman"/>
        </w:rPr>
        <w:t xml:space="preserve">dokonania </w:t>
      </w:r>
      <w:r w:rsidRPr="00B15E12">
        <w:rPr>
          <w:rFonts w:ascii="Times New Roman" w:hAnsi="Times New Roman" w:cs="Times New Roman"/>
        </w:rPr>
        <w:t>zmian</w:t>
      </w:r>
      <w:r w:rsidR="00317F26">
        <w:rPr>
          <w:rFonts w:ascii="Times New Roman" w:hAnsi="Times New Roman" w:cs="Times New Roman"/>
        </w:rPr>
        <w:t xml:space="preserve"> zawartych</w:t>
      </w:r>
      <w:r w:rsidR="00F049A7">
        <w:rPr>
          <w:rFonts w:ascii="Times New Roman" w:hAnsi="Times New Roman" w:cs="Times New Roman"/>
        </w:rPr>
        <w:t xml:space="preserve"> w § 1 </w:t>
      </w:r>
      <w:r w:rsidRPr="00B15E12">
        <w:rPr>
          <w:rFonts w:ascii="Times New Roman" w:hAnsi="Times New Roman" w:cs="Times New Roman"/>
        </w:rPr>
        <w:t xml:space="preserve">poprzez zamieszczenie </w:t>
      </w:r>
      <w:r w:rsidR="008A5CC7">
        <w:rPr>
          <w:rFonts w:ascii="Times New Roman" w:hAnsi="Times New Roman" w:cs="Times New Roman"/>
        </w:rPr>
        <w:t>ich</w:t>
      </w:r>
      <w:r w:rsidRPr="00B15E12">
        <w:rPr>
          <w:rFonts w:ascii="Times New Roman" w:hAnsi="Times New Roman" w:cs="Times New Roman"/>
        </w:rPr>
        <w:t xml:space="preserve"> na stronie Biuletynu Informacji Publicznej Starostwa Powiatowego w Ostródzie, wywieszeniu na tablicy ogłoszeń Starostwa Powiatowego </w:t>
      </w:r>
      <w:r w:rsidR="00836733">
        <w:rPr>
          <w:rFonts w:ascii="Times New Roman" w:hAnsi="Times New Roman" w:cs="Times New Roman"/>
        </w:rPr>
        <w:t>w</w:t>
      </w:r>
      <w:r w:rsidRPr="00B15E12">
        <w:rPr>
          <w:rFonts w:ascii="Times New Roman" w:hAnsi="Times New Roman" w:cs="Times New Roman"/>
        </w:rPr>
        <w:t xml:space="preserve"> Ostródzie oraz w siedzibie Powiatowej Biblioteki Publicznej w Ostródzie.  </w:t>
      </w:r>
    </w:p>
    <w:p w:rsidR="00F049A7" w:rsidRDefault="00F049A7" w:rsidP="00E331D7">
      <w:pPr>
        <w:pStyle w:val="Default"/>
        <w:spacing w:line="276" w:lineRule="auto"/>
        <w:ind w:left="360"/>
        <w:jc w:val="center"/>
        <w:rPr>
          <w:rFonts w:ascii="Times New Roman" w:hAnsi="Times New Roman" w:cs="Times New Roman"/>
        </w:rPr>
      </w:pPr>
    </w:p>
    <w:p w:rsidR="00F049A7" w:rsidRPr="00B15E12" w:rsidRDefault="00F049A7" w:rsidP="00E331D7">
      <w:pPr>
        <w:pStyle w:val="Default"/>
        <w:spacing w:line="276" w:lineRule="auto"/>
        <w:ind w:left="360"/>
        <w:jc w:val="center"/>
        <w:rPr>
          <w:rFonts w:ascii="Times New Roman" w:hAnsi="Times New Roman" w:cs="Times New Roman"/>
        </w:rPr>
      </w:pPr>
      <w:r w:rsidRPr="00F049A7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3</w:t>
      </w:r>
      <w:r w:rsidRPr="00F049A7">
        <w:rPr>
          <w:rFonts w:ascii="Times New Roman" w:hAnsi="Times New Roman" w:cs="Times New Roman"/>
        </w:rPr>
        <w:t>.</w:t>
      </w:r>
    </w:p>
    <w:p w:rsidR="005800F5" w:rsidRPr="00B15E12" w:rsidRDefault="008F74C0" w:rsidP="00E331D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0F5" w:rsidRPr="00B15E12">
        <w:rPr>
          <w:rFonts w:ascii="Times New Roman" w:hAnsi="Times New Roman" w:cs="Times New Roman"/>
          <w:sz w:val="24"/>
          <w:szCs w:val="24"/>
        </w:rPr>
        <w:t xml:space="preserve"> Wykonanie uchwały powierza się Zarządowi Powiatu</w:t>
      </w:r>
      <w:r w:rsidR="008A5CC7">
        <w:rPr>
          <w:rFonts w:ascii="Times New Roman" w:hAnsi="Times New Roman" w:cs="Times New Roman"/>
          <w:sz w:val="24"/>
          <w:szCs w:val="24"/>
        </w:rPr>
        <w:t xml:space="preserve"> w Ostródzie</w:t>
      </w:r>
      <w:r w:rsidR="005800F5" w:rsidRPr="00B15E12">
        <w:rPr>
          <w:rFonts w:ascii="Times New Roman" w:hAnsi="Times New Roman" w:cs="Times New Roman"/>
          <w:sz w:val="24"/>
          <w:szCs w:val="24"/>
        </w:rPr>
        <w:t>.</w:t>
      </w:r>
    </w:p>
    <w:p w:rsidR="005800F5" w:rsidRPr="00B15E12" w:rsidRDefault="005800F5" w:rsidP="00E331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00F5" w:rsidRPr="00B15E12" w:rsidRDefault="005800F5" w:rsidP="00E331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5E12">
        <w:rPr>
          <w:rFonts w:ascii="Times New Roman" w:hAnsi="Times New Roman" w:cs="Times New Roman"/>
          <w:sz w:val="24"/>
          <w:szCs w:val="24"/>
        </w:rPr>
        <w:t>§ 4.</w:t>
      </w:r>
    </w:p>
    <w:p w:rsidR="005800F5" w:rsidRPr="00B15E12" w:rsidRDefault="005800F5" w:rsidP="00E331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5E12">
        <w:rPr>
          <w:rFonts w:ascii="Times New Roman" w:hAnsi="Times New Roman" w:cs="Times New Roman"/>
          <w:sz w:val="24"/>
          <w:szCs w:val="24"/>
        </w:rPr>
        <w:t>Uchwała wchodzi w życie z dniem podjęcia</w:t>
      </w:r>
      <w:r w:rsidR="00C75BAC">
        <w:rPr>
          <w:rFonts w:ascii="Times New Roman" w:hAnsi="Times New Roman" w:cs="Times New Roman"/>
          <w:sz w:val="24"/>
          <w:szCs w:val="24"/>
        </w:rPr>
        <w:t xml:space="preserve"> i podlega podaniu do publicznej wiadomości</w:t>
      </w:r>
      <w:r w:rsidRPr="00B15E12">
        <w:rPr>
          <w:rFonts w:ascii="Times New Roman" w:hAnsi="Times New Roman" w:cs="Times New Roman"/>
          <w:sz w:val="24"/>
          <w:szCs w:val="24"/>
        </w:rPr>
        <w:t>.</w:t>
      </w:r>
    </w:p>
    <w:p w:rsidR="005800F5" w:rsidRDefault="005800F5" w:rsidP="00E331D7">
      <w:pPr>
        <w:rPr>
          <w:rFonts w:ascii="Times New Roman" w:hAnsi="Times New Roman" w:cs="Times New Roman"/>
          <w:sz w:val="24"/>
          <w:szCs w:val="24"/>
        </w:rPr>
      </w:pPr>
      <w:r w:rsidRPr="00B15E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4C0" w:rsidRDefault="008F74C0" w:rsidP="00E331D7">
      <w:pPr>
        <w:rPr>
          <w:rFonts w:ascii="Times New Roman" w:hAnsi="Times New Roman" w:cs="Times New Roman"/>
          <w:sz w:val="24"/>
          <w:szCs w:val="24"/>
        </w:rPr>
      </w:pPr>
    </w:p>
    <w:p w:rsidR="008F74C0" w:rsidRDefault="008F74C0" w:rsidP="00E331D7">
      <w:pPr>
        <w:rPr>
          <w:rFonts w:ascii="Times New Roman" w:hAnsi="Times New Roman" w:cs="Times New Roman"/>
          <w:sz w:val="24"/>
          <w:szCs w:val="24"/>
        </w:rPr>
      </w:pPr>
    </w:p>
    <w:p w:rsidR="008F74C0" w:rsidRDefault="008F74C0" w:rsidP="00E331D7">
      <w:pPr>
        <w:rPr>
          <w:rFonts w:ascii="Times New Roman" w:hAnsi="Times New Roman" w:cs="Times New Roman"/>
          <w:sz w:val="24"/>
          <w:szCs w:val="24"/>
        </w:rPr>
      </w:pPr>
    </w:p>
    <w:p w:rsidR="008F74C0" w:rsidRDefault="008F74C0" w:rsidP="00E331D7">
      <w:pPr>
        <w:rPr>
          <w:rFonts w:ascii="Times New Roman" w:hAnsi="Times New Roman" w:cs="Times New Roman"/>
          <w:sz w:val="24"/>
          <w:szCs w:val="24"/>
        </w:rPr>
      </w:pPr>
    </w:p>
    <w:p w:rsidR="008F74C0" w:rsidRDefault="008F74C0" w:rsidP="00E331D7">
      <w:pPr>
        <w:rPr>
          <w:rFonts w:ascii="Times New Roman" w:hAnsi="Times New Roman" w:cs="Times New Roman"/>
          <w:sz w:val="24"/>
          <w:szCs w:val="24"/>
        </w:rPr>
      </w:pPr>
    </w:p>
    <w:p w:rsidR="009373FE" w:rsidRDefault="009373FE" w:rsidP="00B15E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5EF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9373FE" w:rsidRPr="009373FE" w:rsidRDefault="001D3162" w:rsidP="001D31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73FE" w:rsidRPr="009373FE" w:rsidRDefault="001D3162" w:rsidP="005B45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3FE" w:rsidRPr="009373FE">
        <w:rPr>
          <w:rFonts w:ascii="Times New Roman" w:hAnsi="Times New Roman" w:cs="Times New Roman"/>
          <w:sz w:val="24"/>
          <w:szCs w:val="24"/>
        </w:rPr>
        <w:t xml:space="preserve">Zgodnie z treścią ustawy o bibliotekach organizator zobowiązany jest na 6 miesięcy </w:t>
      </w:r>
      <w:r w:rsidR="005157C8">
        <w:rPr>
          <w:rFonts w:ascii="Times New Roman" w:hAnsi="Times New Roman" w:cs="Times New Roman"/>
          <w:sz w:val="24"/>
          <w:szCs w:val="24"/>
        </w:rPr>
        <w:t xml:space="preserve">przed planowaną zmianą </w:t>
      </w:r>
      <w:r w:rsidR="009373FE" w:rsidRPr="009373FE">
        <w:rPr>
          <w:rFonts w:ascii="Times New Roman" w:hAnsi="Times New Roman" w:cs="Times New Roman"/>
          <w:sz w:val="24"/>
          <w:szCs w:val="24"/>
        </w:rPr>
        <w:t xml:space="preserve">podać do publicznej wiadomości informację o zamiarze zmiany </w:t>
      </w:r>
      <w:r w:rsidR="008F74C0">
        <w:rPr>
          <w:rFonts w:ascii="Times New Roman" w:hAnsi="Times New Roman" w:cs="Times New Roman"/>
          <w:sz w:val="24"/>
          <w:szCs w:val="24"/>
        </w:rPr>
        <w:t>statutu</w:t>
      </w:r>
      <w:r w:rsidR="005157C8">
        <w:rPr>
          <w:rFonts w:ascii="Times New Roman" w:hAnsi="Times New Roman" w:cs="Times New Roman"/>
          <w:sz w:val="24"/>
          <w:szCs w:val="24"/>
        </w:rPr>
        <w:t xml:space="preserve"> </w:t>
      </w:r>
      <w:r w:rsidR="00E86E8A">
        <w:rPr>
          <w:rFonts w:ascii="Times New Roman" w:hAnsi="Times New Roman" w:cs="Times New Roman"/>
          <w:sz w:val="24"/>
          <w:szCs w:val="24"/>
        </w:rPr>
        <w:t xml:space="preserve">w części dotyczącej zakresu działania instytucji kultury </w:t>
      </w:r>
      <w:r w:rsidR="005157C8">
        <w:rPr>
          <w:rFonts w:ascii="Times New Roman" w:hAnsi="Times New Roman" w:cs="Times New Roman"/>
          <w:sz w:val="24"/>
          <w:szCs w:val="24"/>
        </w:rPr>
        <w:t xml:space="preserve">wraz z uzasadnieniem.  </w:t>
      </w:r>
    </w:p>
    <w:p w:rsidR="00E86E8A" w:rsidRDefault="001D3162" w:rsidP="005B45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6E8A">
        <w:rPr>
          <w:rFonts w:ascii="Times New Roman" w:hAnsi="Times New Roman" w:cs="Times New Roman"/>
          <w:sz w:val="24"/>
          <w:szCs w:val="24"/>
        </w:rPr>
        <w:t>Zmiana nazwy</w:t>
      </w:r>
      <w:r w:rsidR="005157C8">
        <w:rPr>
          <w:rFonts w:ascii="Times New Roman" w:hAnsi="Times New Roman" w:cs="Times New Roman"/>
          <w:sz w:val="24"/>
          <w:szCs w:val="24"/>
        </w:rPr>
        <w:t xml:space="preserve"> Powiatowej Biblioteki Publicznej</w:t>
      </w:r>
      <w:r w:rsidR="00E86E8A">
        <w:rPr>
          <w:rFonts w:ascii="Times New Roman" w:hAnsi="Times New Roman" w:cs="Times New Roman"/>
          <w:sz w:val="24"/>
          <w:szCs w:val="24"/>
        </w:rPr>
        <w:t xml:space="preserve"> na </w:t>
      </w:r>
      <w:r w:rsidR="00E86E8A" w:rsidRPr="00E86E8A">
        <w:rPr>
          <w:rFonts w:ascii="Times New Roman" w:hAnsi="Times New Roman" w:cs="Times New Roman"/>
          <w:sz w:val="24"/>
          <w:szCs w:val="24"/>
        </w:rPr>
        <w:t>Bibliote</w:t>
      </w:r>
      <w:r w:rsidR="00E86E8A">
        <w:rPr>
          <w:rFonts w:ascii="Times New Roman" w:hAnsi="Times New Roman" w:cs="Times New Roman"/>
          <w:sz w:val="24"/>
          <w:szCs w:val="24"/>
        </w:rPr>
        <w:t>kę</w:t>
      </w:r>
      <w:r w:rsidR="00E86E8A" w:rsidRPr="00E86E8A">
        <w:rPr>
          <w:rFonts w:ascii="Times New Roman" w:hAnsi="Times New Roman" w:cs="Times New Roman"/>
          <w:sz w:val="24"/>
          <w:szCs w:val="24"/>
        </w:rPr>
        <w:t xml:space="preserve"> Multimedialn</w:t>
      </w:r>
      <w:r w:rsidR="00E86E8A">
        <w:rPr>
          <w:rFonts w:ascii="Times New Roman" w:hAnsi="Times New Roman" w:cs="Times New Roman"/>
          <w:sz w:val="24"/>
          <w:szCs w:val="24"/>
        </w:rPr>
        <w:t>ą</w:t>
      </w:r>
      <w:r w:rsidR="00E86E8A" w:rsidRPr="00E86E8A">
        <w:rPr>
          <w:rFonts w:ascii="Times New Roman" w:hAnsi="Times New Roman" w:cs="Times New Roman"/>
          <w:sz w:val="24"/>
          <w:szCs w:val="24"/>
        </w:rPr>
        <w:t xml:space="preserve"> Powiatu Ostródzkiego „Przystań z Kulturą”  </w:t>
      </w:r>
      <w:r w:rsidR="00CE637A">
        <w:rPr>
          <w:rFonts w:ascii="Times New Roman" w:hAnsi="Times New Roman" w:cs="Times New Roman"/>
          <w:sz w:val="24"/>
          <w:szCs w:val="24"/>
        </w:rPr>
        <w:t>zgodna</w:t>
      </w:r>
      <w:r w:rsidR="00E86E8A">
        <w:rPr>
          <w:rFonts w:ascii="Times New Roman" w:hAnsi="Times New Roman" w:cs="Times New Roman"/>
          <w:sz w:val="24"/>
          <w:szCs w:val="24"/>
        </w:rPr>
        <w:t xml:space="preserve"> będzie </w:t>
      </w:r>
      <w:r w:rsidR="00CE637A">
        <w:rPr>
          <w:rFonts w:ascii="Times New Roman" w:hAnsi="Times New Roman" w:cs="Times New Roman"/>
          <w:sz w:val="24"/>
          <w:szCs w:val="24"/>
        </w:rPr>
        <w:t>ze</w:t>
      </w:r>
      <w:r w:rsidR="00E86E8A">
        <w:rPr>
          <w:rFonts w:ascii="Times New Roman" w:hAnsi="Times New Roman" w:cs="Times New Roman"/>
          <w:sz w:val="24"/>
          <w:szCs w:val="24"/>
        </w:rPr>
        <w:t xml:space="preserve"> zmienion</w:t>
      </w:r>
      <w:r w:rsidR="00CE637A">
        <w:rPr>
          <w:rFonts w:ascii="Times New Roman" w:hAnsi="Times New Roman" w:cs="Times New Roman"/>
          <w:sz w:val="24"/>
          <w:szCs w:val="24"/>
        </w:rPr>
        <w:t>ym</w:t>
      </w:r>
      <w:r w:rsidR="00E86E8A">
        <w:rPr>
          <w:rFonts w:ascii="Times New Roman" w:hAnsi="Times New Roman" w:cs="Times New Roman"/>
          <w:sz w:val="24"/>
          <w:szCs w:val="24"/>
        </w:rPr>
        <w:t xml:space="preserve"> profil</w:t>
      </w:r>
      <w:r w:rsidR="00CE637A">
        <w:rPr>
          <w:rFonts w:ascii="Times New Roman" w:hAnsi="Times New Roman" w:cs="Times New Roman"/>
          <w:sz w:val="24"/>
          <w:szCs w:val="24"/>
        </w:rPr>
        <w:t>em</w:t>
      </w:r>
      <w:r w:rsidR="00E86E8A">
        <w:rPr>
          <w:rFonts w:ascii="Times New Roman" w:hAnsi="Times New Roman" w:cs="Times New Roman"/>
          <w:sz w:val="24"/>
          <w:szCs w:val="24"/>
        </w:rPr>
        <w:t xml:space="preserve"> działalności biblioteki</w:t>
      </w:r>
      <w:r w:rsidR="005157C8">
        <w:rPr>
          <w:rFonts w:ascii="Times New Roman" w:hAnsi="Times New Roman" w:cs="Times New Roman"/>
          <w:sz w:val="24"/>
          <w:szCs w:val="24"/>
        </w:rPr>
        <w:t xml:space="preserve"> </w:t>
      </w:r>
      <w:r w:rsidR="00E86E8A">
        <w:rPr>
          <w:rFonts w:ascii="Times New Roman" w:hAnsi="Times New Roman" w:cs="Times New Roman"/>
          <w:sz w:val="24"/>
          <w:szCs w:val="24"/>
        </w:rPr>
        <w:t>i nawiązywać będzie do zadań określonych w nowym programie działani</w:t>
      </w:r>
      <w:r w:rsidR="00C92497">
        <w:rPr>
          <w:rFonts w:ascii="Times New Roman" w:hAnsi="Times New Roman" w:cs="Times New Roman"/>
          <w:sz w:val="24"/>
          <w:szCs w:val="24"/>
        </w:rPr>
        <w:t>a</w:t>
      </w:r>
      <w:r w:rsidR="00E86E8A">
        <w:rPr>
          <w:rFonts w:ascii="Times New Roman" w:hAnsi="Times New Roman" w:cs="Times New Roman"/>
          <w:sz w:val="24"/>
          <w:szCs w:val="24"/>
        </w:rPr>
        <w:t xml:space="preserve"> i statucie.</w:t>
      </w:r>
      <w:r w:rsidR="009373FE" w:rsidRPr="009373FE">
        <w:rPr>
          <w:rFonts w:ascii="Times New Roman" w:hAnsi="Times New Roman" w:cs="Times New Roman"/>
          <w:sz w:val="24"/>
          <w:szCs w:val="24"/>
        </w:rPr>
        <w:t xml:space="preserve"> </w:t>
      </w:r>
      <w:r w:rsidR="00E86E8A">
        <w:rPr>
          <w:rFonts w:ascii="Times New Roman" w:hAnsi="Times New Roman" w:cs="Times New Roman"/>
          <w:sz w:val="24"/>
          <w:szCs w:val="24"/>
        </w:rPr>
        <w:t>Nawiązywać będzie również do zmienionego profilu zbiorów. Biblioteka odeszła od tradycyjnego zbioru „papierowego</w:t>
      </w:r>
      <w:r w:rsidR="00CE637A">
        <w:rPr>
          <w:rFonts w:ascii="Times New Roman" w:hAnsi="Times New Roman" w:cs="Times New Roman"/>
          <w:sz w:val="24"/>
          <w:szCs w:val="24"/>
        </w:rPr>
        <w:t>”</w:t>
      </w:r>
      <w:r w:rsidR="00E86E8A">
        <w:rPr>
          <w:rFonts w:ascii="Times New Roman" w:hAnsi="Times New Roman" w:cs="Times New Roman"/>
          <w:sz w:val="24"/>
          <w:szCs w:val="24"/>
        </w:rPr>
        <w:t xml:space="preserve"> na rzecz pozycji elektronicznych.</w:t>
      </w:r>
    </w:p>
    <w:p w:rsidR="003B0275" w:rsidRPr="00BB2B1C" w:rsidRDefault="00E86E8A" w:rsidP="005B45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Nadanie nowego statutu z rozszerzonym zakresem działalności umożliwi</w:t>
      </w:r>
      <w:r w:rsidR="00447F91">
        <w:rPr>
          <w:rFonts w:ascii="Times New Roman" w:hAnsi="Times New Roman" w:cs="Times New Roman"/>
          <w:sz w:val="24"/>
          <w:szCs w:val="24"/>
        </w:rPr>
        <w:t xml:space="preserve"> </w:t>
      </w:r>
      <w:r w:rsidR="00CE63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pozyskiwanie środków zewnętrznych ze źródeł innych niż dedykowane bibliotekom, </w:t>
      </w:r>
      <w:r w:rsidR="008A5CC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47F9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przyznawane po analizie zapisów statutowych</w:t>
      </w:r>
      <w:r w:rsidR="00CE637A">
        <w:rPr>
          <w:rFonts w:ascii="Times New Roman" w:hAnsi="Times New Roman" w:cs="Times New Roman"/>
          <w:sz w:val="24"/>
          <w:szCs w:val="24"/>
        </w:rPr>
        <w:t>, które musz</w:t>
      </w:r>
      <w:r w:rsidR="007C02FF">
        <w:rPr>
          <w:rFonts w:ascii="Times New Roman" w:hAnsi="Times New Roman" w:cs="Times New Roman"/>
          <w:sz w:val="24"/>
          <w:szCs w:val="24"/>
        </w:rPr>
        <w:t>ą</w:t>
      </w:r>
      <w:r w:rsidR="00CE637A">
        <w:rPr>
          <w:rFonts w:ascii="Times New Roman" w:hAnsi="Times New Roman" w:cs="Times New Roman"/>
          <w:sz w:val="24"/>
          <w:szCs w:val="24"/>
        </w:rPr>
        <w:t xml:space="preserve"> być zgodne w zapisami programów</w:t>
      </w:r>
      <w:r w:rsidR="00447F91">
        <w:rPr>
          <w:rFonts w:ascii="Times New Roman" w:hAnsi="Times New Roman" w:cs="Times New Roman"/>
          <w:sz w:val="24"/>
          <w:szCs w:val="24"/>
        </w:rPr>
        <w:t>, do których się aplikuje</w:t>
      </w:r>
      <w:r w:rsidR="00CE637A">
        <w:rPr>
          <w:rFonts w:ascii="Times New Roman" w:hAnsi="Times New Roman" w:cs="Times New Roman"/>
          <w:sz w:val="24"/>
          <w:szCs w:val="24"/>
        </w:rPr>
        <w:t>. Zmiana statutu pozwoli również na organizowanie wydarzeń</w:t>
      </w:r>
      <w:r w:rsidR="00447F91">
        <w:rPr>
          <w:rFonts w:ascii="Times New Roman" w:hAnsi="Times New Roman" w:cs="Times New Roman"/>
          <w:sz w:val="24"/>
          <w:szCs w:val="24"/>
        </w:rPr>
        <w:t xml:space="preserve"> </w:t>
      </w:r>
      <w:r w:rsidR="00CE637A">
        <w:rPr>
          <w:rFonts w:ascii="Times New Roman" w:hAnsi="Times New Roman" w:cs="Times New Roman"/>
          <w:sz w:val="24"/>
          <w:szCs w:val="24"/>
        </w:rPr>
        <w:t xml:space="preserve">nie </w:t>
      </w:r>
      <w:r w:rsidR="00447F91">
        <w:rPr>
          <w:rFonts w:ascii="Times New Roman" w:hAnsi="Times New Roman" w:cs="Times New Roman"/>
          <w:sz w:val="24"/>
          <w:szCs w:val="24"/>
        </w:rPr>
        <w:t>z</w:t>
      </w:r>
      <w:r w:rsidR="00CE637A">
        <w:rPr>
          <w:rFonts w:ascii="Times New Roman" w:hAnsi="Times New Roman" w:cs="Times New Roman"/>
          <w:sz w:val="24"/>
          <w:szCs w:val="24"/>
        </w:rPr>
        <w:t>wiązan</w:t>
      </w:r>
      <w:r w:rsidR="00447F91">
        <w:rPr>
          <w:rFonts w:ascii="Times New Roman" w:hAnsi="Times New Roman" w:cs="Times New Roman"/>
          <w:sz w:val="24"/>
          <w:szCs w:val="24"/>
        </w:rPr>
        <w:t>ych</w:t>
      </w:r>
      <w:r w:rsidR="00CE637A">
        <w:rPr>
          <w:rFonts w:ascii="Times New Roman" w:hAnsi="Times New Roman" w:cs="Times New Roman"/>
          <w:sz w:val="24"/>
          <w:szCs w:val="24"/>
        </w:rPr>
        <w:t xml:space="preserve"> bezpośrednio z promocją czytelnictwa, ale promują</w:t>
      </w:r>
      <w:r w:rsidR="00447F91">
        <w:rPr>
          <w:rFonts w:ascii="Times New Roman" w:hAnsi="Times New Roman" w:cs="Times New Roman"/>
          <w:sz w:val="24"/>
          <w:szCs w:val="24"/>
        </w:rPr>
        <w:t>cych</w:t>
      </w:r>
      <w:r w:rsidR="00CE637A">
        <w:rPr>
          <w:rFonts w:ascii="Times New Roman" w:hAnsi="Times New Roman" w:cs="Times New Roman"/>
          <w:sz w:val="24"/>
          <w:szCs w:val="24"/>
        </w:rPr>
        <w:t xml:space="preserve"> rozwój działalności kulturalnej w szerokim tego słowa znaczeniu.  </w:t>
      </w:r>
    </w:p>
    <w:p w:rsidR="003B0275" w:rsidRPr="00BB2B1C" w:rsidRDefault="003B0275" w:rsidP="003B0275">
      <w:pPr>
        <w:rPr>
          <w:rFonts w:ascii="Times New Roman" w:hAnsi="Times New Roman" w:cs="Times New Roman"/>
          <w:sz w:val="24"/>
          <w:szCs w:val="24"/>
        </w:rPr>
      </w:pPr>
    </w:p>
    <w:p w:rsidR="003B0275" w:rsidRPr="00BB2B1C" w:rsidRDefault="003B0275" w:rsidP="003B0275">
      <w:pPr>
        <w:rPr>
          <w:rFonts w:ascii="Times New Roman" w:hAnsi="Times New Roman" w:cs="Times New Roman"/>
          <w:sz w:val="24"/>
          <w:szCs w:val="24"/>
        </w:rPr>
      </w:pPr>
    </w:p>
    <w:p w:rsidR="00277218" w:rsidRDefault="00277218" w:rsidP="002772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7F91" w:rsidRDefault="00447F91" w:rsidP="002772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7F91" w:rsidRDefault="00447F91" w:rsidP="002772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7F91" w:rsidRDefault="00447F91" w:rsidP="002772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7F91" w:rsidRDefault="00447F91" w:rsidP="002772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7F91" w:rsidRDefault="00447F91" w:rsidP="002772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7F91" w:rsidRDefault="00447F91" w:rsidP="002772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7F91" w:rsidRDefault="00447F91" w:rsidP="002772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7F91" w:rsidRDefault="00447F91" w:rsidP="002772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7F91" w:rsidRDefault="00447F91" w:rsidP="002772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7F91" w:rsidRDefault="00447F91" w:rsidP="00447F91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75BAC" w:rsidRPr="00447F91" w:rsidRDefault="00C75BAC" w:rsidP="00447F91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C4FD9" w:rsidRDefault="00447F91" w:rsidP="00AD3B6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47F91">
        <w:rPr>
          <w:rFonts w:ascii="Times New Roman" w:eastAsia="Calibri" w:hAnsi="Times New Roman" w:cs="Times New Roman"/>
          <w:sz w:val="20"/>
          <w:szCs w:val="20"/>
        </w:rPr>
        <w:t xml:space="preserve">Załącznik </w:t>
      </w:r>
    </w:p>
    <w:p w:rsidR="009C4FD9" w:rsidRDefault="00447F91" w:rsidP="00AD3B6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47F91">
        <w:rPr>
          <w:rFonts w:ascii="Times New Roman" w:eastAsia="Calibri" w:hAnsi="Times New Roman" w:cs="Times New Roman"/>
          <w:sz w:val="20"/>
          <w:szCs w:val="20"/>
        </w:rPr>
        <w:t>do uchwały Nr …</w:t>
      </w:r>
      <w:r w:rsidR="009C4FD9">
        <w:rPr>
          <w:rFonts w:ascii="Times New Roman" w:eastAsia="Calibri" w:hAnsi="Times New Roman" w:cs="Times New Roman"/>
          <w:sz w:val="20"/>
          <w:szCs w:val="20"/>
        </w:rPr>
        <w:t>…</w:t>
      </w:r>
      <w:r w:rsidRPr="00447F91">
        <w:rPr>
          <w:rFonts w:ascii="Times New Roman" w:eastAsia="Calibri" w:hAnsi="Times New Roman" w:cs="Times New Roman"/>
          <w:sz w:val="20"/>
          <w:szCs w:val="20"/>
        </w:rPr>
        <w:t>………</w:t>
      </w:r>
    </w:p>
    <w:p w:rsidR="00447F91" w:rsidRPr="00447F91" w:rsidRDefault="009C4FD9" w:rsidP="00AD3B6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R</w:t>
      </w:r>
      <w:r w:rsidR="00447F91" w:rsidRPr="00447F91">
        <w:rPr>
          <w:rFonts w:ascii="Times New Roman" w:eastAsia="Calibri" w:hAnsi="Times New Roman" w:cs="Times New Roman"/>
          <w:sz w:val="20"/>
          <w:szCs w:val="20"/>
        </w:rPr>
        <w:t>ady Powiatu w Ostródzie</w:t>
      </w:r>
    </w:p>
    <w:p w:rsidR="00447F91" w:rsidRPr="00447F91" w:rsidRDefault="009C4FD9" w:rsidP="00AD3B6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z</w:t>
      </w:r>
      <w:r w:rsidR="00447F91" w:rsidRPr="00447F91">
        <w:rPr>
          <w:rFonts w:ascii="Times New Roman" w:eastAsia="Calibri" w:hAnsi="Times New Roman" w:cs="Times New Roman"/>
          <w:sz w:val="20"/>
          <w:szCs w:val="20"/>
        </w:rPr>
        <w:t xml:space="preserve"> dnia ….maja 2021 r.</w:t>
      </w:r>
    </w:p>
    <w:p w:rsidR="00447F91" w:rsidRPr="00447F91" w:rsidRDefault="00447F91" w:rsidP="00A36A6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7F91">
        <w:rPr>
          <w:rFonts w:ascii="Times New Roman" w:eastAsia="Calibri" w:hAnsi="Times New Roman" w:cs="Times New Roman"/>
          <w:b/>
          <w:sz w:val="28"/>
          <w:szCs w:val="28"/>
        </w:rPr>
        <w:t>STATUT</w:t>
      </w:r>
    </w:p>
    <w:p w:rsidR="00447F91" w:rsidRPr="00447F91" w:rsidRDefault="00447F91" w:rsidP="0028348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7F91">
        <w:rPr>
          <w:rFonts w:ascii="Times New Roman" w:eastAsia="Calibri" w:hAnsi="Times New Roman" w:cs="Times New Roman"/>
          <w:b/>
          <w:sz w:val="28"/>
          <w:szCs w:val="28"/>
        </w:rPr>
        <w:t>Biblioteki Multimedialnej Powiatu Ostródzkiego „Przystań z Kulturą”</w:t>
      </w:r>
    </w:p>
    <w:p w:rsidR="00447F91" w:rsidRPr="00447F91" w:rsidRDefault="00447F91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83E72" w:rsidRDefault="00683E72" w:rsidP="0028348A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Rozdział </w:t>
      </w:r>
      <w:r w:rsidR="00CF6E9B"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47F91" w:rsidRPr="00447F91" w:rsidRDefault="00447F91" w:rsidP="0028348A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POSTANOWIENIA OGÓLNE</w:t>
      </w:r>
    </w:p>
    <w:p w:rsidR="00447F91" w:rsidRPr="00447F91" w:rsidRDefault="00447F91" w:rsidP="0028348A">
      <w:pPr>
        <w:spacing w:after="0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3B63" w:rsidRDefault="00447F91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§ 1</w:t>
      </w:r>
    </w:p>
    <w:p w:rsidR="00447F91" w:rsidRDefault="00447F91" w:rsidP="00D61A38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A38">
        <w:rPr>
          <w:rFonts w:ascii="Times New Roman" w:eastAsia="Calibri" w:hAnsi="Times New Roman" w:cs="Times New Roman"/>
          <w:sz w:val="24"/>
          <w:szCs w:val="24"/>
        </w:rPr>
        <w:t>Biblioteka Multimedialna Powiatu Ostródzkiego „Przystań z Kulturą”</w:t>
      </w:r>
      <w:r w:rsidR="00AD3B63" w:rsidRPr="00D61A38">
        <w:rPr>
          <w:rFonts w:ascii="Times New Roman" w:eastAsia="Calibri" w:hAnsi="Times New Roman" w:cs="Times New Roman"/>
          <w:sz w:val="24"/>
          <w:szCs w:val="24"/>
        </w:rPr>
        <w:t>, zwana dalej „Biblioteką”</w:t>
      </w:r>
      <w:r w:rsidRPr="00D61A38">
        <w:rPr>
          <w:rFonts w:ascii="Times New Roman" w:eastAsia="Calibri" w:hAnsi="Times New Roman" w:cs="Times New Roman"/>
          <w:sz w:val="24"/>
          <w:szCs w:val="24"/>
        </w:rPr>
        <w:t xml:space="preserve"> działa na podstawie aktu o utworzeniu Powiatowej Biblioteki Publicznej </w:t>
      </w:r>
      <w:r w:rsidR="00AD3B63" w:rsidRPr="00D61A38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D61A38">
        <w:rPr>
          <w:rFonts w:ascii="Times New Roman" w:eastAsia="Calibri" w:hAnsi="Times New Roman" w:cs="Times New Roman"/>
          <w:sz w:val="24"/>
          <w:szCs w:val="24"/>
        </w:rPr>
        <w:t>w Ostródzie.</w:t>
      </w:r>
    </w:p>
    <w:p w:rsidR="00D61A38" w:rsidRPr="001343A1" w:rsidRDefault="003678F6" w:rsidP="001343A1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3A1">
        <w:rPr>
          <w:rFonts w:ascii="Times New Roman" w:eastAsia="Calibri" w:hAnsi="Times New Roman" w:cs="Times New Roman"/>
          <w:sz w:val="24"/>
          <w:szCs w:val="24"/>
        </w:rPr>
        <w:t xml:space="preserve">Biblioteka może używać skróconej nazwy: ”Biblioteka Multimedialna </w:t>
      </w:r>
      <w:r w:rsidR="001343A1" w:rsidRPr="001343A1">
        <w:rPr>
          <w:rFonts w:ascii="Times New Roman" w:eastAsia="Calibri" w:hAnsi="Times New Roman" w:cs="Times New Roman"/>
          <w:sz w:val="24"/>
          <w:szCs w:val="24"/>
        </w:rPr>
        <w:t>«</w:t>
      </w:r>
      <w:r w:rsidRPr="001343A1">
        <w:rPr>
          <w:rFonts w:ascii="Times New Roman" w:eastAsia="Calibri" w:hAnsi="Times New Roman" w:cs="Times New Roman"/>
          <w:sz w:val="24"/>
          <w:szCs w:val="24"/>
        </w:rPr>
        <w:t xml:space="preserve">Przystań </w:t>
      </w:r>
      <w:r w:rsidR="000E57E3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1343A1">
        <w:rPr>
          <w:rFonts w:ascii="Times New Roman" w:eastAsia="Calibri" w:hAnsi="Times New Roman" w:cs="Times New Roman"/>
          <w:sz w:val="24"/>
          <w:szCs w:val="24"/>
        </w:rPr>
        <w:t>z Kulturą</w:t>
      </w:r>
      <w:r w:rsidR="001343A1" w:rsidRPr="001343A1">
        <w:rPr>
          <w:rFonts w:ascii="Times New Roman" w:eastAsia="Calibri" w:hAnsi="Times New Roman" w:cs="Times New Roman"/>
          <w:sz w:val="24"/>
          <w:szCs w:val="24"/>
        </w:rPr>
        <w:t>»”</w:t>
      </w:r>
      <w:r w:rsidRPr="001343A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47F91" w:rsidRPr="00447F91" w:rsidRDefault="00447F91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§ 2</w:t>
      </w:r>
    </w:p>
    <w:p w:rsidR="00447F91" w:rsidRPr="00AD3B63" w:rsidRDefault="00447F91" w:rsidP="0028348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D3B63">
        <w:rPr>
          <w:rFonts w:ascii="Times New Roman" w:eastAsia="Calibri" w:hAnsi="Times New Roman" w:cs="Times New Roman"/>
          <w:sz w:val="24"/>
          <w:szCs w:val="24"/>
        </w:rPr>
        <w:t>Siedzibą Biblioteki jest miasto Ostróda, a terenem działania powiat ostródzki.</w:t>
      </w:r>
    </w:p>
    <w:p w:rsidR="007D66F2" w:rsidRDefault="007D66F2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3B63" w:rsidRDefault="00AD3B63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 xml:space="preserve">§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</w:p>
    <w:p w:rsidR="00AD3B63" w:rsidRPr="00AD3B63" w:rsidRDefault="00AD3B63" w:rsidP="0028348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D3B63">
        <w:rPr>
          <w:rFonts w:ascii="Times New Roman" w:eastAsia="Calibri" w:hAnsi="Times New Roman" w:cs="Times New Roman"/>
          <w:sz w:val="24"/>
          <w:szCs w:val="24"/>
        </w:rPr>
        <w:t>Organizatorem Biblioteki jest Powiat Ostródzki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47F91" w:rsidRPr="00447F91" w:rsidRDefault="00447F91" w:rsidP="0028348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47F91" w:rsidRPr="00447F91" w:rsidRDefault="00447F91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§ 4</w:t>
      </w:r>
    </w:p>
    <w:p w:rsidR="00447F91" w:rsidRPr="00447F91" w:rsidRDefault="00447F91" w:rsidP="0028348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 xml:space="preserve">Nadzór merytoryczny nad Biblioteką sprawuje Wojewódzka Biblioteka Publiczna </w:t>
      </w:r>
      <w:r w:rsidR="008A5CC7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447F91">
        <w:rPr>
          <w:rFonts w:ascii="Times New Roman" w:eastAsia="Calibri" w:hAnsi="Times New Roman" w:cs="Times New Roman"/>
          <w:sz w:val="24"/>
          <w:szCs w:val="24"/>
        </w:rPr>
        <w:t>w Olsztynie.</w:t>
      </w:r>
    </w:p>
    <w:p w:rsidR="00CF6E9B" w:rsidRDefault="00CF6E9B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Rozdział </w:t>
      </w:r>
      <w:r w:rsidR="00447F91" w:rsidRPr="00447F91">
        <w:rPr>
          <w:rFonts w:ascii="Times New Roman" w:eastAsia="Calibri" w:hAnsi="Times New Roman" w:cs="Times New Roman"/>
          <w:sz w:val="24"/>
          <w:szCs w:val="24"/>
        </w:rPr>
        <w:t xml:space="preserve">II. </w:t>
      </w:r>
    </w:p>
    <w:p w:rsidR="00447F91" w:rsidRPr="00447F91" w:rsidRDefault="00447F91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CELE I ZADANIA</w:t>
      </w:r>
    </w:p>
    <w:p w:rsidR="00447F91" w:rsidRPr="00447F91" w:rsidRDefault="00447F91" w:rsidP="0028348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47F91" w:rsidRPr="00447F91" w:rsidRDefault="00447F91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 xml:space="preserve">§ </w:t>
      </w:r>
      <w:r w:rsidR="008A5CC7">
        <w:rPr>
          <w:rFonts w:ascii="Times New Roman" w:eastAsia="Calibri" w:hAnsi="Times New Roman" w:cs="Times New Roman"/>
          <w:sz w:val="24"/>
          <w:szCs w:val="24"/>
        </w:rPr>
        <w:t>5</w:t>
      </w:r>
    </w:p>
    <w:p w:rsidR="004D218F" w:rsidRDefault="004D218F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765622">
        <w:rPr>
          <w:rFonts w:ascii="Times New Roman" w:eastAsia="Calibri" w:hAnsi="Times New Roman" w:cs="Times New Roman"/>
          <w:sz w:val="24"/>
          <w:szCs w:val="24"/>
        </w:rPr>
        <w:t>Bibliotek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7656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765622">
        <w:rPr>
          <w:rFonts w:ascii="Times New Roman" w:eastAsia="Calibri" w:hAnsi="Times New Roman" w:cs="Times New Roman"/>
          <w:sz w:val="24"/>
          <w:szCs w:val="24"/>
        </w:rPr>
        <w:t>apewnia obsługę biblioteczną</w:t>
      </w:r>
      <w:r>
        <w:rPr>
          <w:rFonts w:ascii="Times New Roman" w:eastAsia="Calibri" w:hAnsi="Times New Roman" w:cs="Times New Roman"/>
          <w:sz w:val="24"/>
          <w:szCs w:val="24"/>
        </w:rPr>
        <w:t xml:space="preserve">. Służy </w:t>
      </w:r>
      <w:r w:rsidRPr="00447F91">
        <w:rPr>
          <w:rFonts w:ascii="Times New Roman" w:eastAsia="Calibri" w:hAnsi="Times New Roman" w:cs="Times New Roman"/>
          <w:sz w:val="24"/>
          <w:szCs w:val="24"/>
        </w:rPr>
        <w:t>rozwijani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447F91">
        <w:rPr>
          <w:rFonts w:ascii="Times New Roman" w:eastAsia="Calibri" w:hAnsi="Times New Roman" w:cs="Times New Roman"/>
          <w:sz w:val="24"/>
          <w:szCs w:val="24"/>
        </w:rPr>
        <w:t xml:space="preserve"> potrzeb i zainteresowań czytelniczych i kulturalnych mieszkańców powiatu poprzez upowszechnianie, organizowanie i promowanie czytelnictwa oraz działalności artystycznej i kulturalnej.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47F91" w:rsidRPr="00447F91" w:rsidRDefault="004D218F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447F91" w:rsidRPr="00447F91">
        <w:rPr>
          <w:rFonts w:ascii="Times New Roman" w:eastAsia="Calibri" w:hAnsi="Times New Roman" w:cs="Times New Roman"/>
          <w:sz w:val="24"/>
          <w:szCs w:val="24"/>
        </w:rPr>
        <w:t>Celem działania Biblioteki</w:t>
      </w:r>
      <w:r w:rsidR="00447F91" w:rsidRPr="00447F9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447F91" w:rsidRPr="00447F91">
        <w:rPr>
          <w:rFonts w:ascii="Times New Roman" w:eastAsia="Calibri" w:hAnsi="Times New Roman" w:cs="Times New Roman"/>
          <w:sz w:val="24"/>
          <w:szCs w:val="24"/>
        </w:rPr>
        <w:t>jest sprawowanie opieki merytorycznej nad bibliotekami publicznymi powiatu ostródzkiego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447F91" w:rsidRPr="00447F9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47F91" w:rsidRPr="00447F91" w:rsidRDefault="00447F91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Hlk62584683"/>
      <w:r w:rsidRPr="00447F91">
        <w:rPr>
          <w:rFonts w:ascii="Times New Roman" w:eastAsia="Calibri" w:hAnsi="Times New Roman" w:cs="Times New Roman"/>
          <w:sz w:val="24"/>
          <w:szCs w:val="24"/>
        </w:rPr>
        <w:t xml:space="preserve">§ </w:t>
      </w:r>
      <w:r w:rsidR="008A5CC7">
        <w:rPr>
          <w:rFonts w:ascii="Times New Roman" w:eastAsia="Calibri" w:hAnsi="Times New Roman" w:cs="Times New Roman"/>
          <w:sz w:val="24"/>
          <w:szCs w:val="24"/>
        </w:rPr>
        <w:t>6</w:t>
      </w:r>
    </w:p>
    <w:bookmarkEnd w:id="0"/>
    <w:p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Do podstawowych zadań Biblioteki należy:</w:t>
      </w:r>
    </w:p>
    <w:p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1. Gromadzenie, opracowanie i udostępnianie zbiorów na nośnikach elektronicznych.</w:t>
      </w:r>
    </w:p>
    <w:p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2. Gromadzenie, opracowanie i udostępnianie literatury regionalnej na wszystkich nośnikach treści – tradycyjnych i elektronicznych.</w:t>
      </w:r>
    </w:p>
    <w:p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 xml:space="preserve">3. Zapewnienie użytkownikom bezpłatnego dostępu do e-booków w serwisach udostępniających książki cyfrowe. </w:t>
      </w:r>
    </w:p>
    <w:p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4. Prowadzenie działalności informacyjnej oraz organizowanie obiegu wypożyczeń międzybibliotecznych.</w:t>
      </w:r>
    </w:p>
    <w:p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5. Organizowanie wydarzeń promujących czytelnictwo.</w:t>
      </w:r>
    </w:p>
    <w:p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6. Sprawowanie nadzoru merytorycznego w zakresie realizacji przez biblioteki publiczne powiatu ostródzkiego zadań określonych w ustawie o bibliotekach.</w:t>
      </w:r>
    </w:p>
    <w:p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7. Udzielanie bibliotekom pomocy instrukcyjno-metodycznej i szkoleniowej.</w:t>
      </w:r>
    </w:p>
    <w:p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8. Współdziałanie z bibliotekami innych sieci, instytucjami, organizacjami, związkami twórczymi i twórcami indywidualnymi w zakresie rozwijania czytelnictwa oraz zaspokajania potrzeb oświatowych i kulturalnych społeczności powiatu.</w:t>
      </w:r>
    </w:p>
    <w:p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9. Współdziałanie z Wojewódzką Biblioteką Publiczną w Olsztynie.</w:t>
      </w:r>
    </w:p>
    <w:p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10.</w:t>
      </w:r>
      <w:r w:rsidRPr="00447F9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447F91">
        <w:rPr>
          <w:rFonts w:ascii="Times New Roman" w:eastAsia="Calibri" w:hAnsi="Times New Roman" w:cs="Times New Roman"/>
          <w:sz w:val="24"/>
          <w:szCs w:val="24"/>
        </w:rPr>
        <w:t>Organizowanie wydarzeń kulturalnych, artystycznych, rekreacyjnych i turystycznych.</w:t>
      </w:r>
    </w:p>
    <w:p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11. Wspieranie, organizowanie oraz promocja amatorskiego ruchu artystycznego.</w:t>
      </w:r>
    </w:p>
    <w:p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12. Profilaktyczne oddziaływanie na dzieci, młodzież szkolną i dorosłych poprzez zachęcanie do udziału w wydarzeniach kulturalnych stanowiących alternatywę dla innych sposobów spędzania wolnego czasu.</w:t>
      </w:r>
    </w:p>
    <w:p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13. Realizowanie działań skierowanych do specjalnych grup użytkowników – seniorów i osób niepełnosprawnych.</w:t>
      </w:r>
    </w:p>
    <w:p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14. Podejmowanie działań na rzecz ekologii i ochrony środowiska, szerzenie oświaty ekologicznej i zdrowotnej, wspieranie inicjatyw proekologicznych.</w:t>
      </w:r>
    </w:p>
    <w:p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 xml:space="preserve">15. Kultywowanie historii, tradycji i kultury ze szczególnym uwzględnieniem folkloru </w:t>
      </w:r>
      <w:r w:rsidR="008A5CC7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447F91">
        <w:rPr>
          <w:rFonts w:ascii="Times New Roman" w:eastAsia="Calibri" w:hAnsi="Times New Roman" w:cs="Times New Roman"/>
          <w:sz w:val="24"/>
          <w:szCs w:val="24"/>
        </w:rPr>
        <w:t>i tradycji w wymiarze regionalnym.</w:t>
      </w:r>
    </w:p>
    <w:p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16. Wspieranie i organizowanie wolontariatu.</w:t>
      </w:r>
    </w:p>
    <w:p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17. Prowadzenie działalności promocyjnej, wystawienniczej i wydawniczej.</w:t>
      </w:r>
    </w:p>
    <w:p w:rsidR="008A5CC7" w:rsidRDefault="008A5CC7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47F91" w:rsidRPr="00447F91" w:rsidRDefault="00447F91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 xml:space="preserve">§ </w:t>
      </w:r>
      <w:r w:rsidR="008A5CC7">
        <w:rPr>
          <w:rFonts w:ascii="Times New Roman" w:eastAsia="Calibri" w:hAnsi="Times New Roman" w:cs="Times New Roman"/>
          <w:sz w:val="24"/>
          <w:szCs w:val="24"/>
        </w:rPr>
        <w:t>7</w:t>
      </w:r>
    </w:p>
    <w:p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Biblioteka może podejmować inne działania dla zaspokojenia potrzeb społecznych oraz realizacji krajowej polityki bibliotecznej.</w:t>
      </w:r>
    </w:p>
    <w:p w:rsidR="00422BA8" w:rsidRDefault="00422BA8" w:rsidP="0028348A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F6E9B" w:rsidRDefault="00CF6E9B" w:rsidP="0028348A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Rozdział  </w:t>
      </w:r>
      <w:r w:rsidR="00447F91" w:rsidRPr="00447F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III. </w:t>
      </w:r>
    </w:p>
    <w:p w:rsidR="00447F91" w:rsidRPr="00447F91" w:rsidRDefault="00447F91" w:rsidP="0028348A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7F91">
        <w:rPr>
          <w:rFonts w:ascii="Times New Roman" w:eastAsia="Calibri" w:hAnsi="Times New Roman" w:cs="Times New Roman"/>
          <w:color w:val="000000"/>
          <w:sz w:val="24"/>
          <w:szCs w:val="24"/>
        </w:rPr>
        <w:t>ORGANY BIBLIOTEKI I JEJ ORGANIZACJA</w:t>
      </w:r>
    </w:p>
    <w:p w:rsidR="00447F91" w:rsidRPr="00447F91" w:rsidRDefault="00447F91" w:rsidP="0028348A">
      <w:pPr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47F91" w:rsidRPr="00447F91" w:rsidRDefault="00447F91" w:rsidP="0028348A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7F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§ </w:t>
      </w:r>
      <w:r w:rsidR="008A5CC7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</w:p>
    <w:p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1.</w:t>
      </w:r>
      <w:r w:rsidR="002834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7F91">
        <w:rPr>
          <w:rFonts w:ascii="Times New Roman" w:eastAsia="Calibri" w:hAnsi="Times New Roman" w:cs="Times New Roman"/>
          <w:sz w:val="24"/>
          <w:szCs w:val="24"/>
        </w:rPr>
        <w:t>Biblioteką kieruje i reprezentuje ją na zewnątrz Dyrektor.</w:t>
      </w:r>
    </w:p>
    <w:p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2. Dyrektora powołuje i odwołuje Zarząd Powiatu, zgodnie z obowiązującymi przepisami.</w:t>
      </w:r>
    </w:p>
    <w:p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3. Decyzje dotyczące funkcjonowania Biblioteki Dyrektor podejmuje samodzielnie i ponosi za nie odpowiedzialność.</w:t>
      </w:r>
    </w:p>
    <w:p w:rsidR="00447F91" w:rsidRPr="00447F91" w:rsidRDefault="00447F91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 xml:space="preserve">§ </w:t>
      </w:r>
      <w:r w:rsidR="008A5CC7">
        <w:rPr>
          <w:rFonts w:ascii="Times New Roman" w:eastAsia="Calibri" w:hAnsi="Times New Roman" w:cs="Times New Roman"/>
          <w:sz w:val="24"/>
          <w:szCs w:val="24"/>
        </w:rPr>
        <w:t>9</w:t>
      </w:r>
    </w:p>
    <w:p w:rsidR="00447F91" w:rsidRPr="00447F91" w:rsidRDefault="00447F91" w:rsidP="0028348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Dyrektor i pracownicy biblioteki powinni posiadać odpowiednie do zajmowanych stanowisk kwalifikacje.</w:t>
      </w:r>
    </w:p>
    <w:p w:rsidR="00447F91" w:rsidRPr="00447F91" w:rsidRDefault="00447F91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 xml:space="preserve">§ </w:t>
      </w:r>
      <w:r w:rsidR="008A5CC7">
        <w:rPr>
          <w:rFonts w:ascii="Times New Roman" w:eastAsia="Calibri" w:hAnsi="Times New Roman" w:cs="Times New Roman"/>
          <w:sz w:val="24"/>
          <w:szCs w:val="24"/>
        </w:rPr>
        <w:t>10</w:t>
      </w:r>
    </w:p>
    <w:p w:rsidR="00447F91" w:rsidRPr="00447F91" w:rsidRDefault="00447F91" w:rsidP="0028348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Organizację wewnętrzną Biblioteki określa regulamin organizacyjny nadany przez Dyrektora.</w:t>
      </w:r>
    </w:p>
    <w:p w:rsidR="0028348A" w:rsidRDefault="0028348A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6E9B" w:rsidRDefault="00CF6E9B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Rozdział  </w:t>
      </w:r>
      <w:r w:rsidR="00447F91" w:rsidRPr="00447F91">
        <w:rPr>
          <w:rFonts w:ascii="Times New Roman" w:eastAsia="Calibri" w:hAnsi="Times New Roman" w:cs="Times New Roman"/>
          <w:sz w:val="24"/>
          <w:szCs w:val="24"/>
        </w:rPr>
        <w:t xml:space="preserve">IV. </w:t>
      </w:r>
    </w:p>
    <w:p w:rsidR="00447F91" w:rsidRPr="00447F91" w:rsidRDefault="00447F91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GOSPODARKA FINANSOWA BIBLIOTEKI</w:t>
      </w:r>
    </w:p>
    <w:p w:rsidR="001A0695" w:rsidRDefault="001A0695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47F91" w:rsidRPr="00447F91" w:rsidRDefault="00447F91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§ 1</w:t>
      </w:r>
      <w:r w:rsidR="008A5CC7">
        <w:rPr>
          <w:rFonts w:ascii="Times New Roman" w:eastAsia="Calibri" w:hAnsi="Times New Roman" w:cs="Times New Roman"/>
          <w:sz w:val="24"/>
          <w:szCs w:val="24"/>
        </w:rPr>
        <w:t>1</w:t>
      </w:r>
    </w:p>
    <w:p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1.Biblioteka zorganizowana jest w formie instytucji kultury.</w:t>
      </w:r>
    </w:p>
    <w:p w:rsidR="00447F91" w:rsidRPr="00447F91" w:rsidRDefault="004D218F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447F91" w:rsidRPr="00447F91">
        <w:rPr>
          <w:rFonts w:ascii="Times New Roman" w:eastAsia="Calibri" w:hAnsi="Times New Roman" w:cs="Times New Roman"/>
          <w:sz w:val="24"/>
          <w:szCs w:val="24"/>
        </w:rPr>
        <w:t>Biblioteka gospodaruje samodzielnie przydzieloną i nabytą częścią mienia oraz prowadzi samodzielną gospodarkę w ramach posiadanych środków, kierując się zasadami efektywności ich wykorzystania.</w:t>
      </w:r>
    </w:p>
    <w:p w:rsidR="00447F91" w:rsidRPr="00447F91" w:rsidRDefault="004D218F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447F91" w:rsidRPr="00447F91">
        <w:rPr>
          <w:rFonts w:ascii="Times New Roman" w:eastAsia="Calibri" w:hAnsi="Times New Roman" w:cs="Times New Roman"/>
          <w:sz w:val="24"/>
          <w:szCs w:val="24"/>
        </w:rPr>
        <w:t xml:space="preserve">. Podstawą gospodarki finansowej Biblioteki jest plan finansowy ustalony przez Dyrektora, </w:t>
      </w:r>
      <w:r w:rsidR="008A5CC7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447F91" w:rsidRPr="00447F91">
        <w:rPr>
          <w:rFonts w:ascii="Times New Roman" w:eastAsia="Calibri" w:hAnsi="Times New Roman" w:cs="Times New Roman"/>
          <w:sz w:val="24"/>
          <w:szCs w:val="24"/>
        </w:rPr>
        <w:t>z zachowaniem wysokości dotacji Organizatora, zgodnie z przepisami ustawy o finansach publicznych.</w:t>
      </w:r>
    </w:p>
    <w:p w:rsidR="00447F91" w:rsidRPr="00447F91" w:rsidRDefault="00447F91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§ 1</w:t>
      </w:r>
      <w:r w:rsidR="008A5CC7">
        <w:rPr>
          <w:rFonts w:ascii="Times New Roman" w:eastAsia="Calibri" w:hAnsi="Times New Roman" w:cs="Times New Roman"/>
          <w:sz w:val="24"/>
          <w:szCs w:val="24"/>
        </w:rPr>
        <w:t>2</w:t>
      </w:r>
    </w:p>
    <w:p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 xml:space="preserve">1.Biblioteka pokrywa koszty bieżącej działalności i zobowiązania z uzyskiwanych przychodów. </w:t>
      </w:r>
    </w:p>
    <w:p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2. Przychodami biblioteki są dotacje Organizatora, dotacje celowe z budżetu państwa, darowizny, przychody z innych źródeł.</w:t>
      </w:r>
    </w:p>
    <w:p w:rsidR="00447F91" w:rsidRPr="00447F91" w:rsidRDefault="00447F91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§ 1</w:t>
      </w:r>
      <w:r w:rsidR="008A5CC7">
        <w:rPr>
          <w:rFonts w:ascii="Times New Roman" w:eastAsia="Calibri" w:hAnsi="Times New Roman" w:cs="Times New Roman"/>
          <w:sz w:val="24"/>
          <w:szCs w:val="24"/>
        </w:rPr>
        <w:t>3</w:t>
      </w:r>
    </w:p>
    <w:p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1.</w:t>
      </w:r>
      <w:r w:rsidR="004D21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7F91">
        <w:rPr>
          <w:rFonts w:ascii="Times New Roman" w:eastAsia="Calibri" w:hAnsi="Times New Roman" w:cs="Times New Roman"/>
          <w:sz w:val="24"/>
          <w:szCs w:val="24"/>
        </w:rPr>
        <w:t xml:space="preserve">Usługi Biblioteki są powszechnie dostępne i bezpłatne z zastrzeżeniem ust. 2 </w:t>
      </w:r>
    </w:p>
    <w:p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2.</w:t>
      </w:r>
      <w:r w:rsidR="004D21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7F91">
        <w:rPr>
          <w:rFonts w:ascii="Times New Roman" w:eastAsia="Calibri" w:hAnsi="Times New Roman" w:cs="Times New Roman"/>
          <w:sz w:val="24"/>
          <w:szCs w:val="24"/>
        </w:rPr>
        <w:t xml:space="preserve">Biblioteka może w granicach obowiązujących przepisów pobierać opłaty za swoje usługi </w:t>
      </w:r>
      <w:r w:rsidR="008A5CC7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447F91">
        <w:rPr>
          <w:rFonts w:ascii="Times New Roman" w:eastAsia="Calibri" w:hAnsi="Times New Roman" w:cs="Times New Roman"/>
          <w:sz w:val="24"/>
          <w:szCs w:val="24"/>
        </w:rPr>
        <w:t>i wydawnictwa.</w:t>
      </w:r>
    </w:p>
    <w:p w:rsidR="00447F91" w:rsidRPr="00447F91" w:rsidRDefault="004D218F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2.1. </w:t>
      </w:r>
      <w:r w:rsidR="00447F91" w:rsidRPr="00447F91">
        <w:rPr>
          <w:rFonts w:ascii="Times New Roman" w:eastAsia="Calibri" w:hAnsi="Times New Roman" w:cs="Times New Roman"/>
          <w:sz w:val="24"/>
          <w:szCs w:val="24"/>
        </w:rPr>
        <w:t xml:space="preserve">Opłaty mogą być pobierane: </w:t>
      </w:r>
    </w:p>
    <w:p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- za usługi informacyjne, bibliograficzne, reprograficzne oraz wypożyczenia międzybiblioteczne,</w:t>
      </w:r>
    </w:p>
    <w:p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- w formie kaucji za wypożyczone materiały biblioteczne,</w:t>
      </w:r>
    </w:p>
    <w:p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- za uszkodzenie, zniszczenie lub niezwrócenie w terminie wypożyczonych materiałów bibliotecznych.</w:t>
      </w:r>
    </w:p>
    <w:p w:rsidR="00447F91" w:rsidRPr="00447F91" w:rsidRDefault="004D218F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2.2 .</w:t>
      </w:r>
      <w:r w:rsidR="00447F91" w:rsidRPr="00447F91">
        <w:rPr>
          <w:rFonts w:ascii="Times New Roman" w:eastAsia="Calibri" w:hAnsi="Times New Roman" w:cs="Times New Roman"/>
          <w:sz w:val="24"/>
          <w:szCs w:val="24"/>
        </w:rPr>
        <w:t>Wysokość opłat, o których mowa w ust. 2 nie może przekraczać kosztów wykonania usługi.</w:t>
      </w:r>
    </w:p>
    <w:p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3. Zasady i warunki korzystania z zasobów bibliotecznych, mienia Biblioteki oraz wysokość opłat, o których mowa w §14 ust. 2 określa regulamin i cennik nadany przez jej Dyrektora.</w:t>
      </w:r>
    </w:p>
    <w:p w:rsidR="00447F91" w:rsidRPr="00447F91" w:rsidRDefault="00447F91" w:rsidP="002834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F6E9B" w:rsidRDefault="00CF6E9B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Rozdział </w:t>
      </w:r>
      <w:r w:rsidR="00447F91" w:rsidRPr="00447F91">
        <w:rPr>
          <w:rFonts w:ascii="Times New Roman" w:eastAsia="Calibri" w:hAnsi="Times New Roman" w:cs="Times New Roman"/>
          <w:sz w:val="24"/>
          <w:szCs w:val="24"/>
        </w:rPr>
        <w:t xml:space="preserve">V.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47F91" w:rsidRPr="00447F91" w:rsidRDefault="00447F91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POSTANOWIENIA KOŃCOWE</w:t>
      </w:r>
    </w:p>
    <w:p w:rsidR="001A0695" w:rsidRDefault="001A0695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47F91" w:rsidRPr="00447F91" w:rsidRDefault="00447F91" w:rsidP="002834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 xml:space="preserve">§ </w:t>
      </w:r>
      <w:r w:rsidR="008A5CC7">
        <w:rPr>
          <w:rFonts w:ascii="Times New Roman" w:eastAsia="Calibri" w:hAnsi="Times New Roman" w:cs="Times New Roman"/>
          <w:sz w:val="24"/>
          <w:szCs w:val="24"/>
        </w:rPr>
        <w:t>14</w:t>
      </w:r>
    </w:p>
    <w:p w:rsidR="00447F91" w:rsidRDefault="00447F91" w:rsidP="00367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F91">
        <w:rPr>
          <w:rFonts w:ascii="Times New Roman" w:eastAsia="Calibri" w:hAnsi="Times New Roman" w:cs="Times New Roman"/>
          <w:sz w:val="24"/>
          <w:szCs w:val="24"/>
        </w:rPr>
        <w:t>Zmiany w niniejszym statucie mogą być dokonywane w trybie określonym dla jego nadania.</w:t>
      </w:r>
    </w:p>
    <w:p w:rsidR="00447F91" w:rsidRDefault="00447F91" w:rsidP="002772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7F91" w:rsidRDefault="00447F91" w:rsidP="002772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7F91" w:rsidRDefault="00447F91" w:rsidP="002772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7218" w:rsidRDefault="00277218" w:rsidP="002772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7218" w:rsidRDefault="00277218" w:rsidP="002772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218F" w:rsidRDefault="004D218F" w:rsidP="002D73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C4FD9" w:rsidRDefault="009C4FD9" w:rsidP="002D73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C4FD9" w:rsidRDefault="009C4FD9" w:rsidP="002D73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C4FD9" w:rsidRDefault="009C4FD9" w:rsidP="002D73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C4FD9" w:rsidRDefault="009C4FD9" w:rsidP="002D73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9C4FD9" w:rsidRDefault="009C4FD9" w:rsidP="002D73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sectPr w:rsidR="009C4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6A9C"/>
    <w:multiLevelType w:val="hybridMultilevel"/>
    <w:tmpl w:val="E6DAF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E0B0D"/>
    <w:multiLevelType w:val="hybridMultilevel"/>
    <w:tmpl w:val="9EA6B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46D18"/>
    <w:multiLevelType w:val="hybridMultilevel"/>
    <w:tmpl w:val="B33C7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D6994"/>
    <w:multiLevelType w:val="hybridMultilevel"/>
    <w:tmpl w:val="54EA0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A1252"/>
    <w:multiLevelType w:val="hybridMultilevel"/>
    <w:tmpl w:val="90DCC26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D3420"/>
    <w:multiLevelType w:val="hybridMultilevel"/>
    <w:tmpl w:val="F59ADA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02208D"/>
    <w:multiLevelType w:val="hybridMultilevel"/>
    <w:tmpl w:val="74787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rbara Węglarz">
    <w15:presenceInfo w15:providerId="AD" w15:userId="S-1-5-21-2793970178-244134649-2733380943-12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oNotTrackFormatting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34F"/>
    <w:rsid w:val="0007449D"/>
    <w:rsid w:val="00077F0E"/>
    <w:rsid w:val="000E57E3"/>
    <w:rsid w:val="00132827"/>
    <w:rsid w:val="001343A1"/>
    <w:rsid w:val="001A0695"/>
    <w:rsid w:val="001A252B"/>
    <w:rsid w:val="001D3162"/>
    <w:rsid w:val="001D64D9"/>
    <w:rsid w:val="001D751D"/>
    <w:rsid w:val="001E250A"/>
    <w:rsid w:val="0021391B"/>
    <w:rsid w:val="0026134A"/>
    <w:rsid w:val="00277218"/>
    <w:rsid w:val="0028348A"/>
    <w:rsid w:val="00295072"/>
    <w:rsid w:val="002C380A"/>
    <w:rsid w:val="002D7344"/>
    <w:rsid w:val="00317F26"/>
    <w:rsid w:val="003678F6"/>
    <w:rsid w:val="003A4623"/>
    <w:rsid w:val="003B0275"/>
    <w:rsid w:val="003E7576"/>
    <w:rsid w:val="00422BA8"/>
    <w:rsid w:val="004439A9"/>
    <w:rsid w:val="00447F91"/>
    <w:rsid w:val="0046702A"/>
    <w:rsid w:val="004A528A"/>
    <w:rsid w:val="004D218F"/>
    <w:rsid w:val="005157C8"/>
    <w:rsid w:val="005575DC"/>
    <w:rsid w:val="005800F5"/>
    <w:rsid w:val="005B45EF"/>
    <w:rsid w:val="005F034F"/>
    <w:rsid w:val="00683E72"/>
    <w:rsid w:val="006C5A7B"/>
    <w:rsid w:val="00700B98"/>
    <w:rsid w:val="00765622"/>
    <w:rsid w:val="0078532B"/>
    <w:rsid w:val="007C02FF"/>
    <w:rsid w:val="007D66F2"/>
    <w:rsid w:val="00836733"/>
    <w:rsid w:val="008A03A1"/>
    <w:rsid w:val="008A5CC7"/>
    <w:rsid w:val="008F74C0"/>
    <w:rsid w:val="0092107F"/>
    <w:rsid w:val="009373FE"/>
    <w:rsid w:val="009C4FD9"/>
    <w:rsid w:val="00A36A60"/>
    <w:rsid w:val="00AB7818"/>
    <w:rsid w:val="00AD3B63"/>
    <w:rsid w:val="00B14468"/>
    <w:rsid w:val="00B15E12"/>
    <w:rsid w:val="00B63904"/>
    <w:rsid w:val="00BB2B1C"/>
    <w:rsid w:val="00C10EB4"/>
    <w:rsid w:val="00C75BAC"/>
    <w:rsid w:val="00C92497"/>
    <w:rsid w:val="00CA65E5"/>
    <w:rsid w:val="00CE637A"/>
    <w:rsid w:val="00CF6E9B"/>
    <w:rsid w:val="00D320EB"/>
    <w:rsid w:val="00D61A38"/>
    <w:rsid w:val="00DF2ED7"/>
    <w:rsid w:val="00E331D7"/>
    <w:rsid w:val="00E86E8A"/>
    <w:rsid w:val="00E94423"/>
    <w:rsid w:val="00F0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27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9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5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07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B2B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A46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9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5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07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B2B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A4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EA334-D52A-488A-9664-747FFB2BD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1176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Dębska</dc:creator>
  <cp:lastModifiedBy>AMarkowska</cp:lastModifiedBy>
  <cp:revision>5</cp:revision>
  <cp:lastPrinted>2021-05-25T12:53:00Z</cp:lastPrinted>
  <dcterms:created xsi:type="dcterms:W3CDTF">2021-05-26T08:07:00Z</dcterms:created>
  <dcterms:modified xsi:type="dcterms:W3CDTF">2021-05-26T09:29:00Z</dcterms:modified>
</cp:coreProperties>
</file>