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FA" w:rsidRDefault="007052FA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</w:p>
    <w:p w:rsidR="00C54EFD" w:rsidRPr="00C54EFD" w:rsidRDefault="00F12FEC" w:rsidP="00C54EFD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Ostróda, 31</w:t>
      </w:r>
      <w:r w:rsidR="00C54EFD" w:rsidRPr="00C54EFD">
        <w:rPr>
          <w:rFonts w:ascii="Times New Roman" w:eastAsiaTheme="minorHAnsi" w:hAnsi="Times New Roman" w:cs="Times New Roman"/>
          <w:sz w:val="24"/>
          <w:szCs w:val="24"/>
        </w:rPr>
        <w:t>.10.2019 r.</w:t>
      </w:r>
    </w:p>
    <w:p w:rsidR="00C54EFD" w:rsidRPr="00C54EFD" w:rsidRDefault="00C54EFD" w:rsidP="00C54EFD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:rsidR="00C54EFD" w:rsidRPr="00C54EFD" w:rsidRDefault="00C54EFD" w:rsidP="00C54EFD">
      <w:pPr>
        <w:spacing w:after="160" w:line="259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:rsidR="00C54EFD" w:rsidRPr="00C54EFD" w:rsidRDefault="00C54EFD" w:rsidP="00C54EFD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54EFD">
        <w:rPr>
          <w:rFonts w:ascii="Times New Roman" w:eastAsiaTheme="minorHAnsi" w:hAnsi="Times New Roman" w:cs="Times New Roman"/>
          <w:sz w:val="24"/>
          <w:szCs w:val="24"/>
        </w:rPr>
        <w:t>RL.523.19.2019</w:t>
      </w:r>
    </w:p>
    <w:p w:rsidR="00C54EFD" w:rsidRPr="00C54EFD" w:rsidRDefault="00C54EFD" w:rsidP="00C54EFD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54EFD" w:rsidRPr="00C54EFD" w:rsidRDefault="00C54EFD" w:rsidP="00C54EFD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54EFD" w:rsidRPr="00C54EFD" w:rsidRDefault="00C54EFD" w:rsidP="00C54EFD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54EFD">
        <w:rPr>
          <w:rFonts w:ascii="Times New Roman" w:eastAsiaTheme="minorHAnsi" w:hAnsi="Times New Roman" w:cs="Times New Roman"/>
          <w:b/>
          <w:sz w:val="24"/>
          <w:szCs w:val="24"/>
        </w:rPr>
        <w:t>Protokół z przeprowadzonych konsultacji społecznych Rocznego Programu Współpracy Powiatu Ostródzkiego z Organizacji Pozarządowymi oraz Innymi Podmiotami Prowadzącymi Działalność Pożytku Publicznego na rok 2020.”</w:t>
      </w:r>
    </w:p>
    <w:p w:rsidR="00C54EFD" w:rsidRPr="00C54EFD" w:rsidRDefault="00C54EFD" w:rsidP="00C54EFD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54EFD" w:rsidRPr="00C54EFD" w:rsidRDefault="00C54EFD" w:rsidP="00C54EFD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54EFD">
        <w:rPr>
          <w:rFonts w:ascii="Times New Roman" w:eastAsiaTheme="minorHAnsi" w:hAnsi="Times New Roman" w:cs="Times New Roman"/>
          <w:sz w:val="24"/>
          <w:szCs w:val="24"/>
        </w:rPr>
        <w:tab/>
        <w:t xml:space="preserve">Konsultacje społeczne zostały przeprowadzone w dniach od 20.09.2019 r. do 11.10.2019 r. w celu poznania opinii i uwag organizacji pozarządowych i podmiotów wymienionych w art. 3 ust. 3 ustawy z dnia 24 kwietnia 2003 roku o działalności pożytku publicznego i o wolontariacie na temat projektu Rocznego Programu Współpracy Powiatu Ostródzkiego z Organizacjami Pozarządowymi oraz Innymi Podmiotami Prowadzącymi Działalność Pożytku Publicznego na rok 2020.” Ogłoszenie o konsultacjach wraz z projektem Rocznego Programu Współpracy zostało umieszczone na stronnie internetowej Biuletynu Informacji Publicznej Powiatu Ostródzkiego Powiatu Ostródzkiego: </w:t>
      </w:r>
      <w:hyperlink r:id="rId7" w:history="1">
        <w:r w:rsidRPr="00C54EFD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</w:rPr>
          <w:t>www.bip.powiat.ostroda.pl</w:t>
        </w:r>
      </w:hyperlink>
      <w:r w:rsidRPr="00C54EFD">
        <w:rPr>
          <w:rFonts w:ascii="Times New Roman" w:eastAsiaTheme="minorHAnsi" w:hAnsi="Times New Roman" w:cs="Times New Roman"/>
          <w:sz w:val="24"/>
          <w:szCs w:val="24"/>
        </w:rPr>
        <w:t xml:space="preserve">, na stronie internetowej Starostwa Powiatowego: </w:t>
      </w:r>
      <w:hyperlink r:id="rId8" w:history="1">
        <w:r w:rsidRPr="00C54EFD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</w:rPr>
          <w:t>www.powiat.ostroda.pl</w:t>
        </w:r>
      </w:hyperlink>
      <w:r w:rsidRPr="00C54EFD">
        <w:rPr>
          <w:rFonts w:ascii="Times New Roman" w:eastAsiaTheme="minorHAnsi" w:hAnsi="Times New Roman" w:cs="Times New Roman"/>
          <w:sz w:val="24"/>
          <w:szCs w:val="24"/>
        </w:rPr>
        <w:t xml:space="preserve"> oraz na tablicy informacyjnej Starostwa Powiatowego w Ostródzie. Zainteresowane podmioty otrzymały możliwość  przekazania swoich opinii i uwag pocztą elektroniczną oraz tradycyjną. W wyznaczonym terminie przeprowadzenia konsultacji </w:t>
      </w:r>
      <w:r w:rsidR="00067B6D">
        <w:rPr>
          <w:rFonts w:ascii="Times New Roman" w:eastAsiaTheme="minorHAnsi" w:hAnsi="Times New Roman" w:cs="Times New Roman"/>
          <w:sz w:val="24"/>
          <w:szCs w:val="24"/>
        </w:rPr>
        <w:t>wpłynęła 1 opinia.</w:t>
      </w:r>
    </w:p>
    <w:p w:rsidR="00C54EFD" w:rsidRPr="00C54EFD" w:rsidRDefault="00C54EFD" w:rsidP="00C54EFD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54EFD">
        <w:rPr>
          <w:rFonts w:ascii="Times New Roman" w:eastAsiaTheme="minorHAnsi" w:hAnsi="Times New Roman" w:cs="Times New Roman"/>
          <w:sz w:val="24"/>
          <w:szCs w:val="24"/>
        </w:rPr>
        <w:t>W załączeniu:</w:t>
      </w:r>
    </w:p>
    <w:p w:rsidR="00C54EFD" w:rsidRPr="00C54EFD" w:rsidRDefault="00C54EFD" w:rsidP="00C54EFD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54EFD">
        <w:rPr>
          <w:rFonts w:ascii="Times New Roman" w:eastAsiaTheme="minorHAnsi" w:hAnsi="Times New Roman" w:cs="Times New Roman"/>
          <w:sz w:val="24"/>
          <w:szCs w:val="24"/>
        </w:rPr>
        <w:t>Tabela opinii i uwag zgłoszonych w ramach konsultacji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C54EFD" w:rsidRPr="00C54EFD" w:rsidRDefault="00C54EFD" w:rsidP="00C54EFD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C54EFD" w:rsidRDefault="00C54EFD" w:rsidP="00C54EFD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C54EFD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</w:t>
      </w:r>
      <w:r w:rsidR="00F12FEC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</w:t>
      </w:r>
    </w:p>
    <w:p w:rsidR="00C54EFD" w:rsidRDefault="00C54EFD" w:rsidP="00C54EFD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C54EFD" w:rsidRDefault="00C54EFD" w:rsidP="00C54EFD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C54EFD" w:rsidRDefault="00C54EFD" w:rsidP="00C54EFD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067B6D" w:rsidRDefault="00C94550" w:rsidP="00C54EFD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Starosta Ostródzki </w:t>
      </w:r>
    </w:p>
    <w:p w:rsidR="00C94550" w:rsidRDefault="00C94550" w:rsidP="00C54EFD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Andrzej Wiczkowski </w:t>
      </w:r>
    </w:p>
    <w:p w:rsidR="00067B6D" w:rsidRDefault="00067B6D" w:rsidP="00C54EFD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067B6D" w:rsidRPr="00C54EFD" w:rsidRDefault="00067B6D" w:rsidP="00C54EFD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C54EFD" w:rsidRDefault="00C54EFD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  <w:bookmarkStart w:id="0" w:name="_GoBack"/>
      <w:bookmarkEnd w:id="0"/>
    </w:p>
    <w:p w:rsidR="00C54EFD" w:rsidRDefault="00C54EFD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</w:p>
    <w:p w:rsidR="007052FA" w:rsidRDefault="007052FA" w:rsidP="007052FA">
      <w:pPr>
        <w:spacing w:after="0" w:line="240" w:lineRule="auto"/>
        <w:rPr>
          <w:b/>
          <w:bCs/>
          <w:color w:val="002060"/>
        </w:rPr>
      </w:pPr>
    </w:p>
    <w:p w:rsidR="007052FA" w:rsidRDefault="007052FA" w:rsidP="007052FA">
      <w:pPr>
        <w:pStyle w:val="Akapitzlist1"/>
        <w:numPr>
          <w:ilvl w:val="0"/>
          <w:numId w:val="1"/>
        </w:numPr>
        <w:rPr>
          <w:b/>
          <w:bCs/>
          <w:color w:val="002060"/>
        </w:rPr>
      </w:pPr>
      <w:r>
        <w:rPr>
          <w:b/>
          <w:bCs/>
          <w:color w:val="002060"/>
        </w:rPr>
        <w:t>Zgłoszone uwagi / sugestie do dokumentu</w:t>
      </w:r>
    </w:p>
    <w:p w:rsidR="003C520B" w:rsidRDefault="003C520B" w:rsidP="003C520B">
      <w:pPr>
        <w:pStyle w:val="Akapitzlist1"/>
        <w:ind w:left="360"/>
        <w:rPr>
          <w:b/>
          <w:bCs/>
          <w:color w:val="002060"/>
        </w:rPr>
      </w:pPr>
    </w:p>
    <w:tbl>
      <w:tblPr>
        <w:tblW w:w="89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2126"/>
        <w:gridCol w:w="2410"/>
        <w:gridCol w:w="2410"/>
      </w:tblGrid>
      <w:tr w:rsidR="003C520B" w:rsidTr="003C520B">
        <w:trPr>
          <w:trHeight w:val="765"/>
        </w:trPr>
        <w:tc>
          <w:tcPr>
            <w:tcW w:w="2052" w:type="dxa"/>
            <w:tcBorders>
              <w:top w:val="single" w:sz="4" w:space="0" w:color="002776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002776"/>
            <w:vAlign w:val="center"/>
            <w:hideMark/>
          </w:tcPr>
          <w:p w:rsidR="003C520B" w:rsidRDefault="003C520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  <w:t>Część dokumentu, do którego zgłoszona jest uwaga (fragment oraz strona dokumentu)</w:t>
            </w:r>
          </w:p>
        </w:tc>
        <w:tc>
          <w:tcPr>
            <w:tcW w:w="2126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center"/>
            <w:hideMark/>
          </w:tcPr>
          <w:p w:rsidR="003C520B" w:rsidRDefault="003C520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  <w:t>Treść uwagi / sugestii</w:t>
            </w:r>
          </w:p>
        </w:tc>
        <w:tc>
          <w:tcPr>
            <w:tcW w:w="2410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shd w:val="clear" w:color="auto" w:fill="002776"/>
            <w:noWrap/>
            <w:vAlign w:val="center"/>
            <w:hideMark/>
          </w:tcPr>
          <w:p w:rsidR="003C520B" w:rsidRDefault="003C520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  <w:t>Uzasadnienie uwagi / sugestii</w:t>
            </w:r>
          </w:p>
        </w:tc>
        <w:tc>
          <w:tcPr>
            <w:tcW w:w="2410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shd w:val="clear" w:color="auto" w:fill="002776"/>
          </w:tcPr>
          <w:p w:rsidR="003C520B" w:rsidRDefault="003C520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</w:pPr>
          </w:p>
          <w:p w:rsidR="003C520B" w:rsidRDefault="003C520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</w:pPr>
          </w:p>
          <w:p w:rsidR="003C520B" w:rsidRDefault="003C520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color w:val="FFFFFF"/>
                <w:sz w:val="20"/>
                <w:szCs w:val="20"/>
                <w:lang w:eastAsia="pl-PL"/>
              </w:rPr>
              <w:t xml:space="preserve">Stanowisko </w:t>
            </w:r>
          </w:p>
        </w:tc>
      </w:tr>
      <w:tr w:rsidR="003C520B" w:rsidTr="003C520B">
        <w:trPr>
          <w:trHeight w:val="624"/>
        </w:trPr>
        <w:tc>
          <w:tcPr>
            <w:tcW w:w="2052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Rozdział I, ust. 2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br/>
              <w:t>„</w:t>
            </w:r>
            <w:r w:rsidRPr="00E36B0C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2)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6B0C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podmiotach programu – rozumie się przez to organizacje pozarządowe i podmioty, o których mowa w art. 3 ust. 3 ustawy wymienione w pkt 1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”</w:t>
            </w: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Ograniczenie kategorii podmiotów programu do organizacji pozarządowych oraz tzw. Organizacji kościelnych, a pominięcie spółdzielni socjalnych oraz spółek non-profit w zakresie prowadzonej przez nie działalności pożytku publicznego – </w:t>
            </w:r>
            <w:r w:rsidRPr="00E36B0C">
              <w:rPr>
                <w:rFonts w:ascii="Arial" w:eastAsia="Times New Roman" w:hAnsi="Arial"/>
                <w:b/>
                <w:color w:val="000000"/>
                <w:sz w:val="20"/>
                <w:szCs w:val="20"/>
                <w:lang w:eastAsia="pl-PL"/>
              </w:rPr>
              <w:t>proponuję usunąć sformułowanie</w:t>
            </w:r>
            <w:r>
              <w:rPr>
                <w:rFonts w:ascii="Arial" w:eastAsia="Times New Roman" w:hAnsi="Arial"/>
                <w:b/>
                <w:color w:val="000000"/>
                <w:sz w:val="20"/>
                <w:szCs w:val="20"/>
                <w:lang w:eastAsia="pl-PL"/>
              </w:rPr>
              <w:t>:</w:t>
            </w:r>
            <w:r w:rsidRPr="00E36B0C">
              <w:rPr>
                <w:rFonts w:ascii="Arial" w:eastAsia="Times New Roman" w:hAnsi="Arial"/>
                <w:b/>
                <w:color w:val="000000"/>
                <w:sz w:val="20"/>
                <w:szCs w:val="20"/>
                <w:lang w:eastAsia="pl-PL"/>
              </w:rPr>
              <w:t xml:space="preserve"> „wymienione w pkt 1”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Działalność pożytku publicznego może być prowadzona nie tylko przez organizacje pozarządowe oraz podmioty wymienione w art. 3 ust. 3 pkt 1 ustawy o działalności pożytku publicznego; podmioty wymienione w art. 3 ust. 3 pkt 2-4 mogą na równych prawach uczestniczyć we współpracy z jednostkami samorządu terytorialnego oraz realizować zadania publiczne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95522D" w:rsidRDefault="0095522D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95522D" w:rsidRDefault="0095522D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95522D" w:rsidRDefault="0095522D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Uwzględniono </w:t>
            </w:r>
          </w:p>
        </w:tc>
      </w:tr>
      <w:tr w:rsidR="003C520B" w:rsidTr="003C520B">
        <w:trPr>
          <w:trHeight w:val="624"/>
        </w:trPr>
        <w:tc>
          <w:tcPr>
            <w:tcW w:w="2052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Rozdział I</w:t>
            </w: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Aktualnie brak zapisu</w:t>
            </w: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Proponuję dopisać informację o spójności Rocznego programu współpracy z organizacjami pozarządowymi na 2020 rok z kluczowymi dokumentami programowymi Powiatu, takimi jak np. </w:t>
            </w:r>
            <w:r w:rsidRPr="00E36B0C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Strategia Zrównoważonego Rozwoju Powiatu Ostródzkiego na lata 2008 – 2020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275CA7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Strategia Rozwiązywania Problemów Społecznych w Powiecie Ostródzkim na lata 2014 – 2020.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275CA7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Program współpracy Powiatu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Ostródzkiego </w:t>
            </w:r>
            <w:r w:rsidRPr="00275CA7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z organizacjami pozarządowymi i innymi podmiotami prowadzącymi działalność pożytku publicznego jest istotnym dokumentem, określającym zasady i zakres współpracy samorządu z organizacjami obywatelskimi. Ze względu na podstawę prawną, program jest ukierunkowany przede wszystkim na wspieranie działalności pożytku publicznego realizowanej w formach przewidzianych w ustawie. Warto jednak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pokazać</w:t>
            </w:r>
            <w:r w:rsidRPr="00275CA7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kompatybilność tego dokumentu z celami i zadaniami określonymi w dokumentach strategicznych powiatu, w szczególności Strategii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rozwoju oraz</w:t>
            </w:r>
            <w:r w:rsidRPr="00275CA7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strategii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>rozwiązywania problemów społecznych, ponieważ konsultowany program stanowi jedno z narzędzi służących realizacji tych strategii</w:t>
            </w:r>
            <w:r w:rsidRPr="00275CA7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. Warto odnieść się do tych dokumentów, np. w postanowieniach ogólnych (rozdział I) programu współpracy.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</w:tcPr>
          <w:p w:rsidR="005C4F92" w:rsidRDefault="005C4F92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Pr="00275CA7" w:rsidRDefault="0095522D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Nie uwzględniono </w:t>
            </w:r>
          </w:p>
        </w:tc>
      </w:tr>
      <w:tr w:rsidR="003C520B" w:rsidTr="003C520B">
        <w:trPr>
          <w:trHeight w:val="624"/>
        </w:trPr>
        <w:tc>
          <w:tcPr>
            <w:tcW w:w="2052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Rozdział 2, ust. 2 pkt 3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br/>
              <w:t>„</w:t>
            </w:r>
            <w:r w:rsidRPr="00035B2E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3)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35B2E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wzmocnienie potencjału organizacji pozarządowych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Proponuję poszerzyć cel, poprzez dodanie sformułowania: „oraz podmiotów wymienionych w art. 3 ust. 3 ustawy jako ważnego elementu rozwijającego się sektora ekonomii społecznej”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O</w:t>
            </w:r>
            <w:r w:rsidRPr="00035B2E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rganizacje pozarządowe stanowią ważny element sektora ekonomii społecznej (ES) w powiecie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ostródzkim</w:t>
            </w:r>
            <w:r w:rsidRPr="00035B2E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. Są zresztą najliczniejszą grupą podmiotów działających w tej sferze. Jednocześnie, w świadomości części liderów i działaczy pozarządowych, sektor ekonomii społecznej stanowi odrębną od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organizacji obywatelskich </w:t>
            </w:r>
            <w:r w:rsidRPr="00035B2E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rzeczywistość, z którą nie zawsze się utożsamiają. W tym kontekście zasadne wydaje się, aby świadomość osób zarządzających stowarzyszeniami i fundacjami budować również poprzez tworzenie dokumentów programowych samorządu, w których rola i znaczenie organizacji pozarządowych w sektorze ES zostaną odpowiednio wyartykułowane.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</w:tcPr>
          <w:p w:rsidR="00457048" w:rsidRDefault="00457048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457048" w:rsidRDefault="00457048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610C19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Uwzględniono </w:t>
            </w:r>
          </w:p>
          <w:p w:rsidR="002D2081" w:rsidRDefault="002D2081" w:rsidP="002D20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C520B" w:rsidTr="003C520B">
        <w:trPr>
          <w:trHeight w:val="624"/>
        </w:trPr>
        <w:tc>
          <w:tcPr>
            <w:tcW w:w="2052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Rozdział 4,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br/>
              <w:t xml:space="preserve">(…) </w:t>
            </w:r>
            <w:r w:rsidRPr="00E650C6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celem zaspokajania istniejących potrzeb społecznych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Proponuję po kropce dodać sformułowanie: „Powiat współpracuje z organizacjami również w zakresie diagnozy, analizy i oceny zjawisk społeczno-gospodarczych rodzących zapotrzebowanie na nowe rodzaje i formy realizacji zadań publicznych.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035B2E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Krajowy Program Rozwoju Ekonomii Społecznej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do 2023 r. </w:t>
            </w:r>
            <w:r w:rsidRPr="00035B2E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zwraca uwagę na potrzebę wspierania przedsięwzięć ES ukierunkowanych nie tylko na aktywizację społeczną i zawodową osób znajdujących się w trudniejszym położeniu (np. bezrobotni, bierni zawodowo, niepełnosprawni, bezdomni), ale również na bardziej efektywne </w:t>
            </w:r>
            <w:r w:rsidRPr="00035B2E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>dostarczanie usług społecznych użyteczności publicznej oraz wspieranie rozwoju lokalnego, w którym organizacje pozarządowe będą odgrywały istotną rolę.</w:t>
            </w: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9835A2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Powyższe zagadnienie ma szczególne znaczenie w kontekście zmian demograficz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-</w:t>
            </w:r>
            <w:r w:rsidRPr="009835A2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nych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9835A2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społecznych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i środowisko-wych (zmian klimatycznych)</w:t>
            </w:r>
            <w:r w:rsidRPr="009835A2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oraz rosnących potrzeb mieszkańców powiatu w różnych obszarach. Nie da się opierać nowoczesnej polityki społecznej o zasiłki z pomocy społecznej i inne transfery socjalne. Warto zatem zwrócić uwagę na potrzeby artykułowane przez instytucje i organizacje zapewniające wsparcie określonym grupom społecznym oraz społecznościom lokalnym powiatu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, a także podejmować działania proaktywne, z jednej strony wyprzedzające wystąpienie lub nasilenie się określonych problemów społecznych, a z drugiej – umożliwiających wykorzystanie pojawiających się szans. Przykładem może tu być rozwijający się w UE nurt gospodarki o obiegu zamkniętym (z ang. circular economy), a w jego ramach działalność organizacji pozarządowych zajmujących się m.in. przeciwdziałaniem marnowaniu żywności, prowadzeniem punktów zbiórki i renowacji przedmiotów.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</w:tcPr>
          <w:p w:rsidR="00457048" w:rsidRDefault="00457048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457048" w:rsidRDefault="00457048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610C19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Uwzględniono częściowo. </w:t>
            </w:r>
          </w:p>
          <w:p w:rsidR="00610C19" w:rsidRPr="00610C19" w:rsidRDefault="00610C19" w:rsidP="00610C19">
            <w:pPr>
              <w:spacing w:after="0" w:line="240" w:lineRule="auto"/>
              <w:rPr>
                <w:rFonts w:ascii="Arial" w:eastAsia="Times New Roman" w:hAnsi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Dopisano: „</w:t>
            </w:r>
            <w:r w:rsidRPr="00610C19">
              <w:rPr>
                <w:rFonts w:ascii="Arial" w:eastAsia="Times New Roman" w:hAnsi="Arial"/>
                <w:bCs/>
                <w:color w:val="000000"/>
                <w:sz w:val="20"/>
                <w:szCs w:val="20"/>
                <w:lang w:eastAsia="pl-PL"/>
              </w:rPr>
              <w:t xml:space="preserve">Program jest otwarty na nowe rozwiązania szczególnie wynikające z wniosków i propozycji </w:t>
            </w:r>
            <w:r w:rsidR="00AC6540">
              <w:rPr>
                <w:rFonts w:ascii="Arial" w:eastAsia="Times New Roman" w:hAnsi="Arial"/>
                <w:bCs/>
                <w:color w:val="000000"/>
                <w:sz w:val="20"/>
                <w:szCs w:val="20"/>
                <w:lang w:eastAsia="pl-PL"/>
              </w:rPr>
              <w:t xml:space="preserve">zgłoszonych </w:t>
            </w:r>
            <w:r w:rsidR="00AC6540" w:rsidRPr="00AC6540">
              <w:rPr>
                <w:rFonts w:ascii="Arial" w:eastAsia="Times New Roman" w:hAnsi="Arial"/>
                <w:bCs/>
                <w:color w:val="000000"/>
                <w:sz w:val="20"/>
                <w:szCs w:val="20"/>
                <w:lang w:eastAsia="pl-PL"/>
              </w:rPr>
              <w:t>przez organizacje pozarządowe oraz podmioty, o których mowa w art. 3 ust. 3 ustawy.</w:t>
            </w:r>
          </w:p>
          <w:p w:rsidR="00610C19" w:rsidRPr="00035B2E" w:rsidRDefault="00610C19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C520B" w:rsidTr="003C520B">
        <w:trPr>
          <w:trHeight w:val="624"/>
        </w:trPr>
        <w:tc>
          <w:tcPr>
            <w:tcW w:w="2052" w:type="dxa"/>
            <w:tcBorders>
              <w:top w:val="nil"/>
              <w:left w:val="single" w:sz="4" w:space="0" w:color="002776"/>
              <w:bottom w:val="single" w:sz="4" w:space="0" w:color="auto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>Rozdział 5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br/>
              <w:t>Formy współpracy</w:t>
            </w: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 xml:space="preserve">Proponuję poszerzyć katalog - dopisać inne formy pozafinansowej współpracy pomiędzy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>samorządem powiatu a organizacjami pozarządowymi i podmiotami wymienionymi w art. 3 ust. 3 ustawy, w tym te już skutecznie realizowane, jak i nowe rozwiązania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2776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>W</w:t>
            </w:r>
            <w:r w:rsidRPr="00504B47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zmocnienie kooperacji samorządu powiatu z sektorem społecznym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m</w:t>
            </w:r>
            <w:r w:rsidRPr="00504B47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oże się odbywać </w:t>
            </w:r>
            <w:r w:rsidRPr="00504B47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 xml:space="preserve">poprzez włączanie organizacji pozarządowych w proces planowania, realizacji i monitorowania zadań publicznych w zakresie rozwoju społecznego przez powiat, w tym poprzez tworzenie oraz zapewnienie odpowiedniego zaplecza organizacyjnego i finansowego dla funkcjonowania ciał dialogu obywatelskiego takich jak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powiatowa </w:t>
            </w:r>
            <w:r w:rsidRPr="00504B47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rada działalności pożytku publicznego, Zespół ds. ekonomii społecznej w powiecie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ostródzkim</w:t>
            </w:r>
            <w:r w:rsidRPr="00504B47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, a także zespoły zajmujące się wypracowaniem lub monitoringiem dokumentów planistycznych w samorządzie. Ważną formą działań służących wzmacnianiu potencjału organizacji w realizacji zadań publicznych oraz tworzeniu warunków dla rozwoju inicjatyw i struktur lokalnych może być również współpraca z tzw. organizacjami infrastrukturalnymi, które tworzą podmioty wspierające III sektor (np.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Ośrodek Wspierania Inicjatyw Ekonomii Społecznej, </w:t>
            </w:r>
            <w:r w:rsidRPr="00504B47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Centrum Organizacji Pozarządowych), sieci kooperacji, partnerstwa itp. Ponadto administracja samorządu mogłaby włączyć się w promocję zaangażowania mieszkańców powiatu w działalność organizacji pozarządowych w formie aktywnego członkostwa, wolontariatu, a także postaw filantropijnych wśród darczyńców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4B47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(np. poprzez materiały medialne, spotkania, konkursy, imprezy masowe)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– chodzi nie tylko o wymienione w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>projekcie programu promowanie przekazywania 1% na rzecz OPP, ale też inne formy filantropii takie jak darowizny, datki, fundusze filantropijne, informowanie o możliwości odliczenia od podatku itp.</w:t>
            </w:r>
          </w:p>
          <w:p w:rsidR="003C520B" w:rsidRPr="004026DF" w:rsidRDefault="003C520B" w:rsidP="004026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Ponadto zlecanie organizacjom pozarządowym i innym podmiotom ekonomii społecznej zadań publicznych przez Powiat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Ostródzki</w:t>
            </w: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(w trybach przewidzianych w ustawie o działalności pożytku publicznego i o wolontariacie), mogłoby zostać „obudowane” o wdrożenie mechanizmu wkładu własnego, pożyczek, poręczeń, regrantingu oraz umów wieloletnich na realizację zadań publicznych. Rekomendowane jest również szersze stosowanie przez powiat w ramach zamówień publicznych (w trybie ustawy PZP oraz w trybie poniżej 30 tys. euro) rozwiązań ułatwiających nawiązywanie współpracy z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organizacjami pozarządowymi i innymi podmiotami ES</w:t>
            </w: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w zakresie dostarczania usług użyteczności publicznej, w szczególności poprzez stosowanie:</w:t>
            </w:r>
          </w:p>
          <w:p w:rsidR="003C520B" w:rsidRPr="004026DF" w:rsidRDefault="003C520B" w:rsidP="004026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a.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tzw. „klauzul społecznych” (art., 22 ust. 2 i art. 29 ust. 3a i ust. 4 PZP),</w:t>
            </w:r>
          </w:p>
          <w:p w:rsidR="003C520B" w:rsidRPr="004026DF" w:rsidRDefault="003C520B" w:rsidP="004026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b.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pozacenowych kryteriów oceny ofert (art. 91 ust. 2 PZP),</w:t>
            </w:r>
          </w:p>
          <w:p w:rsidR="003C520B" w:rsidRPr="004026DF" w:rsidRDefault="003C520B" w:rsidP="004026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c.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tzw. „klauzuli usługowej” (art. 138p PZP),</w:t>
            </w:r>
          </w:p>
          <w:p w:rsidR="003C520B" w:rsidRPr="004026DF" w:rsidRDefault="003C520B" w:rsidP="004026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d.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możliwości wyłączenia stosowania ustawy PZP w przypadku przedsięwzięć </w:t>
            </w: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>rewitalizacyjnych zlecanych organizacjom pozarządowym lub spółdzielniom socjalnym (art. 4d ust. 1 pkt 5 PZP).</w:t>
            </w:r>
          </w:p>
          <w:p w:rsidR="003C520B" w:rsidRDefault="003C520B" w:rsidP="004026D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Stosowna wzmianka o poruszonych wyżej kwestiach mogłaby znaleźć się w Programie współpracy na 20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20</w:t>
            </w:r>
            <w:r w:rsidRPr="004026DF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rok.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2776"/>
            </w:tcBorders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5B4751" w:rsidRDefault="005B4751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2D30FA" w:rsidRDefault="005B4751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Uwzględniono częściowo</w:t>
            </w:r>
            <w:r w:rsidR="00F67E35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.</w:t>
            </w:r>
          </w:p>
          <w:p w:rsidR="00806A13" w:rsidRDefault="00806A13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 xml:space="preserve">Rozdział 5 ust. 2 brzmi: </w:t>
            </w:r>
          </w:p>
          <w:p w:rsidR="005B4751" w:rsidRDefault="005B4751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806A13" w:rsidRPr="00806A13" w:rsidRDefault="00806A13" w:rsidP="00806A13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806A13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2. Powiat:                                                                                                                                                 </w:t>
            </w:r>
          </w:p>
          <w:p w:rsidR="00806A13" w:rsidRPr="00806A13" w:rsidRDefault="00806A13" w:rsidP="00806A13">
            <w:pPr>
              <w:numPr>
                <w:ilvl w:val="0"/>
                <w:numId w:val="2"/>
              </w:numPr>
              <w:spacing w:after="0" w:line="240" w:lineRule="auto"/>
              <w:ind w:left="355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806A13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inicjuje wzajemną wymianę informacji w zakresie planowanych kierunków działalności i współdziałania w celu zharmonizowania tych kierunków,</w:t>
            </w:r>
          </w:p>
          <w:p w:rsidR="00806A13" w:rsidRPr="00806A13" w:rsidRDefault="00806A13" w:rsidP="00806A13">
            <w:pPr>
              <w:numPr>
                <w:ilvl w:val="0"/>
                <w:numId w:val="2"/>
              </w:numPr>
              <w:spacing w:after="0" w:line="240" w:lineRule="auto"/>
              <w:ind w:left="355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806A13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współorganizuje Targi Organizacji Pozarządowych Powiatu Ostródzkiego,</w:t>
            </w:r>
          </w:p>
          <w:p w:rsidR="00806A13" w:rsidRPr="00806A13" w:rsidRDefault="00806A13" w:rsidP="00806A13">
            <w:pPr>
              <w:spacing w:after="0" w:line="240" w:lineRule="auto"/>
              <w:ind w:left="355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806A13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    3) prowadzi inne formy wsparcia, które obejmują w szczególności:</w:t>
            </w:r>
          </w:p>
          <w:p w:rsidR="00806A13" w:rsidRPr="00806A13" w:rsidRDefault="00806A13" w:rsidP="00806A13">
            <w:pPr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806A13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udzielanie informacji w zakresie tworzenia i funkcjonowania stowarzyszeń i fundacji,</w:t>
            </w:r>
          </w:p>
          <w:p w:rsidR="00806A13" w:rsidRPr="00806A13" w:rsidRDefault="00806A13" w:rsidP="00806A13">
            <w:pPr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806A13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współpracę w zakresie pozyskiwania środków finansowych z innych źródeł                    w szczególności poprzez informowanie o aktualnych konkursach,</w:t>
            </w:r>
          </w:p>
          <w:p w:rsidR="00806A13" w:rsidRPr="00806A13" w:rsidRDefault="00806A13" w:rsidP="00806A13">
            <w:pPr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806A13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promocję działań podejmowane przez organizacje poprzez zamieszczanie na stronie internetowej.</w:t>
            </w:r>
          </w:p>
          <w:p w:rsidR="00806A13" w:rsidRPr="00806A13" w:rsidRDefault="00806A13" w:rsidP="00806A13">
            <w:pPr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806A13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prowadzenie Centrum Użyteczności Publicznej, w którym znajdują się organizacje pozarządowe,</w:t>
            </w:r>
          </w:p>
          <w:p w:rsidR="00806A13" w:rsidRPr="00806A13" w:rsidRDefault="00806A13" w:rsidP="00806A13">
            <w:pPr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806A13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udzielanie wsparcia pozafinansowego (użyczenie sal konferencyjnych CUP),</w:t>
            </w:r>
          </w:p>
          <w:p w:rsidR="00806A13" w:rsidRPr="00806A13" w:rsidRDefault="00806A13" w:rsidP="00806A13">
            <w:pPr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806A13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promocję przekazywania 1% podatku dochodowego na podmioty Programu  </w:t>
            </w:r>
            <w:r w:rsidRPr="00806A13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>działające na terenie Powiatu,</w:t>
            </w:r>
          </w:p>
          <w:p w:rsidR="00806A13" w:rsidRPr="00806A13" w:rsidRDefault="00806A13" w:rsidP="00806A13">
            <w:pPr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eastAsia="Times New Roman" w:hAnsi="Arial"/>
                <w:bCs/>
                <w:color w:val="000000"/>
                <w:sz w:val="20"/>
                <w:szCs w:val="20"/>
                <w:lang w:eastAsia="pl-PL"/>
              </w:rPr>
            </w:pPr>
            <w:r w:rsidRPr="00806A13">
              <w:rPr>
                <w:rFonts w:ascii="Arial" w:eastAsia="Times New Roman" w:hAnsi="Arial"/>
                <w:bCs/>
                <w:color w:val="000000"/>
                <w:sz w:val="20"/>
                <w:szCs w:val="20"/>
                <w:lang w:eastAsia="pl-PL"/>
              </w:rPr>
              <w:t xml:space="preserve">prowadzenie punktu nieodpłatnej pomocy prawnej oraz nieodpłatnego poradnictwa obywatelskiego. </w:t>
            </w:r>
          </w:p>
          <w:p w:rsidR="00806A13" w:rsidRPr="00806A13" w:rsidRDefault="00806A13" w:rsidP="00806A13">
            <w:pPr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eastAsia="Times New Roman" w:hAnsi="Arial"/>
                <w:bCs/>
                <w:color w:val="000000"/>
                <w:sz w:val="20"/>
                <w:szCs w:val="20"/>
                <w:lang w:eastAsia="pl-PL"/>
              </w:rPr>
            </w:pPr>
            <w:r w:rsidRPr="00806A13">
              <w:rPr>
                <w:rFonts w:ascii="Arial" w:eastAsia="Times New Roman" w:hAnsi="Arial"/>
                <w:bCs/>
                <w:color w:val="000000"/>
                <w:sz w:val="20"/>
                <w:szCs w:val="20"/>
                <w:lang w:eastAsia="pl-PL"/>
              </w:rPr>
              <w:t>udostępnianie miejsca na materiały promujące aktywność Podmiotów Programu (tablica informacyjna oraz zamykana gablota - budynek Centrum Użyteczności Publicznej)</w:t>
            </w:r>
          </w:p>
          <w:p w:rsidR="00806A13" w:rsidRPr="00806A13" w:rsidRDefault="00806A13" w:rsidP="00806A13">
            <w:pPr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6A13">
              <w:rPr>
                <w:rFonts w:ascii="Arial" w:eastAsia="Times New Roman" w:hAnsi="Arial"/>
                <w:bCs/>
                <w:color w:val="000000"/>
                <w:sz w:val="20"/>
                <w:szCs w:val="20"/>
                <w:lang w:eastAsia="pl-PL"/>
              </w:rPr>
              <w:t>wzmacnianie roli organizacji pozarządowych poprzez tworzenie Rady Działalności Pożytku Publicznego oraz zapewnienie zaplecza technicznego dla ciał dialogu obywatelskiego.</w:t>
            </w:r>
          </w:p>
          <w:p w:rsidR="00F67E35" w:rsidRDefault="00F67E35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C520B" w:rsidTr="003C520B">
        <w:trPr>
          <w:trHeight w:val="624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>Rozdział 10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br/>
              <w:t>Sposób oceny realizacji programu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P</w:t>
            </w:r>
            <w:r w:rsidRPr="004B463B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roponuj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ę</w:t>
            </w:r>
            <w:r w:rsidRPr="004B463B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wpisanie do programu, w rozdziale dotyczącym sposobu oceny realizacji (ewaluacja i monitorowanie współpracy), wskaźników, które będą w większym stopniu obrazowały zakres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i rezultaty </w:t>
            </w:r>
            <w:r w:rsidRPr="004B463B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podejmowanych działań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, np. </w:t>
            </w: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4B463B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liczb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a</w:t>
            </w:r>
            <w:r w:rsidRPr="004B463B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mieszkańców powiatu uczestniczących w projektach (zadaniach publicznych) realizowanych przez organizacje pozarządowe przy wsparciu z budżetu powiatu; </w:t>
            </w: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4B463B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liczb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a</w:t>
            </w:r>
            <w:r w:rsidRPr="004B463B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ciał dialogu obywatelskiego w tym wspólnych zespołów o charakterze doradczym i inicjatywnym, a także liczb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a</w:t>
            </w:r>
            <w:r w:rsidRPr="004B463B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przedstawicieli sektora pozarządowego 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uczestniczących </w:t>
            </w:r>
            <w:r w:rsidRPr="004B463B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w tych ciałach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;</w:t>
            </w: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- liczba dokumentów samorządu powiatu przekazanych do konsultacji organizacjom;</w:t>
            </w: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- liczba zorganizowanych spotkań informacyjnych, szkoleń, konferencji itp. adresowanych do działaczy sektora obywatelskiego; liczba uczestników tych wydarzeń.</w:t>
            </w:r>
          </w:p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>- liczba projektów/przedsięwzięć finansowanych ze źródeł zewnętrznych, realizowanych we współpracy samorządu powiatu z organizacjami pozarządowymi.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>Zaproponowane w projekcie programu wskaźniki ewaluacji dotyczą tylko i wyłącznie współpracy finansowej prowadzonej w trybie otwartych konkursów ofert. Tymczasem jest to tylko część współpracy, którą powiat prowadzi z organizacjami.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0B" w:rsidRDefault="003C520B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AC28A7" w:rsidRDefault="00AC28A7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AC28A7" w:rsidRDefault="00AC28A7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Uwzględniono częściowo</w:t>
            </w:r>
            <w:r w:rsidR="00FE321D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:</w:t>
            </w:r>
          </w:p>
          <w:p w:rsidR="00FE321D" w:rsidRDefault="00FE321D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Rozdział 10, ust. 2 brzmi:</w:t>
            </w:r>
          </w:p>
          <w:p w:rsidR="00AC28A7" w:rsidRDefault="00AC28A7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FE321D" w:rsidRPr="00FE321D" w:rsidRDefault="00FE321D" w:rsidP="00FE321D">
            <w:pPr>
              <w:spacing w:after="0" w:line="240" w:lineRule="auto"/>
              <w:ind w:left="360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2.</w:t>
            </w:r>
            <w:r w:rsidRPr="00FE321D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Celem monitoringu realizacji Programu ustala się następujące wskaźniki ewaluacji:</w:t>
            </w:r>
          </w:p>
          <w:p w:rsidR="00FE321D" w:rsidRPr="00FE321D" w:rsidRDefault="00FE321D" w:rsidP="00FE321D">
            <w:pPr>
              <w:numPr>
                <w:ilvl w:val="0"/>
                <w:numId w:val="5"/>
              </w:numPr>
              <w:spacing w:after="0" w:line="240" w:lineRule="auto"/>
              <w:ind w:left="497" w:hanging="284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FE321D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liczba ogłoszonych otwartych konkursów ofert,</w:t>
            </w:r>
          </w:p>
          <w:p w:rsidR="00FE321D" w:rsidRPr="00FE321D" w:rsidRDefault="00FE321D" w:rsidP="00FE321D">
            <w:pPr>
              <w:numPr>
                <w:ilvl w:val="0"/>
                <w:numId w:val="5"/>
              </w:numPr>
              <w:spacing w:after="0" w:line="240" w:lineRule="auto"/>
              <w:ind w:left="497" w:hanging="284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FE321D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liczba ofert złożonych w otwartych konkursach ofert, </w:t>
            </w:r>
          </w:p>
          <w:p w:rsidR="00FE321D" w:rsidRPr="00FE321D" w:rsidRDefault="00FE321D" w:rsidP="00FE321D">
            <w:pPr>
              <w:numPr>
                <w:ilvl w:val="0"/>
                <w:numId w:val="5"/>
              </w:numPr>
              <w:spacing w:after="0" w:line="240" w:lineRule="auto"/>
              <w:ind w:left="497" w:hanging="284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FE321D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liczba mieszkańców powiatu uczestnicząca w zadaniach publicznych,</w:t>
            </w:r>
          </w:p>
          <w:p w:rsidR="00FE321D" w:rsidRPr="00FE321D" w:rsidRDefault="00A763AC" w:rsidP="00FE321D">
            <w:pPr>
              <w:numPr>
                <w:ilvl w:val="0"/>
                <w:numId w:val="5"/>
              </w:numPr>
              <w:spacing w:after="0" w:line="240" w:lineRule="auto"/>
              <w:ind w:left="497" w:hanging="284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FE321D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liczba umów zawartych na realizację zadań publicznych, w tym ilość podmiotów programu,</w:t>
            </w:r>
          </w:p>
          <w:p w:rsidR="00B7697B" w:rsidRPr="00FE321D" w:rsidRDefault="00FE321D" w:rsidP="00FE321D">
            <w:pPr>
              <w:numPr>
                <w:ilvl w:val="0"/>
                <w:numId w:val="5"/>
              </w:numPr>
              <w:spacing w:after="0" w:line="240" w:lineRule="auto"/>
              <w:ind w:left="497" w:hanging="284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FE321D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liczba umów na realizację zadań publicznych, które nie zostały zrealizowane lub zostały rozwiązane z przyczyn zależnych od podmiotów programu,</w:t>
            </w:r>
          </w:p>
          <w:p w:rsidR="00FE321D" w:rsidRPr="00FE321D" w:rsidRDefault="00FE321D" w:rsidP="00FE321D">
            <w:pPr>
              <w:numPr>
                <w:ilvl w:val="0"/>
                <w:numId w:val="5"/>
              </w:numPr>
              <w:spacing w:after="0" w:line="240" w:lineRule="auto"/>
              <w:ind w:left="497" w:hanging="284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FE321D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liczba zespołów o charakterze doradczym i inicjatywnym,</w:t>
            </w:r>
          </w:p>
          <w:p w:rsidR="00FE321D" w:rsidRPr="00FE321D" w:rsidRDefault="00FE321D" w:rsidP="00FE321D">
            <w:pPr>
              <w:numPr>
                <w:ilvl w:val="0"/>
                <w:numId w:val="5"/>
              </w:numPr>
              <w:spacing w:after="0" w:line="240" w:lineRule="auto"/>
              <w:ind w:left="497" w:hanging="284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FE321D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liczba umów o użyczenie pomieszczeń biurowych Centrum Użyteczności Publicznej, </w:t>
            </w:r>
          </w:p>
          <w:p w:rsidR="00B7697B" w:rsidRPr="00FE321D" w:rsidRDefault="00FE321D" w:rsidP="00FE321D">
            <w:pPr>
              <w:numPr>
                <w:ilvl w:val="0"/>
                <w:numId w:val="5"/>
              </w:numPr>
              <w:spacing w:after="0" w:line="240" w:lineRule="auto"/>
              <w:ind w:left="497" w:hanging="284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FE321D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lastRenderedPageBreak/>
              <w:t xml:space="preserve">liczba spotkań zrealizowanych przez podmioty programu w budynku Centrum Użyteczności Publicznej, </w:t>
            </w:r>
          </w:p>
          <w:p w:rsidR="00FE321D" w:rsidRPr="00FE321D" w:rsidRDefault="00FE321D" w:rsidP="00FE321D">
            <w:pPr>
              <w:numPr>
                <w:ilvl w:val="0"/>
                <w:numId w:val="5"/>
              </w:numPr>
              <w:spacing w:after="0" w:line="240" w:lineRule="auto"/>
              <w:ind w:left="497" w:hanging="284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FE321D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ilość zadań, których realizację zleca się podmiotom programu,</w:t>
            </w:r>
          </w:p>
          <w:p w:rsidR="00FE321D" w:rsidRPr="00FE321D" w:rsidRDefault="00FE321D" w:rsidP="00FE321D">
            <w:pPr>
              <w:numPr>
                <w:ilvl w:val="0"/>
                <w:numId w:val="5"/>
              </w:numPr>
              <w:spacing w:after="0" w:line="240" w:lineRule="auto"/>
              <w:ind w:left="497" w:hanging="284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 w:rsidRPr="00FE321D"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wysokość kwot udzielonych dotacji w poszczególnych obszarach zadaniowych,</w:t>
            </w:r>
          </w:p>
          <w:p w:rsidR="00AC28A7" w:rsidRDefault="00AC28A7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:rsidR="00AC28A7" w:rsidRDefault="00AC28A7" w:rsidP="00E36B0C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870EF" w:rsidRDefault="001870EF"/>
    <w:sectPr w:rsidR="00187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FD7" w:rsidRDefault="000C6FD7" w:rsidP="00275CA7">
      <w:pPr>
        <w:spacing w:after="0" w:line="240" w:lineRule="auto"/>
      </w:pPr>
      <w:r>
        <w:separator/>
      </w:r>
    </w:p>
  </w:endnote>
  <w:endnote w:type="continuationSeparator" w:id="0">
    <w:p w:rsidR="000C6FD7" w:rsidRDefault="000C6FD7" w:rsidP="0027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FD7" w:rsidRDefault="000C6FD7" w:rsidP="00275CA7">
      <w:pPr>
        <w:spacing w:after="0" w:line="240" w:lineRule="auto"/>
      </w:pPr>
      <w:r>
        <w:separator/>
      </w:r>
    </w:p>
  </w:footnote>
  <w:footnote w:type="continuationSeparator" w:id="0">
    <w:p w:rsidR="000C6FD7" w:rsidRDefault="000C6FD7" w:rsidP="0027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D5F3E"/>
    <w:multiLevelType w:val="hybridMultilevel"/>
    <w:tmpl w:val="9538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21024"/>
    <w:multiLevelType w:val="hybridMultilevel"/>
    <w:tmpl w:val="BEE88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A26CC"/>
    <w:multiLevelType w:val="hybridMultilevel"/>
    <w:tmpl w:val="F6F23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96808CA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76CD8"/>
    <w:multiLevelType w:val="hybridMultilevel"/>
    <w:tmpl w:val="CE48270A"/>
    <w:lvl w:ilvl="0" w:tplc="E3A0187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46257"/>
    <w:multiLevelType w:val="hybridMultilevel"/>
    <w:tmpl w:val="CD46A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24"/>
    <w:rsid w:val="00034B26"/>
    <w:rsid w:val="00035B2E"/>
    <w:rsid w:val="00067B6D"/>
    <w:rsid w:val="00093122"/>
    <w:rsid w:val="000C6FD7"/>
    <w:rsid w:val="000E6D61"/>
    <w:rsid w:val="001870EF"/>
    <w:rsid w:val="00190924"/>
    <w:rsid w:val="001E47A5"/>
    <w:rsid w:val="00275CA7"/>
    <w:rsid w:val="002D2081"/>
    <w:rsid w:val="002D30FA"/>
    <w:rsid w:val="003142BA"/>
    <w:rsid w:val="003C520B"/>
    <w:rsid w:val="004026DF"/>
    <w:rsid w:val="00457048"/>
    <w:rsid w:val="004B463B"/>
    <w:rsid w:val="004F026D"/>
    <w:rsid w:val="00504B47"/>
    <w:rsid w:val="005B4751"/>
    <w:rsid w:val="005C4F92"/>
    <w:rsid w:val="005C514F"/>
    <w:rsid w:val="005F5DA0"/>
    <w:rsid w:val="00610C19"/>
    <w:rsid w:val="006D25F0"/>
    <w:rsid w:val="006F418E"/>
    <w:rsid w:val="007052FA"/>
    <w:rsid w:val="00727F3A"/>
    <w:rsid w:val="00806A13"/>
    <w:rsid w:val="00883817"/>
    <w:rsid w:val="008F6FB5"/>
    <w:rsid w:val="0090341E"/>
    <w:rsid w:val="00950B4D"/>
    <w:rsid w:val="0095522D"/>
    <w:rsid w:val="009835A2"/>
    <w:rsid w:val="00A763AC"/>
    <w:rsid w:val="00AC28A7"/>
    <w:rsid w:val="00AC6540"/>
    <w:rsid w:val="00BC5461"/>
    <w:rsid w:val="00C54EFD"/>
    <w:rsid w:val="00C94550"/>
    <w:rsid w:val="00D658A7"/>
    <w:rsid w:val="00D95A92"/>
    <w:rsid w:val="00DA63E7"/>
    <w:rsid w:val="00E36B0C"/>
    <w:rsid w:val="00E650C6"/>
    <w:rsid w:val="00EC2935"/>
    <w:rsid w:val="00F12FEC"/>
    <w:rsid w:val="00F33A56"/>
    <w:rsid w:val="00F45476"/>
    <w:rsid w:val="00F67E35"/>
    <w:rsid w:val="00F84484"/>
    <w:rsid w:val="00FB3440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83E25-7031-4509-A3A4-A292FA65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FA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052FA"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rsid w:val="007052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35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5C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5CA7"/>
    <w:rPr>
      <w:rFonts w:ascii="Calibri" w:eastAsia="Calibri" w:hAnsi="Calibri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5C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20</cp:revision>
  <cp:lastPrinted>2019-10-31T08:49:00Z</cp:lastPrinted>
  <dcterms:created xsi:type="dcterms:W3CDTF">2019-10-23T09:43:00Z</dcterms:created>
  <dcterms:modified xsi:type="dcterms:W3CDTF">2019-11-04T13:54:00Z</dcterms:modified>
</cp:coreProperties>
</file>