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AADA" w14:textId="3486A0E5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UMOWA nr ZKO.273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….</w:t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.20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26</w:t>
      </w:r>
    </w:p>
    <w:p w14:paraId="778840E4" w14:textId="58D82A20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zawarta dnia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…………….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Ostródzie pomiędzy:</w:t>
      </w:r>
    </w:p>
    <w:p w14:paraId="412E578D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9E18548" w14:textId="77777777" w:rsidR="008D7D75" w:rsidRPr="008D7D75" w:rsidRDefault="008D7D75" w:rsidP="008D7D75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Powiatem Ostródzkim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ul. Jana III Sobieskiego 5, 14-100 Ostróda, NIP: 741-17-69-645,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REGON: 510742445 – reprezentowanym przez Zarząd Powiatu, w imieniu którego działają:</w:t>
      </w:r>
    </w:p>
    <w:p w14:paraId="4BC2D274" w14:textId="77777777" w:rsidR="008D7D75" w:rsidRPr="008D7D75" w:rsidRDefault="008D7D75" w:rsidP="008D7D7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Andrzej Wiczkowski – Starosta Ostródzki,</w:t>
      </w:r>
    </w:p>
    <w:p w14:paraId="0C1087EE" w14:textId="77777777" w:rsidR="008D7D75" w:rsidRPr="008D7D75" w:rsidRDefault="008D7D75" w:rsidP="008D7D75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Krzysztof Żynda – Wicestarosta,</w:t>
      </w:r>
    </w:p>
    <w:p w14:paraId="713B7C7E" w14:textId="77777777" w:rsidR="008D7D75" w:rsidRPr="008D7D75" w:rsidRDefault="008D7D75" w:rsidP="008D7D75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 kontrasygnacie Skarbnika Powiatu – Hanny Żynda</w:t>
      </w:r>
    </w:p>
    <w:p w14:paraId="1223CF1C" w14:textId="77777777" w:rsidR="008D7D75" w:rsidRPr="008D7D75" w:rsidRDefault="008D7D75" w:rsidP="008D7D75">
      <w:pPr>
        <w:tabs>
          <w:tab w:val="left" w:pos="708"/>
        </w:tabs>
        <w:spacing w:after="0" w:line="240" w:lineRule="auto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zwanym w dalszej części umowy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Zamawiającym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02CD16DA" w14:textId="77777777" w:rsidR="008D7D75" w:rsidRPr="008D7D75" w:rsidRDefault="008D7D75" w:rsidP="008D7D75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0F26D15" w14:textId="77777777" w:rsidR="008D7D75" w:rsidRPr="008D7D75" w:rsidRDefault="008D7D75" w:rsidP="008D7D75">
      <w:pPr>
        <w:spacing w:before="120" w:after="120" w:line="240" w:lineRule="auto"/>
        <w:jc w:val="both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a  </w:t>
      </w:r>
      <w:r w:rsidRPr="008D7D75"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 xml:space="preserve"> Wykonawcą:</w:t>
      </w:r>
    </w:p>
    <w:p w14:paraId="3F4F87D6" w14:textId="04302A18" w:rsidR="008D7D75" w:rsidRPr="008D7D75" w:rsidRDefault="008D7D75" w:rsidP="008D7D7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…………………………………………………</w:t>
      </w:r>
      <w:r w:rsidRPr="008D7D75"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br/>
        <w:t xml:space="preserve">ul. </w:t>
      </w: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……………….</w:t>
      </w:r>
      <w:r w:rsidRPr="008D7D75"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 xml:space="preserve">, </w:t>
      </w: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………………………</w:t>
      </w:r>
      <w:r w:rsidRPr="008D7D75"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 xml:space="preserve">, NIP: </w:t>
      </w: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…………………………………</w:t>
      </w:r>
    </w:p>
    <w:p w14:paraId="691AF8FA" w14:textId="77777777" w:rsidR="008D7D75" w:rsidRPr="008D7D75" w:rsidRDefault="008D7D75" w:rsidP="008D7D7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</w:p>
    <w:p w14:paraId="4ACE7FA9" w14:textId="77777777" w:rsidR="008D7D75" w:rsidRPr="008D7D75" w:rsidRDefault="008D7D75" w:rsidP="008D7D7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 w:rsidRPr="008D7D75"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reprezentowanym przez:</w:t>
      </w:r>
    </w:p>
    <w:p w14:paraId="6F04655C" w14:textId="77777777" w:rsidR="008D7D75" w:rsidRPr="008D7D75" w:rsidRDefault="008D7D75" w:rsidP="008D7D7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</w:p>
    <w:p w14:paraId="16B17B00" w14:textId="77777777" w:rsidR="008D7D75" w:rsidRPr="008D7D75" w:rsidRDefault="008D7D75" w:rsidP="008D7D7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 w:rsidRPr="008D7D75"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……………………………………………….</w:t>
      </w:r>
    </w:p>
    <w:p w14:paraId="31C87D27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37605F3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1CF31BE" w14:textId="77777777" w:rsidR="008D7D75" w:rsidRPr="008D7D75" w:rsidRDefault="008D7D75" w:rsidP="008D7D75">
      <w:pPr>
        <w:keepNext/>
        <w:tabs>
          <w:tab w:val="left" w:pos="708"/>
        </w:tabs>
        <w:spacing w:after="0" w:line="240" w:lineRule="auto"/>
        <w:ind w:left="-48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następującej treści:</w:t>
      </w:r>
    </w:p>
    <w:p w14:paraId="54B4003E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187A2989" w14:textId="77777777" w:rsidR="008D7D75" w:rsidRPr="008D7D75" w:rsidRDefault="008D7D75" w:rsidP="008D7D75">
      <w:pPr>
        <w:keepNext/>
        <w:tabs>
          <w:tab w:val="left" w:pos="708"/>
        </w:tabs>
        <w:spacing w:after="0" w:line="240" w:lineRule="auto"/>
        <w:ind w:left="-48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982C89" w14:textId="456FA5C1" w:rsidR="008D7D75" w:rsidRPr="008D7D75" w:rsidRDefault="008D7D75" w:rsidP="008D7D75">
      <w:pPr>
        <w:keepNext/>
        <w:tabs>
          <w:tab w:val="left" w:pos="708"/>
        </w:tabs>
        <w:spacing w:after="0" w:line="240" w:lineRule="auto"/>
        <w:ind w:left="-48"/>
        <w:jc w:val="center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art. 2 ust. 1 pkt 1 ustawy z dnia 11 września 2019 r. Prawo zamówień publicznych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(Dz.U. z 202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 poz.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793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późn. zm), </w:t>
      </w:r>
      <w:r w:rsidRPr="008D7D75">
        <w:rPr>
          <w:rFonts w:ascii="Arial" w:eastAsia="Times New Roman" w:hAnsi="Arial" w:cs="Arial"/>
          <w:noProof/>
          <w:snapToGrid w:val="0"/>
          <w:kern w:val="0"/>
          <w:sz w:val="20"/>
          <w:szCs w:val="20"/>
          <w:lang w:eastAsia="pl-PL"/>
          <w14:ligatures w14:val="none"/>
        </w:rPr>
        <w:t>do udzielenia zamówienia bedącego przedmiotem niniejszej umowy, nie stosuje się przepisów powołanej ustawy Prawo zamówień publicznych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5F14D59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313768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</w:t>
      </w:r>
    </w:p>
    <w:p w14:paraId="7C277615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0E9F3A6" w14:textId="753263C8" w:rsidR="008D7D75" w:rsidRPr="008D7D75" w:rsidRDefault="008D7D75" w:rsidP="008D7D75">
      <w:pPr>
        <w:keepNext/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284" w:hanging="284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powierza, 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przyjmuje do wykonania zgodnie z ofertą, zadanie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pod nazwą: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Dostawa </w:t>
      </w:r>
      <w:r w:rsidRPr="008D7D75">
        <w:rPr>
          <w:rFonts w:ascii="Arial" w:eastAsia="Aptos" w:hAnsi="Arial" w:cs="Arial"/>
          <w:b/>
          <w:bCs/>
          <w:sz w:val="20"/>
          <w:szCs w:val="20"/>
          <w14:ligatures w14:val="none"/>
        </w:rPr>
        <w:t xml:space="preserve">sprzętu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rzecz Powiatu Ostródzkiego w zakresie części nr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….</w:t>
      </w:r>
      <w:r w:rsidR="00902CA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i nazwa części…………………..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/wszystkich części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zgodnie z opisem przedmiotu zamówienia (Załącznik nr 1) oraz formularzem ofertowym (Załącznik nr 2).</w:t>
      </w:r>
    </w:p>
    <w:p w14:paraId="7A34F00F" w14:textId="77777777" w:rsidR="008D7D75" w:rsidRPr="008D7D75" w:rsidRDefault="008D7D75" w:rsidP="008D7D75">
      <w:pPr>
        <w:keepNext/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284" w:hanging="284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Przedmiot zamówienia, o którym mowa w ust. 1, w szczególności obejmuje: </w:t>
      </w:r>
    </w:p>
    <w:p w14:paraId="5BEA5799" w14:textId="77777777" w:rsidR="008D7D75" w:rsidRPr="008D7D75" w:rsidRDefault="008D7D75" w:rsidP="008D7D7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>dostawę fabrycznie nowego sprzętu wskazanego w ust. 1, szczegółowo określonego w opisie przedmiotu zamówienia stanowiącego załącznik nr 1 do umowy;</w:t>
      </w:r>
    </w:p>
    <w:p w14:paraId="482F7501" w14:textId="1511D30E" w:rsidR="008D7D75" w:rsidRPr="008D7D75" w:rsidRDefault="008D7D75" w:rsidP="008D7D7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dowóz sprzętu do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magazynu OLiOC przy</w:t>
      </w: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Jednostce Ratowniczo-Gaśniczej</w:t>
      </w: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Państwowej Straży Pożarnej w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Morągu</w:t>
      </w: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ul.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Władysława Jagiełły 2</w:t>
      </w: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>, 14-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300 Morąg</w:t>
      </w: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wraz z załadunkiem i rozładunkiem, zgodnie ze wskazaniami zawartymi w opisie przedmiotu zamówienia stanowiącym załącznik nr 1 do umowy;</w:t>
      </w:r>
    </w:p>
    <w:p w14:paraId="5FA87AD5" w14:textId="77777777" w:rsidR="008D7D75" w:rsidRPr="008D7D75" w:rsidRDefault="008D7D75" w:rsidP="008D7D7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>rozłożenie i sprawdzenie sprzętu na miejscu dostawy;</w:t>
      </w:r>
    </w:p>
    <w:p w14:paraId="5D7D248E" w14:textId="77777777" w:rsidR="008D7D75" w:rsidRPr="008D7D75" w:rsidRDefault="008D7D75" w:rsidP="008D7D7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D7D75">
        <w:rPr>
          <w:rFonts w:ascii="Arial" w:eastAsia="Calibri" w:hAnsi="Arial" w:cs="Arial"/>
          <w:kern w:val="0"/>
          <w:sz w:val="20"/>
          <w:szCs w:val="20"/>
          <w14:ligatures w14:val="none"/>
        </w:rPr>
        <w:t>podstawowe szkolenie z obsługi ww. sprzętu.</w:t>
      </w:r>
    </w:p>
    <w:p w14:paraId="24F039FF" w14:textId="77777777" w:rsidR="008D7D75" w:rsidRPr="008D7D75" w:rsidRDefault="008D7D75" w:rsidP="008D7D75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2EEDC062" w14:textId="77777777" w:rsidR="008D7D75" w:rsidRPr="008D7D75" w:rsidRDefault="008D7D75" w:rsidP="008D7D75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oświadcza, że znany jest mu zakres rzeczowy dostawy oraz wymagania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dotyczące jakości sprzętu objętego niniejszą umową i nie zgłasza do nich zastrzeżeń oraz oświadcza, że uzyskał wszelkie niezbędne informacje do prawidłowej realizacji przedmiotu zamówienia.</w:t>
      </w:r>
    </w:p>
    <w:p w14:paraId="71FA33C9" w14:textId="77777777" w:rsidR="008D7D75" w:rsidRPr="008D7D75" w:rsidRDefault="008D7D75" w:rsidP="008D7D75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oświadcza, że dostarczony przez niego sprzęt spełnia wszelkie normy wymagane obowiązującymi przepisami prawa oraz, że jest dopuszczony do użytkowania na terenie Unii Europejskiej.</w:t>
      </w:r>
    </w:p>
    <w:p w14:paraId="26A18B1A" w14:textId="77777777" w:rsidR="008D7D75" w:rsidRPr="008D7D75" w:rsidRDefault="008D7D75" w:rsidP="008D7D75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oświadcza, że dostarczony przez niego sprzęt spełnia wymagania techniczne zawarte w opisie przedmiotu zamówienia (zał. Nr 1 do umowy), jest fabrycznie nowy, kompletny i gotowy do użytku bez żadnych dodatkowych zakupów i inwestycji oraz gwarantuje bezpieczeństwo ich użytkowników.</w:t>
      </w:r>
    </w:p>
    <w:p w14:paraId="1E621946" w14:textId="77777777" w:rsidR="008D7D75" w:rsidRPr="008D7D75" w:rsidRDefault="008D7D75" w:rsidP="008D7D75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W trakcie realizacji przedmiotu umowy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Zamawiający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 prawo dokonania bieżącej oceny sposobu realizacji zamówienie przez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Wykonawcę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a także zgłaszania wiążących dla niego uwag w tym zakresie. </w:t>
      </w:r>
    </w:p>
    <w:p w14:paraId="34704814" w14:textId="77777777" w:rsidR="008D7D75" w:rsidRPr="008D7D75" w:rsidRDefault="008D7D75" w:rsidP="008D7D75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zobowiązują się do wzajemnego przekazywania wszelkich informacji mogących mieć wpływ na realizację umowy oraz do niezwłocznego udzielania odpowiedzi w formie pisemnej lub e-mail na zgłaszane uwagi dotyczące realizacji przedmiotu umowy w terminie nie dłuższym niż 2 dni robocze od dnia otrzymania pisma lub wiadomości.</w:t>
      </w:r>
    </w:p>
    <w:p w14:paraId="528A0334" w14:textId="77777777" w:rsidR="008D7D75" w:rsidRPr="008D7D75" w:rsidRDefault="008D7D75" w:rsidP="008D7D75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3A9B6DD" w14:textId="77777777" w:rsidR="008D7D75" w:rsidRPr="008D7D75" w:rsidRDefault="008D7D75" w:rsidP="008D7D75">
      <w:pPr>
        <w:overflowPunct w:val="0"/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0D8EF02" w14:textId="77777777" w:rsidR="008D7D75" w:rsidRPr="008D7D75" w:rsidRDefault="008D7D75" w:rsidP="008D7D75">
      <w:pPr>
        <w:overflowPunct w:val="0"/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A30EF5F" w14:textId="2E634FF5" w:rsidR="008D7D75" w:rsidRPr="00B62292" w:rsidRDefault="008D7D75" w:rsidP="00B6229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2</w:t>
      </w:r>
    </w:p>
    <w:p w14:paraId="425C19AE" w14:textId="77777777" w:rsidR="008D7D75" w:rsidRPr="008D7D75" w:rsidRDefault="008D7D75" w:rsidP="008D7D75">
      <w:pPr>
        <w:tabs>
          <w:tab w:val="num" w:pos="0"/>
          <w:tab w:val="left" w:pos="284"/>
        </w:tabs>
        <w:suppressAutoHyphens/>
        <w:autoSpaceDE w:val="0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0" w:name="_Hlk214882833"/>
      <w:r w:rsidRPr="008D7D75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1</w:t>
      </w: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.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Wykonawcy za prawidłowe wykonanie przedmiotu zamówienia przysługuje wynagrodzenie                        w kwocie  całkowitej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(robocizna, materiały i sprzęt)</w:t>
      </w:r>
      <w:bookmarkStart w:id="1" w:name="_Hlk194666178"/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 </w:t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…….. zł brutto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tym VAT 23 % (słownie: ……………………………………………………………………….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i …………… brutto), </w:t>
      </w:r>
      <w:bookmarkEnd w:id="0"/>
    </w:p>
    <w:bookmarkEnd w:id="1"/>
    <w:p w14:paraId="6251FFF3" w14:textId="144511E0" w:rsidR="008D7D75" w:rsidRPr="008D7D75" w:rsidRDefault="008D7D75" w:rsidP="008D7D7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2.  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 określone w ust. 1 obejmuje zakres rzeczowy oraz koszty określone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§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1, § 2, § 3 umowy oraz wszelkie inne koszty wynikające z zawartej umowy, niezbędne do poniesienia celem prawidłowego wykonania przedmiotu zamówienia.                   </w:t>
      </w:r>
    </w:p>
    <w:p w14:paraId="7ED50203" w14:textId="77777777" w:rsidR="008D7D75" w:rsidRPr="008D7D75" w:rsidRDefault="008D7D75" w:rsidP="008D7D7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3.  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Rozliczenie nastąpi po całkowitym wykonaniu i protokolarnym odbiorze końcowym robót objętych zakresem podstawowym przedmiotu zamówienia.</w:t>
      </w:r>
    </w:p>
    <w:p w14:paraId="4CBB2D24" w14:textId="77777777" w:rsidR="008D7D75" w:rsidRPr="008D7D75" w:rsidRDefault="008D7D75" w:rsidP="008D7D75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4.  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Należność, o której mowa w ust. 1 płatna będzie jednorazowo przelewem na rachunek bankowy Wykonawcy wskazany w fakturze w terminie do 30 dni od dnia otrzymania przez Zamawiającego prawidłowo wystawionych faktur. Podstawą wystawienia faktury będzie obustronnie podpisany protokół odbioru końcowego przedmiotu zamówienia</w:t>
      </w:r>
      <w:bookmarkStart w:id="2" w:name="_Hlk190072673"/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bookmarkEnd w:id="2"/>
    </w:p>
    <w:p w14:paraId="43BFA840" w14:textId="77777777" w:rsidR="008D7D75" w:rsidRPr="008D7D75" w:rsidRDefault="008D7D75" w:rsidP="008D7D75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5.  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Fakturę, o której mowa  w ust. 4, Wykonawca może przesłać Zamawiającemu  w postaci ustrukturyzowanych faktur elektronicznych na konto Zamawiającego otwarte na platformie elektronicznej</w:t>
      </w:r>
      <w:r w:rsidRPr="008D7D75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8D7D75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[1]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Pr="008D7D75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https://efaktura.gov.pl/</w:t>
        </w:r>
      </w:hyperlink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adres PEF 741-176-96-45.</w:t>
      </w:r>
    </w:p>
    <w:p w14:paraId="2AA687DA" w14:textId="77777777" w:rsidR="008D7D75" w:rsidRPr="008D7D75" w:rsidRDefault="008D7D75" w:rsidP="008D7D75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6.  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 przysługujące Wykonawcy, o którym mowa w ust. 1, zostanie opłacone z zastosowaniem mechanizmu podzielonej płatności, zgodnie z ustawą z dnia 11 marca 2004 r. o podatku od towarów i usług </w:t>
      </w:r>
      <w:r w:rsidRPr="008D7D7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(Dz.U. z 2025 r., poz. 775 z późn. zm.)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1B67F8D" w14:textId="77777777" w:rsidR="008D7D75" w:rsidRPr="008D7D75" w:rsidRDefault="008D7D75" w:rsidP="008D7D75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7.  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 oświadcza, że rachunek bankowy wskazany przez niego w wystawionej przez niego fakturze za zrealizowany przedmiot zamówienia, jest rachunkiem umożliwiającym płatność w ramach mechanizmu podzielonej płatności.</w:t>
      </w:r>
    </w:p>
    <w:p w14:paraId="61481764" w14:textId="77777777" w:rsidR="008D7D75" w:rsidRPr="008D7D75" w:rsidRDefault="008D7D75" w:rsidP="008D7D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8.W przypadku, gdy rachunek bankowy wskazany nie będzie spełniał wymogów określonych w ust. 7, co uniemożliwi Zamawiającemu dokonanie płatności w terminie określonym w ust. 4, Zamawiający jest uprawniony do wstrzymania zapłaty do czasu otrzymania od Wykonawcy prawidłowo wystawionej faktury korygującej, zawierającej rachunek bankowy umożliwiający płatność w ramach podzielonej płatności. Do czasu przedłożenia poprawnie wystawionej faktury roszczenie o zapłatę nie jest wymagalne.</w:t>
      </w:r>
    </w:p>
    <w:p w14:paraId="25B648FF" w14:textId="77777777" w:rsidR="008D7D75" w:rsidRPr="008D7D75" w:rsidRDefault="008D7D75" w:rsidP="008D7D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9. Jeśli na wykonawcy ciąży obowiązek wystawienia faktury w Krajowym Systemie e-Faktur (KSeF), w celu prawidłowej identyfikacji odbiorcy faktury w ramach scentralizowanych rozliczeń podatku VAT wykonawca zobowiązany jest do wystawienia faktury na rzecz jednostki samorządu terytorialnego oraz:</w:t>
      </w:r>
    </w:p>
    <w:p w14:paraId="5D1B272A" w14:textId="77777777" w:rsidR="008D7D75" w:rsidRPr="008D7D75" w:rsidRDefault="008D7D75" w:rsidP="008D7D75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ptos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1)    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wskazania jako podatnika: Powiat Ostródzki, ul. Jana III Sobieskiego 5, 14-100 Ostróda, NIP 7411769645,</w:t>
      </w:r>
    </w:p>
    <w:p w14:paraId="75BA6FDD" w14:textId="77777777" w:rsidR="008D7D75" w:rsidRPr="008D7D75" w:rsidRDefault="008D7D75" w:rsidP="008D7D75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ptos" w:hAnsi="Arial" w:cs="Arial"/>
          <w:kern w:val="0"/>
          <w:sz w:val="20"/>
          <w:szCs w:val="20"/>
          <w:lang w:eastAsia="pl-PL"/>
          <w14:ligatures w14:val="none"/>
        </w:rPr>
        <w:t xml:space="preserve">2)    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obowiązkowego wypełnienia w strukturze KSeF pola „JST” oraz  „Podmiot 3” poprzez wpisanie danych: Starostwo Powiatowe w Ostródzie, ul. Jana III Sobieskiego 5, 14-100 Ostróda, NIP 7411769651, Rola 8 – JST-odbiorca.</w:t>
      </w:r>
    </w:p>
    <w:p w14:paraId="0C6269EC" w14:textId="77777777" w:rsidR="008D7D75" w:rsidRPr="008D7D75" w:rsidRDefault="008D7D75" w:rsidP="008D7D7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Faktura wystawiona w KSeF niespełniająca warunków ust. 9 nie stanowi podstawy do zapłaty wynagrodzenia, nie wywołuje skutku w postaci powstania wymagalności należności oraz nie rozpoczyna biegu terminu płatności.</w:t>
      </w:r>
    </w:p>
    <w:p w14:paraId="3686474B" w14:textId="77777777" w:rsidR="008D7D75" w:rsidRPr="008D7D75" w:rsidRDefault="008D7D75" w:rsidP="008D7D7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wystawienia faktury niezgodnie z ust. 9 wykonawca zobowiązuje się do niezwłocznego wystawienia w KSeF faktury korygującej. Termin płatności biegnie od wystawienia faktury spełniającej warunki określone w niniejszym paragrafie. </w:t>
      </w:r>
    </w:p>
    <w:p w14:paraId="5869E9CD" w14:textId="77777777" w:rsidR="008D7D75" w:rsidRPr="008D7D75" w:rsidRDefault="008D7D75" w:rsidP="008D7D7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niedostępności KSeF z powodu awarii systemu potwierdzonej komunikatem Ministerstwa Finansów uniemożliwiającej wystawienie lub przekazanie faktury w KSeF, wykonawca zobowiązany jest do przekazania faktury w postaci: </w:t>
      </w:r>
    </w:p>
    <w:p w14:paraId="723B4A57" w14:textId="77777777" w:rsidR="008D7D75" w:rsidRPr="008D7D75" w:rsidRDefault="008D7D75" w:rsidP="008D7D75">
      <w:pPr>
        <w:spacing w:before="100" w:beforeAutospacing="1" w:after="100" w:afterAutospacing="1" w:line="240" w:lineRule="auto"/>
        <w:ind w:left="644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1) 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elektronicznej (plik pdf) na adres poczty elektronicznej </w:t>
      </w:r>
      <w:hyperlink r:id="rId8" w:history="1">
        <w:r w:rsidRPr="008D7D75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centrala@powiat.ostroda.pl</w:t>
        </w:r>
      </w:hyperlink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lub na adres e-doręczeń Starostwa Powiatowego AE:PL-12345-67890-ABCDE-12</w:t>
      </w:r>
    </w:p>
    <w:p w14:paraId="679FE8E2" w14:textId="77777777" w:rsidR="008D7D75" w:rsidRPr="008D7D75" w:rsidRDefault="008D7D75" w:rsidP="008D7D75">
      <w:pPr>
        <w:spacing w:before="100" w:beforeAutospacing="1" w:after="100" w:afterAutospacing="1" w:line="240" w:lineRule="auto"/>
        <w:ind w:left="644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2)   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papierowej – za pośrednictwem operatora pocztowego lub osobiście do siedziby Zamawiającego.</w:t>
      </w:r>
    </w:p>
    <w:p w14:paraId="7CB61AE9" w14:textId="77777777" w:rsidR="008D7D75" w:rsidRPr="008D7D75" w:rsidRDefault="008D7D75" w:rsidP="008D7D7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 przywróceniu dostępności KSeF wykonawca jest zobowiązany do wystawienia i przekazania faktury w KSeF zgodnie z obowiązującymi przepisami.</w:t>
      </w:r>
    </w:p>
    <w:p w14:paraId="713363AA" w14:textId="77777777" w:rsidR="008D7D75" w:rsidRPr="008D7D75" w:rsidRDefault="008D7D75" w:rsidP="008D7D7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Faktura przekazana zgodnie z ust. 12 stanowi podstawę do rozpoczęcia biegu terminu płatności, o ile spełnia wymogi określone w przepisach prawa oraz niniejszej umowy.</w:t>
      </w:r>
    </w:p>
    <w:p w14:paraId="5B8356E2" w14:textId="77777777" w:rsidR="008D7D75" w:rsidRPr="008D7D75" w:rsidRDefault="008D7D75" w:rsidP="008D7D7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 dzień zapłaty uznaje się dzień obciążenia rachunku bankowego Zamawiającego.</w:t>
      </w:r>
      <w:bookmarkStart w:id="3" w:name="_Hlk101942561"/>
    </w:p>
    <w:p w14:paraId="58A90C1E" w14:textId="77777777" w:rsidR="008D7D75" w:rsidRPr="008D7D75" w:rsidRDefault="008D7D75" w:rsidP="008D7D7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Wynagrodzenie, o którym mowa w ust. 1 pkt 1 i 2, może ulec zmianie w przypadku ustawowej zmiany stawki podatku od towarów i usług (VAT), której to zmiany Wykonawca, mimo zachowania należytej staranności, nie mógł przewidzieć na etapie składania oferty. </w:t>
      </w:r>
    </w:p>
    <w:p w14:paraId="6842C9F1" w14:textId="77777777" w:rsidR="008D7D75" w:rsidRPr="008D7D75" w:rsidRDefault="008D7D75" w:rsidP="008D7D7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 wysokości wynagrodzenia należnego Wykonawcy w przypadku zaistnienia przesłanki, o której mowa w ust. 16, będzie odnosić się wyłącznie do części przedmiotu umowy 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  <w:bookmarkEnd w:id="3"/>
    </w:p>
    <w:p w14:paraId="654A03BB" w14:textId="77777777" w:rsidR="008D7D75" w:rsidRPr="008D7D75" w:rsidRDefault="008D7D75" w:rsidP="008D7D7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Zmiana, o której mowa w ust. 16 i 17 nie wymaga aneksu do umowy.</w:t>
      </w:r>
    </w:p>
    <w:p w14:paraId="0511D3F3" w14:textId="205732EB" w:rsidR="008D7D75" w:rsidRPr="00B62292" w:rsidRDefault="008D7D75" w:rsidP="00B62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FCD145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3</w:t>
      </w:r>
    </w:p>
    <w:p w14:paraId="58F4FC30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97B9926" w14:textId="01062D2D" w:rsidR="008D7D75" w:rsidRPr="008D7D75" w:rsidRDefault="008D7D75" w:rsidP="008D7D75">
      <w:pPr>
        <w:numPr>
          <w:ilvl w:val="0"/>
          <w:numId w:val="7"/>
        </w:numPr>
        <w:spacing w:before="120" w:after="0" w:line="240" w:lineRule="auto"/>
        <w:ind w:left="330" w:hanging="33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Termin realizacji przedmiotu umowy określa się </w:t>
      </w:r>
      <w:r w:rsidR="000007C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28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lipca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r.</w:t>
      </w:r>
    </w:p>
    <w:p w14:paraId="25AF2D3C" w14:textId="77777777" w:rsidR="008D7D75" w:rsidRPr="008D7D75" w:rsidRDefault="008D7D75" w:rsidP="008D7D75">
      <w:pPr>
        <w:numPr>
          <w:ilvl w:val="0"/>
          <w:numId w:val="7"/>
        </w:numPr>
        <w:spacing w:before="120" w:after="0" w:line="240" w:lineRule="auto"/>
        <w:ind w:left="330" w:hanging="33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realizacji przedmiotu umowy, o którym mowa w ust. 1, może ulec zmianie w przypadku:</w:t>
      </w:r>
    </w:p>
    <w:p w14:paraId="4C6715E3" w14:textId="77777777" w:rsidR="008D7D75" w:rsidRPr="008D7D75" w:rsidRDefault="008D7D75" w:rsidP="008D7D75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opóźnień nie wynikających z winy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</w:p>
    <w:p w14:paraId="29BF7D0F" w14:textId="77777777" w:rsidR="008D7D75" w:rsidRPr="008D7D75" w:rsidRDefault="008D7D75" w:rsidP="008D7D75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siły wyższej.</w:t>
      </w:r>
    </w:p>
    <w:p w14:paraId="322D68E4" w14:textId="77777777" w:rsidR="008D7D75" w:rsidRPr="008D7D75" w:rsidRDefault="008D7D75" w:rsidP="008D7D75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 pojęciem siły wyższej Strony rozumieją okoliczności, które pomimo zachowania należytej staranności i podjęcia wszelkich działań w normalnym zakresie, nie mogą być przez Strony przewidziane oraz którym Strony nie mogą zapobiec, bądź się im przeciwstawić w sposób skuteczny.</w:t>
      </w:r>
    </w:p>
    <w:p w14:paraId="131DAE66" w14:textId="77777777" w:rsidR="008D7D75" w:rsidRPr="008D7D75" w:rsidRDefault="008D7D75" w:rsidP="008D7D75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przypadkach określonych w ust. 2, Strony ustalają nowy termin realizacji zamówienia.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przypadku zaistnienia przerwy lub przestoju w realizacji dostawy, okres przesunięcia terminu zakończenia przedmiotu umowy równy będzie okresowi przerwy lub przestoju.</w:t>
      </w:r>
    </w:p>
    <w:p w14:paraId="74B8420A" w14:textId="77777777" w:rsidR="008D7D75" w:rsidRPr="008D7D75" w:rsidRDefault="008D7D75" w:rsidP="008D7D75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Zmiany terminu końcowego realizacji przedmiotu zamówienia, o którym mowa w ust. 1, wynikające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przyczyn określonych w ust. 2, zostaną dokonane na podstawie pisemnego uzasadnienia zmian zatwierdzonego przez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wymagają aneksu w formie pisemnej pod rygorem nieważności.</w:t>
      </w:r>
    </w:p>
    <w:p w14:paraId="5BCA624E" w14:textId="77777777" w:rsidR="008D7D75" w:rsidRPr="008D7D75" w:rsidRDefault="008D7D75" w:rsidP="008D7D75">
      <w:pPr>
        <w:tabs>
          <w:tab w:val="left" w:pos="284"/>
        </w:tabs>
        <w:suppressAutoHyphens/>
        <w:autoSpaceDN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E2A4118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4</w:t>
      </w:r>
    </w:p>
    <w:p w14:paraId="3610321A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65ED701" w14:textId="77777777" w:rsidR="008D7D75" w:rsidRPr="008D7D75" w:rsidRDefault="008D7D75" w:rsidP="008D7D75">
      <w:pPr>
        <w:numPr>
          <w:ilvl w:val="0"/>
          <w:numId w:val="10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Strony ustalają następujące kary umowne:</w:t>
      </w:r>
    </w:p>
    <w:p w14:paraId="1F6B06C0" w14:textId="77777777" w:rsidR="008D7D75" w:rsidRPr="008D7D75" w:rsidRDefault="008D7D75" w:rsidP="008D7D75">
      <w:pPr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niezachowania przez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terminu realizacji przedmiotu umowy, o którym mowa w § 3 ust. 1,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naliczyć i potrącić karę umowną w wysokości 2 % wynagrodzenia netto, o którym mowa w § 2 ust. 1, za każdy rozpoczęty dzień zwłoki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prawidłowej dostawie przedmiotu zamówienia;</w:t>
      </w:r>
    </w:p>
    <w:p w14:paraId="67EEAEDE" w14:textId="77777777" w:rsidR="008D7D75" w:rsidRPr="008D7D75" w:rsidRDefault="008D7D75" w:rsidP="008D7D75">
      <w:pPr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rozwiązania umowy lub odstąpienia od umowy z przyczyn leżących po stronie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zapłaci on na rzecz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karę umowną w wysokości 20 % wynagrodzenia netto, o którym mowa w § 2 ust. 1.</w:t>
      </w:r>
    </w:p>
    <w:p w14:paraId="4AB7608D" w14:textId="77777777" w:rsidR="008D7D75" w:rsidRPr="008D7D75" w:rsidRDefault="008D7D75" w:rsidP="008D7D7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Naliczona kara umowna podlega potrąceniu z kwoty faktury przedstawionej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do zapłaty, na co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wyraża zgodę.</w:t>
      </w:r>
    </w:p>
    <w:p w14:paraId="77FFDC42" w14:textId="77777777" w:rsidR="008D7D75" w:rsidRPr="008D7D75" w:rsidRDefault="008D7D75" w:rsidP="008D7D7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przypadku, gdy potrącenie kary umownej z wynagrodzenia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będzie możliwe,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zobowiązuje się do zapłaty kary umownej w terminie 7 dni roboczych od dnia otrzymania noty obciążeniowej wystawionej przez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2DB1C46B" w14:textId="77777777" w:rsidR="008D7D75" w:rsidRPr="008D7D75" w:rsidRDefault="008D7D75" w:rsidP="008D7D7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Strony mogą dochodzić odszkodowania przewyższającego wysokość zastrzeżonych kar umownych na zasadach ogólnych.</w:t>
      </w:r>
    </w:p>
    <w:p w14:paraId="17C8FAD7" w14:textId="77777777" w:rsidR="008D7D75" w:rsidRPr="008D7D75" w:rsidRDefault="008D7D75" w:rsidP="008D7D7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Postanowienia niniejszego paragrafu pozostają w mocy także po rozwiązaniu umowy, odstąpieniu od umowy lub wygaśnięciu umowy.</w:t>
      </w:r>
    </w:p>
    <w:p w14:paraId="144BC5E7" w14:textId="77777777" w:rsidR="008D7D75" w:rsidRPr="008D7D75" w:rsidRDefault="008D7D75" w:rsidP="008D7D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9F3E072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5</w:t>
      </w:r>
    </w:p>
    <w:p w14:paraId="5BF651B9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3AA1E05" w14:textId="77777777" w:rsidR="008D7D75" w:rsidRPr="008D7D75" w:rsidRDefault="008D7D75" w:rsidP="008D7D75">
      <w:pPr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zawiadomi Zamawiającego o terminie dostawy najpóźniej na 2 dni robocze przed tym terminem.</w:t>
      </w:r>
    </w:p>
    <w:p w14:paraId="004E6A4E" w14:textId="77777777" w:rsidR="008D7D75" w:rsidRPr="008D7D75" w:rsidRDefault="008D7D75" w:rsidP="008D7D75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zobowiązany jest do niezwłocznego informowania w formie pisemnej, e-mailem lub faksem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 problemach w realizacji przedmiotu niniejszej umowy.</w:t>
      </w:r>
    </w:p>
    <w:p w14:paraId="5B50E68F" w14:textId="77777777" w:rsidR="008D7D75" w:rsidRPr="008D7D75" w:rsidRDefault="008D7D75" w:rsidP="008D7D75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odpowiada za działania osób, bądź podmiotów którymi się posługuje przy realizacji niniejszego zamówienia, w tym także podmiotów profesjonalnych, jak za swoje działania. </w:t>
      </w:r>
    </w:p>
    <w:p w14:paraId="49A9ECF1" w14:textId="77777777" w:rsidR="008D7D75" w:rsidRPr="008D7D75" w:rsidRDefault="008D7D75" w:rsidP="008D7D75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Strony dokonają protokólarnego odbioru zamówienia w miejscu dostawy mając na uwadze rodzaj, ilość oraz jakość zamówionego sprzętu oraz spełnienie innych wymogów określonych przez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6F3BE7B" w14:textId="77777777" w:rsidR="008D7D75" w:rsidRPr="008D7D75" w:rsidRDefault="008D7D75" w:rsidP="008D7D75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stwierdzenia, w trakcie czynności odbioru, wad dostarczonego sprzętu –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 dodatkowy termin na dostawę sprzętu wolnych od wad, nie dłuższy jednak niż termin technologicznie uzasadniony do usunięcia wad. Koszt wymiany gadżetów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na gadżety wolne od wad w całości pokrywa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FDF41DD" w14:textId="77777777" w:rsidR="008D7D75" w:rsidRPr="008D7D75" w:rsidRDefault="008D7D75" w:rsidP="008D7D75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stwierdzenia, w trakcie czynności odbioru, że dostarczony sprzęt jest niezgodny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opisem przedmiotu zamówienia (Załącznik nr 1) co do rodzaju, ilości lub jakości –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odmówić odbioru dostarczonego sprzętu i wyznaczyć dodatkowy termin na dostawę sprzętu zgodnego z jego wymaganiami, nie dłuższy jednak niż 7 dni roboczych. Koszt wymiany sprzętu na sprzęt spełniający wymagania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całości pokrywa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2EE7235" w14:textId="77777777" w:rsidR="008D7D75" w:rsidRPr="008D7D75" w:rsidRDefault="008D7D75" w:rsidP="008D7D75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przypadku, gdy wady sprzętu stwierdzone w trakcie czynności ich odbioru, będą nieistotne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punktu widzenia ich przeznaczenia i funkcjonalności –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dokonać ich odbioru pod warunkiem uzgodnienia w treści protokołu terminu i sposobu usunięcia wad. Jeżeli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usunie wad w terminie lub w sposób ustalony w protokole odbioru końcowego ,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po uprzednim powiadomieniu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jest uprawniony do zlecenia usunięcia wad podmiotowi trzeciemu na koszt i ryzyko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Powyższe nie zwalnia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zapłaty kar umownych, o których mowa § 4 ust. 1 pkt 1 oraz z zobowiązań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wobec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tytułu rękojmi za wady przedmiotu zamówienia oraz zobowiązań gwarancyjnych.</w:t>
      </w:r>
    </w:p>
    <w:p w14:paraId="20A03A91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DF381F3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7</w:t>
      </w:r>
    </w:p>
    <w:p w14:paraId="41CD26BC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653E3DE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gwarantuje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że dostarczony sprzęt jest fabrycznie nowy i wolny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od wad fizycznych.</w:t>
      </w:r>
    </w:p>
    <w:p w14:paraId="0B59B93B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lastRenderedPageBreak/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udziela rękojmi za wady dostarczonego sprzętu w okresie dwóch lat licząc od dnia wykonania zamówienia i uznania przez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 należycie wykonane.</w:t>
      </w:r>
    </w:p>
    <w:p w14:paraId="0C23D066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Dostarczony sprzęt, podlega gwarancji zgodnie z warunkami producenta, nie krótszej jednak niż 12 miesięcy, licząc od dnia protokolarnego odbioru końcowego przedmiotu zamówienia. </w:t>
      </w:r>
    </w:p>
    <w:p w14:paraId="54FE82DD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najpóźniej w dniu odbioru końcowego sprzętu, dostarczy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dokumenty gwarancji jakości na dostarczony sprzęt, wystawione przez siebie lub producenta sprzętu, lub do dostarczenia sprzętu wolnego od wad, jeżeli wady te ujawnią się w ciągu terminu określonego w gwarancji.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akceptuje gwarancję w postaci elektronicznej odnotowaną na portalu producenta sprzętu, weryfikowalną na podstawie numeru seryjnego lub service TAG produktu.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zobowiązany jest do zapewnienia bezpłatnego autoryzowanego serwisu gwarancyjnego na dostarczony sprzęt.</w:t>
      </w:r>
    </w:p>
    <w:p w14:paraId="42EF3FC3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Gwarancja obejmuje wszystkie wykryte podczas eksploatacji przedmiotu umowy usterki i wady oraz uszkodzenia powstałe w czasie poprawnego, zgodnego z instrukcją użytkowania.</w:t>
      </w:r>
    </w:p>
    <w:p w14:paraId="6F6DEFC2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Zasady eksploatacji i konserwacji sprzętu zostaną określone i przekazane przez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„Instrukcji użytkowania i eksploatacji sprzętu”, który stanowi zbiór szczegółowo opracowanych instrukcji użytkowania i eksploatacji dla wszystkich elementów objętych gwarancją. Zasady eksploatacji i konserwacji ujęte w instrukcjach użytkowania i eksploatacji mogą wynikać  tylko z przepisów prawa lub zasad prawidłowej gospodarki. W szczególności, zasady te nie mogą się różnić na niekorzyść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w stosunku do zasad określonych przez producentów elementów podlegających gwarancji.</w:t>
      </w:r>
    </w:p>
    <w:p w14:paraId="6793D019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Jeżeli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 dostarczy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instrukcji użytkowania i eksploatacji, nie będzie mógł się uwolnić od zobowiązań gwarancyjnych powołując się na zarzut eksploatacji i konserwacji elementów podlegających gwarancji w sposób niezgodny z zasadami eksploatacji.</w:t>
      </w:r>
    </w:p>
    <w:p w14:paraId="2CA33B34" w14:textId="7387C3AE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zapewni możliwość zgłaszania awarii sprzętu, w okresie gwarancji i rękojmi telefonicznie, drogą e-mailową w dni robocze w godzinach od 8.00 do 15.00. wykonawca bezzwłocznie potwierdzi przyjęcie zgłoszenia wady i/lub awarii, o którym mowa na adres poczty elektronicznej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tj. </w:t>
      </w:r>
      <w:r w:rsidR="00B6229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@powiat.ostroda.pl.</w:t>
      </w:r>
    </w:p>
    <w:p w14:paraId="0D2317DB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zobowiązuje się do wymiany sprzętu na nowy niezwłocznie po otrzymaniu od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zgłoszenia (e-mail, telefon), nie później jednak niż w ciągu 14 dni roboczych, liczonych od dnia zawiadomienia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 nieprawidłowościach w przedmiocie umowy.</w:t>
      </w:r>
    </w:p>
    <w:p w14:paraId="1656D77F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przypadkach, o których mowa w ust. 9, przedmiot umowy wolny od wad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dostarczy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własny koszt.</w:t>
      </w:r>
    </w:p>
    <w:p w14:paraId="1C95D9B0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Przekroczenie wymaganego terminu na dostawę przedmiotu umowy wolnego od wad, o którym mowa w ust. 9, traktowane będzie jako niedotrzymanie terminów umownych i skutkować będzie naliczeniem kar umownych zgodnie z § 4 ust. 1 pkt 1. postanowienie § 4 ust. 3 stosuje się odpowiednio.</w:t>
      </w:r>
    </w:p>
    <w:p w14:paraId="3BCCF168" w14:textId="77777777" w:rsidR="008D7D75" w:rsidRPr="008D7D75" w:rsidRDefault="008D7D75" w:rsidP="008D7D7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Wszystkie reklamacje będą zgłaszane przez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niezwłocznie i potwierdzone pisemnie, najpóźniej jednak do dnia upływu okresu rękojmi i gwarancji.</w:t>
      </w:r>
    </w:p>
    <w:p w14:paraId="4055ECA9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B64ECFB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8</w:t>
      </w:r>
    </w:p>
    <w:p w14:paraId="29E42E01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1C5A784" w14:textId="26B7C6A5" w:rsidR="008D7D75" w:rsidRPr="008D7D75" w:rsidRDefault="008D7D75" w:rsidP="008D7D75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Osobą odpowiedzialną za prawidłową realizację postanowień niniejszej umowy z ramienia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jest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Agnieszka </w:t>
      </w:r>
      <w:r w:rsidR="00B6229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Janiak-Pepłowska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tel. </w:t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89 6429862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e-mail: </w:t>
      </w:r>
      <w:hyperlink r:id="rId9" w:history="1">
        <w:r w:rsidR="00B62292">
          <w:rPr>
            <w:rFonts w:ascii="Arial" w:eastAsia="Times New Roman" w:hAnsi="Arial" w:cs="Arial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oc</w:t>
        </w:r>
        <w:r w:rsidRPr="008D7D75">
          <w:rPr>
            <w:rFonts w:ascii="Arial" w:eastAsia="Times New Roman" w:hAnsi="Arial" w:cs="Arial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@powiat.ostroda.pl</w:t>
        </w:r>
      </w:hyperlink>
    </w:p>
    <w:p w14:paraId="06B853EA" w14:textId="680D2644" w:rsidR="008D7D75" w:rsidRPr="008D7D75" w:rsidRDefault="008D7D75" w:rsidP="008D7D75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Osobą odpowiedzialną za prawidłową realizację postanowień niniejszej umowy z ramienia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przedstawienie przedmiotu umowy do odbioru jest</w:t>
      </w:r>
      <w:r w:rsidR="00B6229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………………………………..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, tel. </w:t>
      </w:r>
      <w:r w:rsidR="00B6229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……………………..</w:t>
      </w:r>
      <w:r w:rsidRPr="008D7D75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e-mail: </w:t>
      </w:r>
      <w:hyperlink r:id="rId10" w:history="1">
        <w:r w:rsidR="00B62292">
          <w:rPr>
            <w:rFonts w:ascii="Calibri" w:eastAsia="Calibri" w:hAnsi="Calibri" w:cs="Times New Roman"/>
            <w:color w:val="0563C1" w:themeColor="hyperlink"/>
            <w:u w:val="single"/>
          </w:rPr>
          <w:t>……………………………………………….</w:t>
        </w:r>
      </w:hyperlink>
      <w:r w:rsidRPr="008D7D75">
        <w:rPr>
          <w:rFonts w:ascii="Calibri" w:eastAsia="Calibri" w:hAnsi="Calibri" w:cs="Times New Roman"/>
        </w:rPr>
        <w:t xml:space="preserve">. </w:t>
      </w:r>
    </w:p>
    <w:p w14:paraId="6877ED21" w14:textId="77777777" w:rsidR="008D7D75" w:rsidRPr="008D7D75" w:rsidRDefault="008D7D75" w:rsidP="008D7D75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 którejkolwiek z osób, o których mowa w ust. 1 i 2, może zostać dokonana poprzez pisemne powiadomienia drugiej Strony umowy o dokonanej zmianie i nie wymaga aneksu do umowy.</w:t>
      </w:r>
    </w:p>
    <w:p w14:paraId="5BD102DF" w14:textId="77777777" w:rsidR="008D7D75" w:rsidRPr="008D7D75" w:rsidRDefault="008D7D75" w:rsidP="008D7D75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6816D3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9</w:t>
      </w:r>
    </w:p>
    <w:p w14:paraId="4040997C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94CF534" w14:textId="77777777" w:rsidR="008D7D75" w:rsidRPr="008D7D75" w:rsidRDefault="008D7D75" w:rsidP="008D7D75">
      <w:pPr>
        <w:numPr>
          <w:ilvl w:val="0"/>
          <w:numId w:val="16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W przypadku stwierdzenia niewywiązywania się którejkolwiek ze Stron z warunków określonych niniejszą umową, Strona druga może odstąpić od umowy w terminie 7 dni od dnia powzięcia informacji o podstawach odstąpienia.</w:t>
      </w:r>
    </w:p>
    <w:p w14:paraId="6867867B" w14:textId="77777777" w:rsidR="008D7D75" w:rsidRPr="008D7D75" w:rsidRDefault="008D7D75" w:rsidP="008D7D75">
      <w:pPr>
        <w:numPr>
          <w:ilvl w:val="0"/>
          <w:numId w:val="16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Odstąpienie od umowy, o którym mowa w ust. 1, może nastąpić w trybie natychmiastowym,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szczególności w przypadku gdy:</w:t>
      </w:r>
    </w:p>
    <w:p w14:paraId="669F1E88" w14:textId="77777777" w:rsidR="008D7D75" w:rsidRPr="008D7D75" w:rsidRDefault="008D7D75" w:rsidP="008D7D7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dopuści się opóźnienia w realizacji dostawy tak dalece, że nie jest prawdopodobne aby zrealizował ją w umówionym terminie; </w:t>
      </w:r>
    </w:p>
    <w:p w14:paraId="01633F4C" w14:textId="77777777" w:rsidR="008D7D75" w:rsidRPr="008D7D75" w:rsidRDefault="008D7D75" w:rsidP="008D7D7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nienależycie wykonuje umowę, w szczególności nie stosuje się do zastrzeżeń lub uwag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zgłoszonych w trakcie realizacji przedmiotu umowy;</w:t>
      </w:r>
    </w:p>
    <w:p w14:paraId="577FEBB3" w14:textId="77777777" w:rsidR="008D7D75" w:rsidRPr="008D7D75" w:rsidRDefault="008D7D75" w:rsidP="008D7D7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zostanie zajęty w postępowaniu egzekucyjnym majątek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182087E" w14:textId="77777777" w:rsidR="008D7D75" w:rsidRPr="008D7D75" w:rsidRDefault="008D7D75" w:rsidP="008D7D75">
      <w:pPr>
        <w:numPr>
          <w:ilvl w:val="0"/>
          <w:numId w:val="18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Odstąpienie od umowy, o którym mowa w ust. 1 i 2, wymaga formy pisemnej oraz pisemnego uzasadnienia pod rygorem nieważności.</w:t>
      </w:r>
    </w:p>
    <w:p w14:paraId="548CC69A" w14:textId="77777777" w:rsidR="008D7D75" w:rsidRPr="008D7D75" w:rsidRDefault="008D7D75" w:rsidP="008D7D75">
      <w:pPr>
        <w:numPr>
          <w:ilvl w:val="0"/>
          <w:numId w:val="18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Stronom przysługuje prawo rozwiązania umowy w każdym czasie za porozumieniem.</w:t>
      </w:r>
    </w:p>
    <w:p w14:paraId="175C645C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E82EE32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FF8C6AA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10</w:t>
      </w:r>
    </w:p>
    <w:p w14:paraId="55EA1AB5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10F7F61" w14:textId="77777777" w:rsidR="008D7D75" w:rsidRPr="008D7D75" w:rsidRDefault="008D7D75" w:rsidP="008D7D75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Zmiany dotyczące siedziby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lub jego formy organizacyjno-prawnej w trakcie obowiązywania niniejszej umowy,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zgłaszał będzie niezwłocznie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formie pisemnej informacji. W razie zaniedbania przez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obowiązku złożenia informacji o zmianie siedziby, skierowanie wszelkiej korespondencji pod znany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adres, ma skutek prawny.</w:t>
      </w:r>
    </w:p>
    <w:p w14:paraId="1A9655C0" w14:textId="77777777" w:rsidR="008D7D75" w:rsidRPr="008D7D75" w:rsidRDefault="008D7D75" w:rsidP="008D7D75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Wszelkie zmiany umowy wymagają formy pisemnej pod rygorem nieważności.</w:t>
      </w:r>
    </w:p>
    <w:p w14:paraId="1464725B" w14:textId="77777777" w:rsidR="008D7D75" w:rsidRPr="008D7D75" w:rsidRDefault="008D7D75" w:rsidP="008D7D75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może bez pisemnej zgody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przenieść wierzytelności wynikających z niniejszej umowy na osobę trzecią.</w:t>
      </w:r>
    </w:p>
    <w:p w14:paraId="6C83CB19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7136736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11</w:t>
      </w:r>
    </w:p>
    <w:p w14:paraId="5E6B3019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12112BC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1. Strony zobowiązane są do stosowania Rozporządzenia Parlamentu Europejskiego i Rady (UE) 2016/679 z dnia 27 kwietnia 2016 r. w sprawie ochrony osób fizycznych w związku z przetwarzaniem danych osobowych i w sprawie swobodnego przepływu takich danych oraz uchylenia dyrektywy 95/46/WE (RODO) zarówno w trakcie realizacji przedmiotu niniejszej Umowy, jak również po jego zakończeniu. </w:t>
      </w:r>
    </w:p>
    <w:p w14:paraId="7CD8A676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2. Klauzula informacyjna zawarta jest w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Załączniku nr 1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 umowy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Strony zobowiązane są do przekazania swoim reprezentantom, przedstawicielom i innym osobom upoważnionym, których dane osobowe przetwarzane są na podstawie i w związku z niniejszą umową, klauzuli informacyjnej zawartej w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Załączniku nr 1 do umowy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E76F9DA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55BD2C5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12</w:t>
      </w:r>
    </w:p>
    <w:p w14:paraId="3EB1C0B5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sprawach nieuregulowanych niniejszą umową mają zastosowanie przepisy Kodeksu Cywilnego.</w:t>
      </w:r>
    </w:p>
    <w:p w14:paraId="443AC43C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D86FB87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13</w:t>
      </w:r>
    </w:p>
    <w:p w14:paraId="5E6C39B1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Spory wynikłe na tle wykonania niniejszej umowy Strony zobowiązują się rozstrzygać polubownie. 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razie braku porozumienia spory będzie rozstrzygał sąd powszechny, właściwy dla siedziby </w:t>
      </w:r>
      <w:r w:rsidRPr="008D7D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78EE185C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1297230" w14:textId="77777777" w:rsidR="008D7D75" w:rsidRPr="008D7D75" w:rsidRDefault="008D7D75" w:rsidP="008D7D7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14</w:t>
      </w:r>
    </w:p>
    <w:p w14:paraId="0E0E8384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Umowę sporządzono w dwóch jednobrzmiących egzemplarzach po jednej dla każdej ze Stron.</w:t>
      </w:r>
    </w:p>
    <w:p w14:paraId="5DD81DE4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6FFA3D9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83D8483" w14:textId="77777777" w:rsidR="008D7D75" w:rsidRPr="008D7D75" w:rsidRDefault="008D7D75" w:rsidP="008D7D7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B1176C6" w14:textId="77777777" w:rsidR="008D7D75" w:rsidRPr="008D7D75" w:rsidRDefault="008D7D75" w:rsidP="008D7D75">
      <w:pPr>
        <w:tabs>
          <w:tab w:val="left" w:pos="110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Wykonawca:</w:t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8D7D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  <w:t>Zamawiający:</w:t>
      </w:r>
    </w:p>
    <w:p w14:paraId="780653F5" w14:textId="77777777" w:rsidR="008D7D75" w:rsidRPr="008D7D75" w:rsidRDefault="008D7D75" w:rsidP="008D7D75">
      <w:pPr>
        <w:spacing w:line="256" w:lineRule="auto"/>
        <w:rPr>
          <w:rFonts w:ascii="Calibri" w:eastAsia="Calibri" w:hAnsi="Calibri" w:cs="Times New Roman"/>
        </w:rPr>
      </w:pPr>
    </w:p>
    <w:p w14:paraId="020383E5" w14:textId="77777777" w:rsidR="00C144DB" w:rsidRDefault="00C144DB"/>
    <w:sectPr w:rsidR="00C1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EBCA" w14:textId="77777777" w:rsidR="00CB4BD1" w:rsidRDefault="00CB4BD1" w:rsidP="008D7D75">
      <w:pPr>
        <w:spacing w:after="0" w:line="240" w:lineRule="auto"/>
      </w:pPr>
      <w:r>
        <w:separator/>
      </w:r>
    </w:p>
  </w:endnote>
  <w:endnote w:type="continuationSeparator" w:id="0">
    <w:p w14:paraId="42A0204F" w14:textId="77777777" w:rsidR="00CB4BD1" w:rsidRDefault="00CB4BD1" w:rsidP="008D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25C6" w14:textId="77777777" w:rsidR="00CB4BD1" w:rsidRDefault="00CB4BD1" w:rsidP="008D7D75">
      <w:pPr>
        <w:spacing w:after="0" w:line="240" w:lineRule="auto"/>
      </w:pPr>
      <w:r>
        <w:separator/>
      </w:r>
    </w:p>
  </w:footnote>
  <w:footnote w:type="continuationSeparator" w:id="0">
    <w:p w14:paraId="04CD1295" w14:textId="77777777" w:rsidR="00CB4BD1" w:rsidRDefault="00CB4BD1" w:rsidP="008D7D75">
      <w:pPr>
        <w:spacing w:after="0" w:line="240" w:lineRule="auto"/>
      </w:pPr>
      <w:r>
        <w:continuationSeparator/>
      </w:r>
    </w:p>
  </w:footnote>
  <w:footnote w:id="1">
    <w:p w14:paraId="75D214AC" w14:textId="77777777" w:rsidR="008D7D75" w:rsidRDefault="008D7D75" w:rsidP="008D7D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20B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B5"/>
    <w:multiLevelType w:val="hybridMultilevel"/>
    <w:tmpl w:val="C344AD08"/>
    <w:lvl w:ilvl="0" w:tplc="AF18E134">
      <w:start w:val="2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1067"/>
    <w:multiLevelType w:val="singleLevel"/>
    <w:tmpl w:val="DB446466"/>
    <w:lvl w:ilvl="0">
      <w:start w:val="3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B94"/>
    <w:multiLevelType w:val="multilevel"/>
    <w:tmpl w:val="EEA4CA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21B9A"/>
    <w:multiLevelType w:val="hybridMultilevel"/>
    <w:tmpl w:val="AC1E9A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4C9771D"/>
    <w:multiLevelType w:val="hybridMultilevel"/>
    <w:tmpl w:val="ECA2B3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57D5EA1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F1D33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332D8"/>
    <w:multiLevelType w:val="hybridMultilevel"/>
    <w:tmpl w:val="77CEA300"/>
    <w:lvl w:ilvl="0" w:tplc="EC425E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773D9"/>
    <w:multiLevelType w:val="hybridMultilevel"/>
    <w:tmpl w:val="1F6CB37A"/>
    <w:lvl w:ilvl="0" w:tplc="3BBAD8C4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 w:tplc="7C008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2230E8D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ED22B4F8">
      <w:start w:val="1"/>
      <w:numFmt w:val="decimal"/>
      <w:lvlText w:val="%4."/>
      <w:lvlJc w:val="left"/>
      <w:pPr>
        <w:ind w:left="64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67DAA"/>
    <w:multiLevelType w:val="hybridMultilevel"/>
    <w:tmpl w:val="501C9E0A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47635BCF"/>
    <w:multiLevelType w:val="hybridMultilevel"/>
    <w:tmpl w:val="C37608CA"/>
    <w:lvl w:ilvl="0" w:tplc="B0D446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81A8040">
      <w:start w:val="1"/>
      <w:numFmt w:val="decimal"/>
      <w:lvlText w:val="%2)"/>
      <w:lvlJc w:val="left"/>
      <w:pPr>
        <w:ind w:left="1440" w:hanging="360"/>
      </w:pPr>
    </w:lvl>
    <w:lvl w:ilvl="2" w:tplc="870ECB64">
      <w:start w:val="1"/>
      <w:numFmt w:val="decimal"/>
      <w:lvlText w:val="%3."/>
      <w:lvlJc w:val="left"/>
      <w:pPr>
        <w:ind w:left="2340" w:hanging="360"/>
      </w:pPr>
      <w:rPr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4053"/>
    <w:multiLevelType w:val="multilevel"/>
    <w:tmpl w:val="02966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64611"/>
    <w:multiLevelType w:val="hybridMultilevel"/>
    <w:tmpl w:val="5F70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1053C"/>
    <w:multiLevelType w:val="hybridMultilevel"/>
    <w:tmpl w:val="E7C61602"/>
    <w:lvl w:ilvl="0" w:tplc="335E0A7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B589F"/>
    <w:multiLevelType w:val="hybridMultilevel"/>
    <w:tmpl w:val="EA60F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56FE2"/>
    <w:multiLevelType w:val="hybridMultilevel"/>
    <w:tmpl w:val="DB84FBA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DE67DC"/>
    <w:multiLevelType w:val="hybridMultilevel"/>
    <w:tmpl w:val="B3E009AC"/>
    <w:lvl w:ilvl="0" w:tplc="75A24D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DB14AF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14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58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371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017174">
    <w:abstractNumId w:val="1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459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8548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021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98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2733465">
    <w:abstractNumId w:val="2"/>
    <w:lvlOverride w:ilvl="0">
      <w:startOverride w:val="3"/>
    </w:lvlOverride>
  </w:num>
  <w:num w:numId="10" w16cid:durableId="998426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80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91753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43509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0459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56574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30595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02296">
    <w:abstractNumId w:val="8"/>
  </w:num>
  <w:num w:numId="18" w16cid:durableId="87670069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9731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1721737">
    <w:abstractNumId w:val="13"/>
  </w:num>
  <w:num w:numId="21" w16cid:durableId="142892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75"/>
    <w:rsid w:val="000007C9"/>
    <w:rsid w:val="00102BC5"/>
    <w:rsid w:val="00654677"/>
    <w:rsid w:val="008D7D75"/>
    <w:rsid w:val="00902CA3"/>
    <w:rsid w:val="00986288"/>
    <w:rsid w:val="00B62292"/>
    <w:rsid w:val="00C144DB"/>
    <w:rsid w:val="00CB4BD1"/>
    <w:rsid w:val="00E24172"/>
    <w:rsid w:val="00E339D5"/>
    <w:rsid w:val="00E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563C"/>
  <w15:chartTrackingRefBased/>
  <w15:docId w15:val="{B4CE511F-D450-44DD-A4F1-AF6082A4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D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D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D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D7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D7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D7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8D7D75"/>
    <w:rPr>
      <w:rFonts w:ascii="Arial" w:hAnsi="Arial" w:cs="Arial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B622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a@powiat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faktur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uro@kronex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rowie@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2683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6</cp:revision>
  <dcterms:created xsi:type="dcterms:W3CDTF">2026-06-23T07:38:00Z</dcterms:created>
  <dcterms:modified xsi:type="dcterms:W3CDTF">2026-07-09T13:02:00Z</dcterms:modified>
</cp:coreProperties>
</file>