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05AD" w14:textId="77777777" w:rsidR="0005526A" w:rsidRDefault="0005526A" w:rsidP="006A1086">
      <w:pPr>
        <w:jc w:val="center"/>
        <w:rPr>
          <w:b/>
          <w:bCs/>
        </w:rPr>
      </w:pPr>
    </w:p>
    <w:p w14:paraId="1408A9E0" w14:textId="3C6161E9" w:rsidR="007B0196" w:rsidRPr="00925459" w:rsidRDefault="0005526A" w:rsidP="006A1086">
      <w:pPr>
        <w:jc w:val="center"/>
        <w:rPr>
          <w:b/>
          <w:bCs/>
        </w:rPr>
      </w:pPr>
      <w:r w:rsidRPr="00925459">
        <w:rPr>
          <w:b/>
          <w:bCs/>
        </w:rPr>
        <w:t>UCHWAŁA NR …</w:t>
      </w:r>
      <w:r>
        <w:rPr>
          <w:b/>
          <w:bCs/>
        </w:rPr>
        <w:t>/</w:t>
      </w:r>
      <w:r w:rsidRPr="00925459">
        <w:rPr>
          <w:b/>
          <w:bCs/>
        </w:rPr>
        <w:t>…</w:t>
      </w:r>
      <w:r>
        <w:rPr>
          <w:b/>
          <w:bCs/>
        </w:rPr>
        <w:t>/2025</w:t>
      </w:r>
    </w:p>
    <w:p w14:paraId="2B69B6D1" w14:textId="008D8858" w:rsidR="007B0196" w:rsidRPr="00925459" w:rsidRDefault="0005526A" w:rsidP="006A1086">
      <w:pPr>
        <w:jc w:val="center"/>
        <w:rPr>
          <w:b/>
          <w:bCs/>
        </w:rPr>
      </w:pPr>
      <w:r w:rsidRPr="00925459">
        <w:rPr>
          <w:b/>
          <w:bCs/>
        </w:rPr>
        <w:t>RADY POWIATU W OSTRÓDZIE</w:t>
      </w:r>
    </w:p>
    <w:p w14:paraId="11972B7F" w14:textId="61EAC276" w:rsidR="007B0196" w:rsidRPr="00925459" w:rsidRDefault="006A1086" w:rsidP="006A1086">
      <w:pPr>
        <w:jc w:val="center"/>
        <w:rPr>
          <w:b/>
          <w:bCs/>
        </w:rPr>
      </w:pPr>
      <w:r w:rsidRPr="00925459">
        <w:rPr>
          <w:b/>
          <w:bCs/>
        </w:rPr>
        <w:t xml:space="preserve">z </w:t>
      </w:r>
      <w:r w:rsidR="007B0196" w:rsidRPr="00925459">
        <w:rPr>
          <w:b/>
          <w:bCs/>
        </w:rPr>
        <w:t>dnia</w:t>
      </w:r>
      <w:r w:rsidRPr="00925459">
        <w:rPr>
          <w:b/>
          <w:bCs/>
        </w:rPr>
        <w:t xml:space="preserve"> </w:t>
      </w:r>
      <w:r w:rsidR="00B44E2D">
        <w:rPr>
          <w:b/>
          <w:bCs/>
        </w:rPr>
        <w:t>……………….</w:t>
      </w:r>
      <w:r w:rsidR="007B0196" w:rsidRPr="00925459">
        <w:rPr>
          <w:b/>
          <w:bCs/>
        </w:rPr>
        <w:t xml:space="preserve"> 202</w:t>
      </w:r>
      <w:r w:rsidR="00552826">
        <w:rPr>
          <w:b/>
          <w:bCs/>
        </w:rPr>
        <w:t>5</w:t>
      </w:r>
      <w:r w:rsidRPr="00925459">
        <w:rPr>
          <w:b/>
          <w:bCs/>
        </w:rPr>
        <w:t xml:space="preserve"> </w:t>
      </w:r>
      <w:r w:rsidR="007B0196" w:rsidRPr="00925459">
        <w:rPr>
          <w:b/>
          <w:bCs/>
        </w:rPr>
        <w:t>r.</w:t>
      </w:r>
    </w:p>
    <w:p w14:paraId="34C46D3F" w14:textId="77777777" w:rsidR="006A1086" w:rsidRPr="00925459" w:rsidRDefault="006A1086" w:rsidP="006A1086">
      <w:pPr>
        <w:jc w:val="center"/>
        <w:rPr>
          <w:b/>
          <w:bCs/>
        </w:rPr>
      </w:pPr>
    </w:p>
    <w:p w14:paraId="2D300FF0" w14:textId="479B05EE" w:rsidR="007B0196" w:rsidRDefault="007B0196" w:rsidP="0005526A">
      <w:pPr>
        <w:ind w:left="0" w:firstLine="0"/>
        <w:jc w:val="both"/>
      </w:pPr>
      <w:r w:rsidRPr="00925459">
        <w:rPr>
          <w:b/>
          <w:bCs/>
        </w:rPr>
        <w:t xml:space="preserve">w sprawie </w:t>
      </w:r>
      <w:r w:rsidR="00B82495" w:rsidRPr="00B82495">
        <w:rPr>
          <w:b/>
          <w:bCs/>
        </w:rPr>
        <w:t>wyrażenia zgody na zawarcie um</w:t>
      </w:r>
      <w:r w:rsidR="000C0408">
        <w:rPr>
          <w:b/>
          <w:bCs/>
        </w:rPr>
        <w:t>o</w:t>
      </w:r>
      <w:r w:rsidR="00B82495">
        <w:rPr>
          <w:b/>
          <w:bCs/>
        </w:rPr>
        <w:t>w</w:t>
      </w:r>
      <w:r w:rsidR="000C0408">
        <w:rPr>
          <w:b/>
          <w:bCs/>
        </w:rPr>
        <w:t>y</w:t>
      </w:r>
      <w:r w:rsidR="00B82495" w:rsidRPr="00B82495">
        <w:rPr>
          <w:b/>
          <w:bCs/>
        </w:rPr>
        <w:t xml:space="preserve"> </w:t>
      </w:r>
      <w:r w:rsidR="007E52DF">
        <w:rPr>
          <w:b/>
          <w:bCs/>
        </w:rPr>
        <w:t>o</w:t>
      </w:r>
      <w:r w:rsidR="00B82495" w:rsidRPr="00B82495">
        <w:rPr>
          <w:b/>
          <w:bCs/>
        </w:rPr>
        <w:t xml:space="preserve"> świadczenie usług w zakresie publicznego transportu zbiorowego</w:t>
      </w:r>
    </w:p>
    <w:p w14:paraId="6443DE9A" w14:textId="77777777" w:rsidR="006A1086" w:rsidRDefault="006A1086" w:rsidP="006A1086">
      <w:pPr>
        <w:jc w:val="center"/>
      </w:pPr>
    </w:p>
    <w:p w14:paraId="13B38B07" w14:textId="77777777" w:rsidR="006A1086" w:rsidRPr="007B0196" w:rsidRDefault="006A1086" w:rsidP="006A1086">
      <w:pPr>
        <w:jc w:val="center"/>
      </w:pPr>
    </w:p>
    <w:p w14:paraId="5300A8EB" w14:textId="7A3E8DEF" w:rsidR="007B0196" w:rsidRDefault="007B0196" w:rsidP="0037539E">
      <w:pPr>
        <w:ind w:left="0" w:firstLine="0"/>
        <w:jc w:val="both"/>
      </w:pPr>
      <w:r w:rsidRPr="007B0196">
        <w:t xml:space="preserve">Na podstawie art. 12 pkt 11 </w:t>
      </w:r>
      <w:r w:rsidR="00B82495">
        <w:t xml:space="preserve">i art. 4 ust. 1 pkt 6 </w:t>
      </w:r>
      <w:r w:rsidRPr="007B0196">
        <w:t xml:space="preserve">ustawy z dnia 5 czerwca 1998 r. o </w:t>
      </w:r>
      <w:r w:rsidR="006A1086" w:rsidRPr="007B0196">
        <w:t>samorządzie</w:t>
      </w:r>
      <w:r w:rsidRPr="007B0196">
        <w:t xml:space="preserve"> powiatowym</w:t>
      </w:r>
      <w:r w:rsidR="009F0866">
        <w:t xml:space="preserve"> </w:t>
      </w:r>
      <w:r w:rsidRPr="007B0196">
        <w:t>(Dz. U. z 2024 r. poz. 107</w:t>
      </w:r>
      <w:r w:rsidR="00552826">
        <w:t>, z późn. zm.</w:t>
      </w:r>
      <w:r w:rsidRPr="007B0196">
        <w:t xml:space="preserve">), </w:t>
      </w:r>
      <w:r w:rsidR="00DB64E3">
        <w:t xml:space="preserve">art. 22 ust. 2 </w:t>
      </w:r>
      <w:r w:rsidR="00DB64E3" w:rsidRPr="00DB64E3">
        <w:t xml:space="preserve">ustawy z dnia 16 maja 2019 r. o Funduszu rozwoju przewozów autobusowych o charakterze użyteczności publicznej </w:t>
      </w:r>
      <w:r w:rsidR="0005526A">
        <w:br/>
      </w:r>
      <w:r w:rsidR="00DB64E3" w:rsidRPr="00DB64E3">
        <w:t>(Dz. U. z 20</w:t>
      </w:r>
      <w:r w:rsidR="00B423E5">
        <w:t>24</w:t>
      </w:r>
      <w:r w:rsidR="00DB64E3" w:rsidRPr="00DB64E3">
        <w:t xml:space="preserve"> r. poz. </w:t>
      </w:r>
      <w:r w:rsidR="00B423E5">
        <w:t>402, z późn. zm.</w:t>
      </w:r>
      <w:r w:rsidR="00DB64E3" w:rsidRPr="00DB64E3">
        <w:t>)</w:t>
      </w:r>
      <w:r w:rsidR="003E08ED">
        <w:t>,</w:t>
      </w:r>
      <w:r w:rsidR="00DB64E3">
        <w:t xml:space="preserve"> w związku z </w:t>
      </w:r>
      <w:r w:rsidR="0037539E" w:rsidRPr="0037539E">
        <w:t xml:space="preserve">art. </w:t>
      </w:r>
      <w:r w:rsidR="00DB64E3">
        <w:t>8</w:t>
      </w:r>
      <w:r w:rsidRPr="007B0196">
        <w:t xml:space="preserve"> </w:t>
      </w:r>
      <w:r w:rsidR="00DB64E3">
        <w:t>pkt</w:t>
      </w:r>
      <w:r w:rsidRPr="007B0196">
        <w:t xml:space="preserve"> 2 ustawy z dnia 16 grudnia</w:t>
      </w:r>
      <w:r w:rsidR="009F0866">
        <w:t xml:space="preserve"> </w:t>
      </w:r>
      <w:r w:rsidRPr="007B0196">
        <w:t>2010 r. o publicznym</w:t>
      </w:r>
      <w:r w:rsidR="009F0866">
        <w:t xml:space="preserve"> </w:t>
      </w:r>
      <w:r w:rsidRPr="007B0196">
        <w:t>transporcie zbiorowym (Dz.</w:t>
      </w:r>
      <w:r w:rsidR="00AB79CD">
        <w:t xml:space="preserve"> </w:t>
      </w:r>
      <w:r w:rsidRPr="007B0196">
        <w:t>U. z 20</w:t>
      </w:r>
      <w:r w:rsidR="0069682B">
        <w:t>2</w:t>
      </w:r>
      <w:r w:rsidR="00552826">
        <w:t>5</w:t>
      </w:r>
      <w:r w:rsidRPr="007B0196">
        <w:t xml:space="preserve"> r. po</w:t>
      </w:r>
      <w:r w:rsidR="0069682B">
        <w:t>z</w:t>
      </w:r>
      <w:r w:rsidRPr="007B0196">
        <w:t>.</w:t>
      </w:r>
      <w:r w:rsidR="0069682B">
        <w:t xml:space="preserve"> </w:t>
      </w:r>
      <w:r w:rsidRPr="007B0196">
        <w:t>28</w:t>
      </w:r>
      <w:r w:rsidR="00552826">
        <w:t>5, z późn. zm.</w:t>
      </w:r>
      <w:r w:rsidRPr="007B0196">
        <w:t xml:space="preserve">) uchwala </w:t>
      </w:r>
      <w:r w:rsidR="0069682B" w:rsidRPr="007B0196">
        <w:t>się</w:t>
      </w:r>
      <w:r w:rsidRPr="007B0196">
        <w:t xml:space="preserve">, </w:t>
      </w:r>
      <w:r w:rsidR="0005526A">
        <w:br/>
      </w:r>
      <w:r w:rsidRPr="007B0196">
        <w:t xml:space="preserve">co </w:t>
      </w:r>
      <w:r w:rsidR="0069682B" w:rsidRPr="007B0196">
        <w:t>następuje</w:t>
      </w:r>
      <w:r w:rsidRPr="007B0196">
        <w:t>:</w:t>
      </w:r>
    </w:p>
    <w:p w14:paraId="28999B94" w14:textId="77777777" w:rsidR="00BE0A0B" w:rsidRDefault="00BE0A0B" w:rsidP="0037539E">
      <w:pPr>
        <w:ind w:left="0" w:firstLine="0"/>
        <w:jc w:val="both"/>
      </w:pPr>
    </w:p>
    <w:p w14:paraId="554C3B72" w14:textId="77777777" w:rsidR="000924B1" w:rsidRDefault="000924B1" w:rsidP="007B0196"/>
    <w:p w14:paraId="2E8016C4" w14:textId="18D4F3DA" w:rsidR="000924B1" w:rsidRPr="00925459" w:rsidRDefault="000924B1" w:rsidP="000924B1">
      <w:pPr>
        <w:jc w:val="center"/>
        <w:rPr>
          <w:b/>
          <w:bCs/>
        </w:rPr>
      </w:pPr>
      <w:r w:rsidRPr="00925459">
        <w:rPr>
          <w:b/>
          <w:bCs/>
        </w:rPr>
        <w:t>§ 1</w:t>
      </w:r>
    </w:p>
    <w:p w14:paraId="15A06696" w14:textId="2F844FED" w:rsidR="00BE0A0B" w:rsidRPr="000C0408" w:rsidRDefault="007E52DF" w:rsidP="00397017">
      <w:pPr>
        <w:ind w:left="0" w:firstLine="0"/>
        <w:jc w:val="both"/>
      </w:pPr>
      <w:r>
        <w:t>W</w:t>
      </w:r>
      <w:r w:rsidR="00B82495">
        <w:t xml:space="preserve">yraża </w:t>
      </w:r>
      <w:r>
        <w:t xml:space="preserve">się </w:t>
      </w:r>
      <w:r w:rsidR="00B82495">
        <w:t>zgodę na zawarcie um</w:t>
      </w:r>
      <w:r w:rsidR="000C0408">
        <w:t>owy</w:t>
      </w:r>
      <w:r w:rsidR="00B82495">
        <w:t xml:space="preserve"> </w:t>
      </w:r>
      <w:r>
        <w:t>o</w:t>
      </w:r>
      <w:r w:rsidR="00B82495">
        <w:t xml:space="preserve"> świadczenie usług w zakresie publicznego transportu </w:t>
      </w:r>
      <w:r w:rsidR="00B82495" w:rsidRPr="000C0408">
        <w:t xml:space="preserve">zbiorowego </w:t>
      </w:r>
      <w:r w:rsidRPr="000C0408">
        <w:t xml:space="preserve">w ramach powiatowych przewozów pasażerskich organizowanych przez Powiat Ostródzki, </w:t>
      </w:r>
      <w:r w:rsidR="00F42E2F" w:rsidRPr="000C0408">
        <w:t>dotyczących</w:t>
      </w:r>
      <w:r w:rsidRPr="000C0408">
        <w:t xml:space="preserve"> </w:t>
      </w:r>
      <w:r w:rsidR="00BE0A0B" w:rsidRPr="000C0408">
        <w:t>lini</w:t>
      </w:r>
      <w:r w:rsidR="000C0408" w:rsidRPr="000C0408">
        <w:t>i</w:t>
      </w:r>
      <w:r w:rsidR="00BE0A0B" w:rsidRPr="000C0408">
        <w:t xml:space="preserve"> komunikacyjn</w:t>
      </w:r>
      <w:r w:rsidR="00397017">
        <w:t>ej Ostróda – Morąg przez Łuktę</w:t>
      </w:r>
      <w:r w:rsidR="000C0408" w:rsidRPr="000C0408">
        <w:t>.</w:t>
      </w:r>
    </w:p>
    <w:p w14:paraId="06EFF741" w14:textId="77777777" w:rsidR="000C0408" w:rsidRDefault="000C0408" w:rsidP="000C0408">
      <w:pPr>
        <w:pStyle w:val="Akapitzlist"/>
        <w:ind w:firstLine="0"/>
        <w:jc w:val="both"/>
      </w:pPr>
    </w:p>
    <w:p w14:paraId="6DA5C408" w14:textId="77777777" w:rsidR="00E6586B" w:rsidRDefault="00E6586B" w:rsidP="007B0196"/>
    <w:p w14:paraId="0708F001" w14:textId="233299CF" w:rsidR="002D678C" w:rsidRDefault="002D678C" w:rsidP="002D678C">
      <w:pPr>
        <w:jc w:val="center"/>
        <w:rPr>
          <w:b/>
          <w:bCs/>
        </w:rPr>
      </w:pPr>
      <w:r w:rsidRPr="003A5682">
        <w:rPr>
          <w:b/>
          <w:bCs/>
        </w:rPr>
        <w:t xml:space="preserve">§ </w:t>
      </w:r>
      <w:r>
        <w:rPr>
          <w:b/>
          <w:bCs/>
        </w:rPr>
        <w:t>2</w:t>
      </w:r>
    </w:p>
    <w:p w14:paraId="631DA029" w14:textId="5A0FBBEA" w:rsidR="000C0408" w:rsidRDefault="000C0408" w:rsidP="000C0408">
      <w:pPr>
        <w:jc w:val="both"/>
      </w:pPr>
      <w:r w:rsidRPr="000C0408">
        <w:t>Wykonanie uchwały powierza się Zarządowi Powiatu.</w:t>
      </w:r>
    </w:p>
    <w:p w14:paraId="7160E400" w14:textId="77777777" w:rsidR="00D24ECA" w:rsidRDefault="00D24ECA" w:rsidP="000C0408">
      <w:pPr>
        <w:jc w:val="both"/>
      </w:pPr>
    </w:p>
    <w:p w14:paraId="0E5DD9F9" w14:textId="77777777" w:rsidR="000C0408" w:rsidRDefault="000C0408" w:rsidP="000C0408">
      <w:pPr>
        <w:jc w:val="both"/>
      </w:pPr>
    </w:p>
    <w:p w14:paraId="5FF47A08" w14:textId="310519AB" w:rsidR="000C0408" w:rsidRPr="000C0408" w:rsidRDefault="000C0408" w:rsidP="000C0408">
      <w:pPr>
        <w:jc w:val="center"/>
        <w:rPr>
          <w:b/>
          <w:bCs/>
        </w:rPr>
      </w:pPr>
      <w:r w:rsidRPr="003A5682">
        <w:rPr>
          <w:b/>
          <w:bCs/>
        </w:rPr>
        <w:t xml:space="preserve">§ </w:t>
      </w:r>
      <w:r>
        <w:rPr>
          <w:b/>
          <w:bCs/>
        </w:rPr>
        <w:t>3</w:t>
      </w:r>
    </w:p>
    <w:p w14:paraId="1104D29F" w14:textId="5B74D1E4" w:rsidR="00AB79CD" w:rsidRDefault="007B0196" w:rsidP="008C33A5">
      <w:pPr>
        <w:ind w:left="0" w:firstLine="0"/>
        <w:jc w:val="both"/>
      </w:pPr>
      <w:r w:rsidRPr="007B0196">
        <w:t xml:space="preserve">Uchwala wchodzi w </w:t>
      </w:r>
      <w:r w:rsidR="0015096E">
        <w:t>ż</w:t>
      </w:r>
      <w:r w:rsidRPr="007B0196">
        <w:t xml:space="preserve">ycie </w:t>
      </w:r>
      <w:r w:rsidR="000C0408">
        <w:t>z dniem podjęcia</w:t>
      </w:r>
      <w:r w:rsidR="00E65049">
        <w:t>.</w:t>
      </w:r>
    </w:p>
    <w:p w14:paraId="1A5C2E0F" w14:textId="77777777" w:rsidR="00AB79CD" w:rsidRDefault="00AB79CD">
      <w:r>
        <w:br w:type="page"/>
      </w:r>
    </w:p>
    <w:p w14:paraId="4AFF6D43" w14:textId="77777777" w:rsidR="0005526A" w:rsidRDefault="0005526A" w:rsidP="006769F0">
      <w:pPr>
        <w:spacing w:line="320" w:lineRule="exact"/>
        <w:jc w:val="center"/>
        <w:rPr>
          <w:b/>
          <w:bCs/>
        </w:rPr>
      </w:pPr>
    </w:p>
    <w:p w14:paraId="16EAA93B" w14:textId="3F44BC7A" w:rsidR="00F44963" w:rsidRPr="006769F0" w:rsidRDefault="00AB79CD" w:rsidP="006769F0">
      <w:pPr>
        <w:spacing w:line="320" w:lineRule="exact"/>
        <w:jc w:val="center"/>
        <w:rPr>
          <w:b/>
          <w:bCs/>
        </w:rPr>
      </w:pPr>
      <w:r w:rsidRPr="00B22817">
        <w:rPr>
          <w:b/>
          <w:bCs/>
        </w:rPr>
        <w:t>UZASADNIENIE</w:t>
      </w:r>
    </w:p>
    <w:p w14:paraId="47E14270" w14:textId="77777777" w:rsidR="00397017" w:rsidRDefault="00397017" w:rsidP="004F2981">
      <w:pPr>
        <w:spacing w:line="320" w:lineRule="exact"/>
        <w:ind w:left="0" w:firstLine="0"/>
        <w:jc w:val="both"/>
      </w:pPr>
    </w:p>
    <w:p w14:paraId="6E3BD892" w14:textId="7A9F5550" w:rsidR="0056393C" w:rsidRPr="006B155E" w:rsidRDefault="00397017" w:rsidP="004F2981">
      <w:pPr>
        <w:spacing w:line="320" w:lineRule="exact"/>
        <w:ind w:left="0" w:firstLine="0"/>
        <w:jc w:val="both"/>
        <w:rPr>
          <w:sz w:val="22"/>
          <w:szCs w:val="22"/>
        </w:rPr>
      </w:pPr>
      <w:r w:rsidRPr="006B155E">
        <w:rPr>
          <w:sz w:val="22"/>
          <w:szCs w:val="22"/>
        </w:rPr>
        <w:t xml:space="preserve">Pismem z dnia 5 grudnia 2024 r. Starosta Ostródzki przesłał do Burmistrza Miasta Miłakowo projekt </w:t>
      </w:r>
      <w:r w:rsidRPr="006B155E">
        <w:rPr>
          <w:i/>
          <w:iCs/>
          <w:sz w:val="22"/>
          <w:szCs w:val="22"/>
        </w:rPr>
        <w:t xml:space="preserve">Porozumienia w sprawie organizacji przez Powiat Ostródzki przewozów o charakterze użyteczności publicznej </w:t>
      </w:r>
      <w:r w:rsidR="0056393C" w:rsidRPr="006B155E">
        <w:rPr>
          <w:i/>
          <w:iCs/>
          <w:sz w:val="22"/>
          <w:szCs w:val="22"/>
        </w:rPr>
        <w:t>w zakresie publicznego transportu zbiorowego w powiatowych przewozach pasażerskich</w:t>
      </w:r>
      <w:r w:rsidR="0056393C" w:rsidRPr="006B155E">
        <w:rPr>
          <w:sz w:val="22"/>
          <w:szCs w:val="22"/>
        </w:rPr>
        <w:t xml:space="preserve"> dotyczący współfinansowania tych przewozów w roku 2025 z informacją, iż brak zgody na współfinansowanie wskazanych przewozów bądź brak odpowiedzi w wyznaczonym terminie będzie skutkował</w:t>
      </w:r>
      <w:r w:rsidR="006769F0">
        <w:rPr>
          <w:sz w:val="22"/>
          <w:szCs w:val="22"/>
        </w:rPr>
        <w:t>o</w:t>
      </w:r>
      <w:r w:rsidR="0056393C" w:rsidRPr="006B155E">
        <w:rPr>
          <w:sz w:val="22"/>
          <w:szCs w:val="22"/>
        </w:rPr>
        <w:t xml:space="preserve"> podjęciem decyzji o wyłączeniu Gminy Miłakowo z sieci powiatowych przewozów pasażerskich od roku 2026. W odpowiedzi Gmina Miłakowo najpierw wystąpiła o przesłanie rozkładów jazdy, </w:t>
      </w:r>
      <w:r w:rsidR="00C92CE4" w:rsidRPr="006B155E">
        <w:rPr>
          <w:sz w:val="22"/>
          <w:szCs w:val="22"/>
        </w:rPr>
        <w:t xml:space="preserve">a </w:t>
      </w:r>
      <w:r w:rsidR="0056393C" w:rsidRPr="006B155E">
        <w:rPr>
          <w:sz w:val="22"/>
          <w:szCs w:val="22"/>
        </w:rPr>
        <w:t>następnie</w:t>
      </w:r>
      <w:r w:rsidR="00C92CE4" w:rsidRPr="006B155E">
        <w:rPr>
          <w:sz w:val="22"/>
          <w:szCs w:val="22"/>
        </w:rPr>
        <w:t xml:space="preserve"> poinformowała, że podjęcie decyzji o przystąpieniu do proponowanego porozumienia uzależnia od szczegółowych informacji dotyczących wysokości kosztów, jakie Gmina musiałaby ponosić w ramach realizacji przedmiotowego zadania. W związku z tym, pismem z dnia 12 grudnia 2024 r. Starosta Ostródzki przekazał Gminie Miłakowo szczegółowe wyliczenie przewidywanych kosztów. Ze strony Gminy Miłakowo nie wpłynęła żadna kolejna informacja o woli przystąpienia do ww. porozumienia.</w:t>
      </w:r>
    </w:p>
    <w:p w14:paraId="4EF26368" w14:textId="041A042E" w:rsidR="003667A5" w:rsidRPr="006B155E" w:rsidRDefault="003667A5" w:rsidP="004F2981">
      <w:pPr>
        <w:spacing w:line="320" w:lineRule="exact"/>
        <w:ind w:left="0" w:firstLine="0"/>
        <w:jc w:val="both"/>
        <w:rPr>
          <w:sz w:val="22"/>
          <w:szCs w:val="22"/>
        </w:rPr>
      </w:pPr>
      <w:r w:rsidRPr="006B155E">
        <w:rPr>
          <w:sz w:val="22"/>
          <w:szCs w:val="22"/>
        </w:rPr>
        <w:t xml:space="preserve">Z uwagi na konieczność kontynuowania świadczenia usług w roku 2025 na linii Ostróda – Miłakowo przez Łuktę, Morąg wynikającą z przepisów ustawy  z dnia 16 maja 2019 r. o Funduszu rozwoju przewozów autobusowych o charakterze użyteczności publicznej (Dz. U. z 2024 poz. 402, z późn. zm.), zwanej dalej ustawą o FRPA”, możliwość skrócenia ww. linii komunikacyjnej o obszar Gminy Miłakowo </w:t>
      </w:r>
      <w:r w:rsidR="00AA5CA1">
        <w:rPr>
          <w:sz w:val="22"/>
          <w:szCs w:val="22"/>
        </w:rPr>
        <w:t>jest</w:t>
      </w:r>
      <w:r w:rsidRPr="006B155E">
        <w:rPr>
          <w:sz w:val="22"/>
          <w:szCs w:val="22"/>
        </w:rPr>
        <w:t xml:space="preserve"> możliwy od stycznia 2026 r. Należy w tym miejscu zauważyć, że w roku 2025 r. koszt funkcjonowania ww. linii komunikacyjnej ponoszony jest solidarnie przez 4 gminy (Miłomłyn, Małdyty, Morąg, Łukta).</w:t>
      </w:r>
    </w:p>
    <w:p w14:paraId="3170CDEE" w14:textId="77777777" w:rsidR="003667A5" w:rsidRPr="006B155E" w:rsidRDefault="003667A5" w:rsidP="004F2981">
      <w:pPr>
        <w:spacing w:line="320" w:lineRule="exact"/>
        <w:ind w:left="0" w:firstLine="0"/>
        <w:jc w:val="both"/>
        <w:rPr>
          <w:sz w:val="22"/>
          <w:szCs w:val="22"/>
        </w:rPr>
      </w:pPr>
    </w:p>
    <w:p w14:paraId="4CD81761" w14:textId="0D5E4A57" w:rsidR="004F2981" w:rsidRPr="006B155E" w:rsidRDefault="004F2981" w:rsidP="004F2981">
      <w:pPr>
        <w:spacing w:line="320" w:lineRule="exact"/>
        <w:ind w:left="0" w:firstLine="0"/>
        <w:jc w:val="both"/>
        <w:rPr>
          <w:sz w:val="22"/>
          <w:szCs w:val="22"/>
        </w:rPr>
      </w:pPr>
      <w:r w:rsidRPr="006B155E">
        <w:rPr>
          <w:sz w:val="22"/>
          <w:szCs w:val="22"/>
        </w:rPr>
        <w:t>Wyrażenie zgody na zawarcie um</w:t>
      </w:r>
      <w:r w:rsidR="00C96346" w:rsidRPr="006B155E">
        <w:rPr>
          <w:sz w:val="22"/>
          <w:szCs w:val="22"/>
        </w:rPr>
        <w:t>owy</w:t>
      </w:r>
      <w:r w:rsidRPr="006B155E">
        <w:rPr>
          <w:sz w:val="22"/>
          <w:szCs w:val="22"/>
        </w:rPr>
        <w:t xml:space="preserve"> o świadczenie usług w zakresie publicznego transportu zbiorowego umożliwi ubieganie się o dopłatę z FRPA dla wymienion</w:t>
      </w:r>
      <w:r w:rsidR="003667A5" w:rsidRPr="006B155E">
        <w:rPr>
          <w:sz w:val="22"/>
          <w:szCs w:val="22"/>
        </w:rPr>
        <w:t>ej</w:t>
      </w:r>
      <w:r w:rsidRPr="006B155E">
        <w:rPr>
          <w:sz w:val="22"/>
          <w:szCs w:val="22"/>
        </w:rPr>
        <w:t xml:space="preserve"> linii komunikacyjn</w:t>
      </w:r>
      <w:r w:rsidR="003667A5" w:rsidRPr="006B155E">
        <w:rPr>
          <w:sz w:val="22"/>
          <w:szCs w:val="22"/>
        </w:rPr>
        <w:t>ej</w:t>
      </w:r>
      <w:r w:rsidRPr="006B155E">
        <w:rPr>
          <w:sz w:val="22"/>
          <w:szCs w:val="22"/>
        </w:rPr>
        <w:t xml:space="preserve">. </w:t>
      </w:r>
    </w:p>
    <w:p w14:paraId="31244522" w14:textId="1905C1FA" w:rsidR="004F2981" w:rsidRPr="006B155E" w:rsidRDefault="004F2981" w:rsidP="00EA3C35">
      <w:pPr>
        <w:spacing w:line="320" w:lineRule="exact"/>
        <w:ind w:left="0" w:firstLine="0"/>
        <w:jc w:val="both"/>
        <w:rPr>
          <w:sz w:val="22"/>
          <w:szCs w:val="22"/>
        </w:rPr>
      </w:pPr>
    </w:p>
    <w:p w14:paraId="5000022D" w14:textId="4D98E47C" w:rsidR="00AB79CD" w:rsidRPr="006B155E" w:rsidRDefault="00F42E2F" w:rsidP="00EA3C35">
      <w:pPr>
        <w:spacing w:line="320" w:lineRule="exact"/>
        <w:ind w:left="0" w:firstLine="0"/>
        <w:jc w:val="both"/>
        <w:rPr>
          <w:sz w:val="22"/>
          <w:szCs w:val="22"/>
        </w:rPr>
      </w:pPr>
      <w:r w:rsidRPr="006B155E">
        <w:rPr>
          <w:sz w:val="22"/>
          <w:szCs w:val="22"/>
        </w:rPr>
        <w:t xml:space="preserve">Zgodnie z </w:t>
      </w:r>
      <w:r w:rsidR="00EA3C35" w:rsidRPr="006B155E">
        <w:rPr>
          <w:sz w:val="22"/>
          <w:szCs w:val="22"/>
        </w:rPr>
        <w:t xml:space="preserve">art. </w:t>
      </w:r>
      <w:r w:rsidR="006B155E" w:rsidRPr="006B155E">
        <w:rPr>
          <w:sz w:val="22"/>
          <w:szCs w:val="22"/>
        </w:rPr>
        <w:t>11d ust. 2</w:t>
      </w:r>
      <w:r w:rsidR="00EA3C35" w:rsidRPr="006B155E">
        <w:rPr>
          <w:sz w:val="22"/>
          <w:szCs w:val="22"/>
        </w:rPr>
        <w:t xml:space="preserve"> </w:t>
      </w:r>
      <w:r w:rsidRPr="006B155E">
        <w:rPr>
          <w:sz w:val="22"/>
          <w:szCs w:val="22"/>
        </w:rPr>
        <w:t>ustaw</w:t>
      </w:r>
      <w:r w:rsidR="00EA3C35" w:rsidRPr="006B155E">
        <w:rPr>
          <w:sz w:val="22"/>
          <w:szCs w:val="22"/>
        </w:rPr>
        <w:t>y</w:t>
      </w:r>
      <w:r w:rsidRPr="006B155E">
        <w:rPr>
          <w:sz w:val="22"/>
          <w:szCs w:val="22"/>
        </w:rPr>
        <w:t xml:space="preserve"> z dnia 16 maja 2019 r. </w:t>
      </w:r>
      <w:r w:rsidR="00D95395" w:rsidRPr="006B155E">
        <w:rPr>
          <w:sz w:val="22"/>
          <w:szCs w:val="22"/>
        </w:rPr>
        <w:t>ustaw</w:t>
      </w:r>
      <w:r w:rsidR="006B155E" w:rsidRPr="006B155E">
        <w:rPr>
          <w:sz w:val="22"/>
          <w:szCs w:val="22"/>
        </w:rPr>
        <w:t>y</w:t>
      </w:r>
      <w:r w:rsidR="00D95395" w:rsidRPr="006B155E">
        <w:rPr>
          <w:sz w:val="22"/>
          <w:szCs w:val="22"/>
        </w:rPr>
        <w:t xml:space="preserve"> o FRPA,</w:t>
      </w:r>
      <w:r w:rsidR="00EA3C35" w:rsidRPr="006B155E">
        <w:rPr>
          <w:sz w:val="22"/>
          <w:szCs w:val="22"/>
        </w:rPr>
        <w:t xml:space="preserve"> dopłatę z Funduszu rozwoju przewozów autobusowych ustala się w kwocie nie wyższej niż 3,00</w:t>
      </w:r>
      <w:r w:rsidR="00EA3C35" w:rsidRPr="006B155E">
        <w:rPr>
          <w:b/>
          <w:bCs/>
          <w:sz w:val="22"/>
          <w:szCs w:val="22"/>
        </w:rPr>
        <w:t xml:space="preserve"> </w:t>
      </w:r>
      <w:r w:rsidR="00EA3C35" w:rsidRPr="006B155E">
        <w:rPr>
          <w:sz w:val="22"/>
          <w:szCs w:val="22"/>
        </w:rPr>
        <w:t xml:space="preserve">zł do </w:t>
      </w:r>
      <w:r w:rsidR="006B155E" w:rsidRPr="006B155E">
        <w:rPr>
          <w:sz w:val="22"/>
          <w:szCs w:val="22"/>
        </w:rPr>
        <w:t>1</w:t>
      </w:r>
      <w:r w:rsidR="00EA3C35" w:rsidRPr="006B155E">
        <w:rPr>
          <w:b/>
          <w:bCs/>
          <w:sz w:val="22"/>
          <w:szCs w:val="22"/>
        </w:rPr>
        <w:t xml:space="preserve"> </w:t>
      </w:r>
      <w:r w:rsidR="00EA3C35" w:rsidRPr="006B155E">
        <w:rPr>
          <w:sz w:val="22"/>
          <w:szCs w:val="22"/>
        </w:rPr>
        <w:t xml:space="preserve">wozokilometra przewozu </w:t>
      </w:r>
      <w:r w:rsidR="006769F0">
        <w:rPr>
          <w:sz w:val="22"/>
          <w:szCs w:val="22"/>
        </w:rPr>
        <w:br/>
      </w:r>
      <w:r w:rsidR="00EA3C35" w:rsidRPr="006B155E">
        <w:rPr>
          <w:sz w:val="22"/>
          <w:szCs w:val="22"/>
        </w:rPr>
        <w:t>o charakterze użyteczności publicznej.</w:t>
      </w:r>
    </w:p>
    <w:p w14:paraId="06EBB162" w14:textId="6D141A52" w:rsidR="006B155E" w:rsidRPr="006B155E" w:rsidRDefault="00D95395" w:rsidP="006B155E">
      <w:pPr>
        <w:spacing w:line="320" w:lineRule="exact"/>
        <w:ind w:left="0" w:firstLine="0"/>
        <w:jc w:val="both"/>
        <w:rPr>
          <w:sz w:val="22"/>
          <w:szCs w:val="22"/>
        </w:rPr>
      </w:pPr>
      <w:r w:rsidRPr="006B155E">
        <w:rPr>
          <w:sz w:val="22"/>
          <w:szCs w:val="22"/>
        </w:rPr>
        <w:t xml:space="preserve">W myśl art. </w:t>
      </w:r>
      <w:r w:rsidR="006B155E" w:rsidRPr="006B155E">
        <w:rPr>
          <w:sz w:val="22"/>
          <w:szCs w:val="22"/>
        </w:rPr>
        <w:t>11d</w:t>
      </w:r>
      <w:r w:rsidRPr="006B155E">
        <w:rPr>
          <w:sz w:val="22"/>
          <w:szCs w:val="22"/>
        </w:rPr>
        <w:t xml:space="preserve"> ust. 3 </w:t>
      </w:r>
      <w:r w:rsidR="006B155E">
        <w:rPr>
          <w:sz w:val="22"/>
          <w:szCs w:val="22"/>
        </w:rPr>
        <w:t xml:space="preserve">pkt 1 </w:t>
      </w:r>
      <w:r w:rsidRPr="006B155E">
        <w:rPr>
          <w:sz w:val="22"/>
          <w:szCs w:val="22"/>
        </w:rPr>
        <w:t>ustawy o FRPA, warunkiem uzyskania dopłaty jest</w:t>
      </w:r>
      <w:r w:rsidR="006B155E">
        <w:rPr>
          <w:sz w:val="22"/>
          <w:szCs w:val="22"/>
        </w:rPr>
        <w:t xml:space="preserve"> </w:t>
      </w:r>
      <w:r w:rsidR="006B155E" w:rsidRPr="006B155E">
        <w:rPr>
          <w:sz w:val="22"/>
          <w:szCs w:val="22"/>
          <w:u w:val="single"/>
        </w:rPr>
        <w:t>uzyskanie zgody organu stanowiącego właściwego organizatora na zawarcie umowy o świadczenie usług w zakresie publicznego transportu zbiorowego</w:t>
      </w:r>
      <w:r w:rsidR="006B155E">
        <w:rPr>
          <w:sz w:val="22"/>
          <w:szCs w:val="22"/>
        </w:rPr>
        <w:t>.</w:t>
      </w:r>
    </w:p>
    <w:p w14:paraId="3AD57A3A" w14:textId="6B9FEDAF" w:rsidR="00D95395" w:rsidRPr="006B155E" w:rsidRDefault="00D95395" w:rsidP="00D95395">
      <w:pPr>
        <w:spacing w:line="320" w:lineRule="exact"/>
        <w:ind w:left="0" w:firstLine="0"/>
        <w:jc w:val="both"/>
        <w:rPr>
          <w:sz w:val="22"/>
          <w:szCs w:val="22"/>
        </w:rPr>
      </w:pPr>
      <w:r w:rsidRPr="006B155E">
        <w:rPr>
          <w:sz w:val="22"/>
          <w:szCs w:val="22"/>
        </w:rPr>
        <w:t xml:space="preserve">Ponadto zgodnie z art. </w:t>
      </w:r>
      <w:r w:rsidR="006B155E" w:rsidRPr="006B155E">
        <w:rPr>
          <w:sz w:val="22"/>
          <w:szCs w:val="22"/>
        </w:rPr>
        <w:t>6a</w:t>
      </w:r>
      <w:r w:rsidRPr="006B155E">
        <w:rPr>
          <w:sz w:val="22"/>
          <w:szCs w:val="22"/>
        </w:rPr>
        <w:t xml:space="preserve"> ustawy o FRPA, dopłacie ze środków Funduszu podlegają linie komunikacyjne niefunkcjonujące co najmniej 3 miesiące przed dniem wejścia w życie ustawy oraz, na które umowa </w:t>
      </w:r>
      <w:r w:rsidR="0005526A">
        <w:rPr>
          <w:sz w:val="22"/>
          <w:szCs w:val="22"/>
        </w:rPr>
        <w:br/>
      </w:r>
      <w:r w:rsidRPr="006B155E">
        <w:rPr>
          <w:sz w:val="22"/>
          <w:szCs w:val="22"/>
        </w:rPr>
        <w:t xml:space="preserve">o świadczenie usług w zakresie publicznego transportu zbiorowego zostanie zawarta po dniu wejścia </w:t>
      </w:r>
      <w:r w:rsidR="0005526A">
        <w:rPr>
          <w:sz w:val="22"/>
          <w:szCs w:val="22"/>
        </w:rPr>
        <w:br/>
      </w:r>
      <w:r w:rsidRPr="006B155E">
        <w:rPr>
          <w:sz w:val="22"/>
          <w:szCs w:val="22"/>
        </w:rPr>
        <w:t xml:space="preserve">w życie ustawy. </w:t>
      </w:r>
    </w:p>
    <w:p w14:paraId="0FEA07E9" w14:textId="77777777" w:rsidR="00D95395" w:rsidRPr="006B155E" w:rsidRDefault="00D95395" w:rsidP="00D95395">
      <w:pPr>
        <w:spacing w:line="320" w:lineRule="exact"/>
        <w:ind w:left="0" w:firstLine="0"/>
        <w:jc w:val="both"/>
        <w:rPr>
          <w:sz w:val="22"/>
          <w:szCs w:val="22"/>
        </w:rPr>
      </w:pPr>
    </w:p>
    <w:p w14:paraId="5FF03F54" w14:textId="716E4D61" w:rsidR="0098667A" w:rsidRPr="006B155E" w:rsidRDefault="0098667A" w:rsidP="0098667A">
      <w:pPr>
        <w:spacing w:line="320" w:lineRule="exact"/>
        <w:ind w:left="0" w:firstLine="0"/>
        <w:jc w:val="both"/>
        <w:rPr>
          <w:sz w:val="22"/>
          <w:szCs w:val="22"/>
        </w:rPr>
      </w:pPr>
      <w:r w:rsidRPr="006B155E">
        <w:rPr>
          <w:sz w:val="22"/>
          <w:szCs w:val="22"/>
        </w:rPr>
        <w:t xml:space="preserve">Podjęcie niniejszej uchwały umożliwi podjęcie działań mających na celu uzyskanie dofinansowania </w:t>
      </w:r>
      <w:r w:rsidR="0005526A">
        <w:rPr>
          <w:sz w:val="22"/>
          <w:szCs w:val="22"/>
        </w:rPr>
        <w:br/>
      </w:r>
      <w:r w:rsidRPr="006B155E">
        <w:rPr>
          <w:sz w:val="22"/>
          <w:szCs w:val="22"/>
        </w:rPr>
        <w:t xml:space="preserve">z FRPA i </w:t>
      </w:r>
      <w:r w:rsidR="006B155E" w:rsidRPr="006B155E">
        <w:rPr>
          <w:sz w:val="22"/>
          <w:szCs w:val="22"/>
        </w:rPr>
        <w:t>zapewni kontynuacj</w:t>
      </w:r>
      <w:r w:rsidR="00D757B2">
        <w:rPr>
          <w:sz w:val="22"/>
          <w:szCs w:val="22"/>
        </w:rPr>
        <w:t>ę</w:t>
      </w:r>
      <w:r w:rsidR="006B155E" w:rsidRPr="006B155E">
        <w:rPr>
          <w:sz w:val="22"/>
          <w:szCs w:val="22"/>
        </w:rPr>
        <w:t xml:space="preserve"> świadczenia usług przewozowych w ramach</w:t>
      </w:r>
      <w:r w:rsidRPr="006B155E">
        <w:rPr>
          <w:sz w:val="22"/>
          <w:szCs w:val="22"/>
        </w:rPr>
        <w:t xml:space="preserve"> powiatowych przewozów pasażerskich na ww. lini</w:t>
      </w:r>
      <w:r w:rsidR="00397017" w:rsidRPr="006B155E">
        <w:rPr>
          <w:sz w:val="22"/>
          <w:szCs w:val="22"/>
        </w:rPr>
        <w:t>i</w:t>
      </w:r>
      <w:r w:rsidRPr="006B155E">
        <w:rPr>
          <w:sz w:val="22"/>
          <w:szCs w:val="22"/>
        </w:rPr>
        <w:t xml:space="preserve"> komunikacyjn</w:t>
      </w:r>
      <w:r w:rsidR="00397017" w:rsidRPr="006B155E">
        <w:rPr>
          <w:sz w:val="22"/>
          <w:szCs w:val="22"/>
        </w:rPr>
        <w:t>ej</w:t>
      </w:r>
      <w:r w:rsidRPr="006B155E">
        <w:rPr>
          <w:sz w:val="22"/>
          <w:szCs w:val="22"/>
        </w:rPr>
        <w:t>, co zapobiegnie wykluczeniu komunikacyjnemu, z jakim musieliby się mierzyć od stycznia 202</w:t>
      </w:r>
      <w:r w:rsidR="00397017" w:rsidRPr="006B155E">
        <w:rPr>
          <w:sz w:val="22"/>
          <w:szCs w:val="22"/>
        </w:rPr>
        <w:t>6</w:t>
      </w:r>
      <w:r w:rsidRPr="006B155E">
        <w:rPr>
          <w:sz w:val="22"/>
          <w:szCs w:val="22"/>
        </w:rPr>
        <w:t xml:space="preserve"> r. mieszkańcy miejscowości położonych w przebiegu </w:t>
      </w:r>
      <w:r w:rsidR="00397017" w:rsidRPr="006B155E">
        <w:rPr>
          <w:sz w:val="22"/>
          <w:szCs w:val="22"/>
        </w:rPr>
        <w:t>wskazanej</w:t>
      </w:r>
      <w:r w:rsidRPr="006B155E">
        <w:rPr>
          <w:sz w:val="22"/>
          <w:szCs w:val="22"/>
        </w:rPr>
        <w:t xml:space="preserve"> linii komunikacyjn</w:t>
      </w:r>
      <w:r w:rsidR="00397017" w:rsidRPr="006B155E">
        <w:rPr>
          <w:sz w:val="22"/>
          <w:szCs w:val="22"/>
        </w:rPr>
        <w:t>ej</w:t>
      </w:r>
      <w:r w:rsidRPr="006B155E">
        <w:rPr>
          <w:sz w:val="22"/>
          <w:szCs w:val="22"/>
        </w:rPr>
        <w:t>.</w:t>
      </w:r>
    </w:p>
    <w:p w14:paraId="70D1310D" w14:textId="77777777" w:rsidR="0098667A" w:rsidRPr="006B155E" w:rsidRDefault="0098667A" w:rsidP="00D95395">
      <w:pPr>
        <w:spacing w:line="320" w:lineRule="exact"/>
        <w:jc w:val="both"/>
        <w:rPr>
          <w:sz w:val="22"/>
          <w:szCs w:val="22"/>
        </w:rPr>
      </w:pPr>
    </w:p>
    <w:p w14:paraId="732D31A6" w14:textId="272A8502" w:rsidR="00AB79CD" w:rsidRPr="006B155E" w:rsidRDefault="00D95395" w:rsidP="00CF19AC">
      <w:pPr>
        <w:spacing w:line="320" w:lineRule="exact"/>
        <w:jc w:val="both"/>
        <w:rPr>
          <w:sz w:val="22"/>
          <w:szCs w:val="22"/>
        </w:rPr>
      </w:pPr>
      <w:r w:rsidRPr="006B155E">
        <w:rPr>
          <w:sz w:val="22"/>
          <w:szCs w:val="22"/>
        </w:rPr>
        <w:t>W związku z powyższym przyjęcie niniejszej uchwały</w:t>
      </w:r>
      <w:r w:rsidR="006B155E" w:rsidRPr="006B155E">
        <w:rPr>
          <w:sz w:val="22"/>
          <w:szCs w:val="22"/>
        </w:rPr>
        <w:t xml:space="preserve"> jest zasadne</w:t>
      </w:r>
      <w:r w:rsidRPr="006B155E">
        <w:rPr>
          <w:sz w:val="22"/>
          <w:szCs w:val="22"/>
        </w:rPr>
        <w:t>.</w:t>
      </w:r>
    </w:p>
    <w:sectPr w:rsidR="00AB79CD" w:rsidRPr="006B155E" w:rsidSect="00C73676">
      <w:pgSz w:w="11906" w:h="16838"/>
      <w:pgMar w:top="851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62E7" w14:textId="77777777" w:rsidR="00040896" w:rsidRDefault="00040896" w:rsidP="00E65049">
      <w:r>
        <w:separator/>
      </w:r>
    </w:p>
  </w:endnote>
  <w:endnote w:type="continuationSeparator" w:id="0">
    <w:p w14:paraId="0F78814E" w14:textId="77777777" w:rsidR="00040896" w:rsidRDefault="00040896" w:rsidP="00E6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05CB" w14:textId="77777777" w:rsidR="00040896" w:rsidRDefault="00040896" w:rsidP="00E65049">
      <w:r>
        <w:separator/>
      </w:r>
    </w:p>
  </w:footnote>
  <w:footnote w:type="continuationSeparator" w:id="0">
    <w:p w14:paraId="4AF5C353" w14:textId="77777777" w:rsidR="00040896" w:rsidRDefault="00040896" w:rsidP="00E65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A8C"/>
    <w:multiLevelType w:val="hybridMultilevel"/>
    <w:tmpl w:val="17E03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7820"/>
    <w:multiLevelType w:val="hybridMultilevel"/>
    <w:tmpl w:val="CE320314"/>
    <w:lvl w:ilvl="0" w:tplc="16E262C6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10D32D23"/>
    <w:multiLevelType w:val="hybridMultilevel"/>
    <w:tmpl w:val="C41AD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1CD"/>
    <w:multiLevelType w:val="hybridMultilevel"/>
    <w:tmpl w:val="C41AD2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1278"/>
    <w:multiLevelType w:val="hybridMultilevel"/>
    <w:tmpl w:val="359CF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5186E"/>
    <w:multiLevelType w:val="hybridMultilevel"/>
    <w:tmpl w:val="E38E423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D0271BE"/>
    <w:multiLevelType w:val="hybridMultilevel"/>
    <w:tmpl w:val="F7EE2F18"/>
    <w:lvl w:ilvl="0" w:tplc="F87EA3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679A9"/>
    <w:multiLevelType w:val="hybridMultilevel"/>
    <w:tmpl w:val="B2526D92"/>
    <w:lvl w:ilvl="0" w:tplc="5846D0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77A5682"/>
    <w:multiLevelType w:val="hybridMultilevel"/>
    <w:tmpl w:val="113437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149DF"/>
    <w:multiLevelType w:val="hybridMultilevel"/>
    <w:tmpl w:val="CE2C0DF0"/>
    <w:lvl w:ilvl="0" w:tplc="E36AF6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5A55D6"/>
    <w:multiLevelType w:val="hybridMultilevel"/>
    <w:tmpl w:val="97C25EE0"/>
    <w:lvl w:ilvl="0" w:tplc="2034D2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F49A1"/>
    <w:multiLevelType w:val="hybridMultilevel"/>
    <w:tmpl w:val="C0C009A2"/>
    <w:lvl w:ilvl="0" w:tplc="2034D2B2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2" w15:restartNumberingAfterBreak="0">
    <w:nsid w:val="56F25143"/>
    <w:multiLevelType w:val="hybridMultilevel"/>
    <w:tmpl w:val="9DD8EB5E"/>
    <w:lvl w:ilvl="0" w:tplc="2034D2B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F320D"/>
    <w:multiLevelType w:val="hybridMultilevel"/>
    <w:tmpl w:val="CC6ABCE2"/>
    <w:lvl w:ilvl="0" w:tplc="5DBC5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683766"/>
    <w:multiLevelType w:val="hybridMultilevel"/>
    <w:tmpl w:val="E38E4230"/>
    <w:lvl w:ilvl="0" w:tplc="3B688C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70C762B"/>
    <w:multiLevelType w:val="hybridMultilevel"/>
    <w:tmpl w:val="88525180"/>
    <w:lvl w:ilvl="0" w:tplc="C35067D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5143FD3"/>
    <w:multiLevelType w:val="hybridMultilevel"/>
    <w:tmpl w:val="FD7AFABC"/>
    <w:lvl w:ilvl="0" w:tplc="20409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45266C"/>
    <w:multiLevelType w:val="hybridMultilevel"/>
    <w:tmpl w:val="D23246FC"/>
    <w:lvl w:ilvl="0" w:tplc="B9B262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84B0B"/>
    <w:multiLevelType w:val="hybridMultilevel"/>
    <w:tmpl w:val="54604166"/>
    <w:lvl w:ilvl="0" w:tplc="2034D2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A5269"/>
    <w:multiLevelType w:val="hybridMultilevel"/>
    <w:tmpl w:val="424EF7CE"/>
    <w:lvl w:ilvl="0" w:tplc="086A475E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656227225">
    <w:abstractNumId w:val="14"/>
  </w:num>
  <w:num w:numId="2" w16cid:durableId="2136950392">
    <w:abstractNumId w:val="4"/>
  </w:num>
  <w:num w:numId="3" w16cid:durableId="1622415318">
    <w:abstractNumId w:val="7"/>
  </w:num>
  <w:num w:numId="4" w16cid:durableId="1517770913">
    <w:abstractNumId w:val="5"/>
  </w:num>
  <w:num w:numId="5" w16cid:durableId="1247568624">
    <w:abstractNumId w:val="12"/>
  </w:num>
  <w:num w:numId="6" w16cid:durableId="1718309912">
    <w:abstractNumId w:val="15"/>
  </w:num>
  <w:num w:numId="7" w16cid:durableId="869993345">
    <w:abstractNumId w:val="2"/>
  </w:num>
  <w:num w:numId="8" w16cid:durableId="1181969941">
    <w:abstractNumId w:val="9"/>
  </w:num>
  <w:num w:numId="9" w16cid:durableId="663776643">
    <w:abstractNumId w:val="16"/>
  </w:num>
  <w:num w:numId="10" w16cid:durableId="1518081547">
    <w:abstractNumId w:val="10"/>
  </w:num>
  <w:num w:numId="11" w16cid:durableId="532690016">
    <w:abstractNumId w:val="19"/>
  </w:num>
  <w:num w:numId="12" w16cid:durableId="2103255084">
    <w:abstractNumId w:val="18"/>
  </w:num>
  <w:num w:numId="13" w16cid:durableId="1097479753">
    <w:abstractNumId w:val="11"/>
  </w:num>
  <w:num w:numId="14" w16cid:durableId="573591770">
    <w:abstractNumId w:val="1"/>
  </w:num>
  <w:num w:numId="15" w16cid:durableId="722022686">
    <w:abstractNumId w:val="6"/>
  </w:num>
  <w:num w:numId="16" w16cid:durableId="1263998495">
    <w:abstractNumId w:val="17"/>
  </w:num>
  <w:num w:numId="17" w16cid:durableId="235672085">
    <w:abstractNumId w:val="3"/>
  </w:num>
  <w:num w:numId="18" w16cid:durableId="1429499398">
    <w:abstractNumId w:val="13"/>
  </w:num>
  <w:num w:numId="19" w16cid:durableId="1902908063">
    <w:abstractNumId w:val="0"/>
  </w:num>
  <w:num w:numId="20" w16cid:durableId="1725329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96"/>
    <w:rsid w:val="00000AEA"/>
    <w:rsid w:val="0000321E"/>
    <w:rsid w:val="00005F55"/>
    <w:rsid w:val="00013160"/>
    <w:rsid w:val="00013737"/>
    <w:rsid w:val="0002644A"/>
    <w:rsid w:val="00030F57"/>
    <w:rsid w:val="000362DA"/>
    <w:rsid w:val="00036CE2"/>
    <w:rsid w:val="00040896"/>
    <w:rsid w:val="0005526A"/>
    <w:rsid w:val="00067E5A"/>
    <w:rsid w:val="000924B1"/>
    <w:rsid w:val="000937E5"/>
    <w:rsid w:val="000C0408"/>
    <w:rsid w:val="000C7CAF"/>
    <w:rsid w:val="001072D3"/>
    <w:rsid w:val="001227C8"/>
    <w:rsid w:val="00141507"/>
    <w:rsid w:val="00145D3E"/>
    <w:rsid w:val="0015096E"/>
    <w:rsid w:val="0018436C"/>
    <w:rsid w:val="001B7622"/>
    <w:rsid w:val="001E751D"/>
    <w:rsid w:val="0020057C"/>
    <w:rsid w:val="00217A8D"/>
    <w:rsid w:val="002560C7"/>
    <w:rsid w:val="002973B2"/>
    <w:rsid w:val="002D678C"/>
    <w:rsid w:val="002E4FDA"/>
    <w:rsid w:val="00342319"/>
    <w:rsid w:val="00344DDC"/>
    <w:rsid w:val="003514B3"/>
    <w:rsid w:val="00365D93"/>
    <w:rsid w:val="003667A5"/>
    <w:rsid w:val="00367109"/>
    <w:rsid w:val="0037539E"/>
    <w:rsid w:val="00376099"/>
    <w:rsid w:val="00383886"/>
    <w:rsid w:val="0039349D"/>
    <w:rsid w:val="00397017"/>
    <w:rsid w:val="003C2EB4"/>
    <w:rsid w:val="003E08ED"/>
    <w:rsid w:val="004032D6"/>
    <w:rsid w:val="004658C3"/>
    <w:rsid w:val="004A046C"/>
    <w:rsid w:val="004C6CD9"/>
    <w:rsid w:val="004D06D9"/>
    <w:rsid w:val="004E463D"/>
    <w:rsid w:val="004F2981"/>
    <w:rsid w:val="00506E40"/>
    <w:rsid w:val="00534649"/>
    <w:rsid w:val="00552826"/>
    <w:rsid w:val="0056393C"/>
    <w:rsid w:val="005876C7"/>
    <w:rsid w:val="005F58A9"/>
    <w:rsid w:val="00624C2F"/>
    <w:rsid w:val="006265FC"/>
    <w:rsid w:val="00664373"/>
    <w:rsid w:val="006769F0"/>
    <w:rsid w:val="006852C9"/>
    <w:rsid w:val="0069682B"/>
    <w:rsid w:val="006A1086"/>
    <w:rsid w:val="006B155E"/>
    <w:rsid w:val="006C1416"/>
    <w:rsid w:val="0070620F"/>
    <w:rsid w:val="00711CC5"/>
    <w:rsid w:val="007900E6"/>
    <w:rsid w:val="007943D1"/>
    <w:rsid w:val="007A3378"/>
    <w:rsid w:val="007B0196"/>
    <w:rsid w:val="007B5E49"/>
    <w:rsid w:val="007E52DF"/>
    <w:rsid w:val="007F013A"/>
    <w:rsid w:val="00804A95"/>
    <w:rsid w:val="0081260B"/>
    <w:rsid w:val="00822DA4"/>
    <w:rsid w:val="008319C2"/>
    <w:rsid w:val="00845CE6"/>
    <w:rsid w:val="00880B07"/>
    <w:rsid w:val="00882199"/>
    <w:rsid w:val="00886BFF"/>
    <w:rsid w:val="008979E8"/>
    <w:rsid w:val="008A0791"/>
    <w:rsid w:val="008C33A5"/>
    <w:rsid w:val="008D3927"/>
    <w:rsid w:val="008E6ED9"/>
    <w:rsid w:val="008F11EC"/>
    <w:rsid w:val="00925459"/>
    <w:rsid w:val="00961BB8"/>
    <w:rsid w:val="00967BEB"/>
    <w:rsid w:val="00975C69"/>
    <w:rsid w:val="0098667A"/>
    <w:rsid w:val="009C6CAE"/>
    <w:rsid w:val="009E0B5D"/>
    <w:rsid w:val="009E60C4"/>
    <w:rsid w:val="009F0866"/>
    <w:rsid w:val="00A119BE"/>
    <w:rsid w:val="00A310AA"/>
    <w:rsid w:val="00A81736"/>
    <w:rsid w:val="00A85DFC"/>
    <w:rsid w:val="00AA5CA1"/>
    <w:rsid w:val="00AB79CD"/>
    <w:rsid w:val="00AD1CEB"/>
    <w:rsid w:val="00AE02B1"/>
    <w:rsid w:val="00AE22FA"/>
    <w:rsid w:val="00AE6D48"/>
    <w:rsid w:val="00B037AA"/>
    <w:rsid w:val="00B367A4"/>
    <w:rsid w:val="00B423E5"/>
    <w:rsid w:val="00B44E2D"/>
    <w:rsid w:val="00B52E34"/>
    <w:rsid w:val="00B82495"/>
    <w:rsid w:val="00B91500"/>
    <w:rsid w:val="00B92FF0"/>
    <w:rsid w:val="00BA0FA4"/>
    <w:rsid w:val="00BA3701"/>
    <w:rsid w:val="00BA773F"/>
    <w:rsid w:val="00BC21A7"/>
    <w:rsid w:val="00BC6327"/>
    <w:rsid w:val="00BE0A0B"/>
    <w:rsid w:val="00BE7A04"/>
    <w:rsid w:val="00BF700A"/>
    <w:rsid w:val="00C00978"/>
    <w:rsid w:val="00C100E8"/>
    <w:rsid w:val="00C15A84"/>
    <w:rsid w:val="00C71EB4"/>
    <w:rsid w:val="00C73676"/>
    <w:rsid w:val="00C87AAF"/>
    <w:rsid w:val="00C92CE4"/>
    <w:rsid w:val="00C96346"/>
    <w:rsid w:val="00CA12ED"/>
    <w:rsid w:val="00CB1D4E"/>
    <w:rsid w:val="00CD2EB6"/>
    <w:rsid w:val="00CE1903"/>
    <w:rsid w:val="00CE2AC2"/>
    <w:rsid w:val="00CF19AC"/>
    <w:rsid w:val="00D0291C"/>
    <w:rsid w:val="00D24017"/>
    <w:rsid w:val="00D24ECA"/>
    <w:rsid w:val="00D309BF"/>
    <w:rsid w:val="00D60D71"/>
    <w:rsid w:val="00D757B2"/>
    <w:rsid w:val="00D771EA"/>
    <w:rsid w:val="00D95395"/>
    <w:rsid w:val="00DA3570"/>
    <w:rsid w:val="00DB64E3"/>
    <w:rsid w:val="00E54E5D"/>
    <w:rsid w:val="00E554C8"/>
    <w:rsid w:val="00E65049"/>
    <w:rsid w:val="00E6586B"/>
    <w:rsid w:val="00E73813"/>
    <w:rsid w:val="00EA3C35"/>
    <w:rsid w:val="00EA57DD"/>
    <w:rsid w:val="00EE46D2"/>
    <w:rsid w:val="00EE795D"/>
    <w:rsid w:val="00F03DA9"/>
    <w:rsid w:val="00F21685"/>
    <w:rsid w:val="00F2288B"/>
    <w:rsid w:val="00F330B2"/>
    <w:rsid w:val="00F42E2F"/>
    <w:rsid w:val="00F44963"/>
    <w:rsid w:val="00F65358"/>
    <w:rsid w:val="00F749C5"/>
    <w:rsid w:val="00F7516A"/>
    <w:rsid w:val="00F93706"/>
    <w:rsid w:val="00FA407D"/>
    <w:rsid w:val="00FB10E3"/>
    <w:rsid w:val="00F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06FA"/>
  <w15:chartTrackingRefBased/>
  <w15:docId w15:val="{60D74A4F-A504-4969-B76A-528EA865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2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24B1"/>
    <w:pPr>
      <w:ind w:left="720"/>
      <w:contextualSpacing/>
    </w:pPr>
  </w:style>
  <w:style w:type="paragraph" w:styleId="Poprawka">
    <w:name w:val="Revision"/>
    <w:hidden/>
    <w:uiPriority w:val="99"/>
    <w:semiHidden/>
    <w:rsid w:val="009F0866"/>
    <w:pPr>
      <w:ind w:left="0" w:firstLine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50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50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5049"/>
    <w:rPr>
      <w:vertAlign w:val="superscript"/>
    </w:rPr>
  </w:style>
  <w:style w:type="paragraph" w:customStyle="1" w:styleId="text-justify">
    <w:name w:val="text-justify"/>
    <w:basedOn w:val="Normalny"/>
    <w:rsid w:val="006B155E"/>
    <w:pPr>
      <w:spacing w:before="100" w:beforeAutospacing="1" w:after="100" w:afterAutospacing="1"/>
      <w:ind w:left="0" w:firstLine="0"/>
    </w:pPr>
    <w:rPr>
      <w:rFonts w:eastAsia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55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0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227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3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0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2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987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1535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023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9406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F92DB-9E5E-45FB-BDFD-2478698F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Bonisławski</dc:creator>
  <cp:keywords/>
  <dc:description/>
  <cp:lastModifiedBy>Karolina Świątek</cp:lastModifiedBy>
  <cp:revision>6</cp:revision>
  <cp:lastPrinted>2024-08-09T05:38:00Z</cp:lastPrinted>
  <dcterms:created xsi:type="dcterms:W3CDTF">2025-09-02T05:46:00Z</dcterms:created>
  <dcterms:modified xsi:type="dcterms:W3CDTF">2025-09-03T05:18:00Z</dcterms:modified>
</cp:coreProperties>
</file>