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A4A3E" w14:textId="01BBB296" w:rsidR="00C14A96" w:rsidRDefault="00C14A96" w:rsidP="00C14A96">
      <w:pPr>
        <w:pStyle w:val="Nagwek1"/>
        <w:jc w:val="left"/>
        <w:rPr>
          <w:b w:val="0"/>
          <w:szCs w:val="22"/>
        </w:rPr>
      </w:pPr>
      <w:r>
        <w:rPr>
          <w:b w:val="0"/>
          <w:szCs w:val="22"/>
        </w:rPr>
        <w:t>Starosta Ostródzki</w:t>
      </w:r>
    </w:p>
    <w:p w14:paraId="0AC083BD" w14:textId="67A88BDB" w:rsidR="005B1CE1" w:rsidRPr="00E06D0A" w:rsidRDefault="005B1CE1" w:rsidP="005B1CE1">
      <w:pPr>
        <w:pStyle w:val="Nagwek1"/>
        <w:jc w:val="right"/>
        <w:rPr>
          <w:b w:val="0"/>
          <w:szCs w:val="22"/>
        </w:rPr>
      </w:pPr>
      <w:r w:rsidRPr="00E06D0A">
        <w:rPr>
          <w:b w:val="0"/>
          <w:szCs w:val="22"/>
        </w:rPr>
        <w:t xml:space="preserve">Ostróda, </w:t>
      </w:r>
      <w:r w:rsidR="00525B83">
        <w:rPr>
          <w:b w:val="0"/>
          <w:szCs w:val="22"/>
        </w:rPr>
        <w:t>dnia</w:t>
      </w:r>
      <w:r w:rsidR="00AE1BC0">
        <w:rPr>
          <w:b w:val="0"/>
          <w:szCs w:val="22"/>
        </w:rPr>
        <w:t xml:space="preserve"> 15 </w:t>
      </w:r>
      <w:r w:rsidR="00525B83">
        <w:rPr>
          <w:b w:val="0"/>
          <w:szCs w:val="22"/>
        </w:rPr>
        <w:t>czerwca</w:t>
      </w:r>
      <w:r w:rsidRPr="00E06D0A">
        <w:rPr>
          <w:b w:val="0"/>
          <w:szCs w:val="22"/>
        </w:rPr>
        <w:t xml:space="preserve"> 20</w:t>
      </w:r>
      <w:r w:rsidR="00525B83">
        <w:rPr>
          <w:b w:val="0"/>
          <w:szCs w:val="22"/>
        </w:rPr>
        <w:t xml:space="preserve">20 </w:t>
      </w:r>
      <w:r w:rsidRPr="00E06D0A">
        <w:rPr>
          <w:b w:val="0"/>
          <w:szCs w:val="22"/>
        </w:rPr>
        <w:t xml:space="preserve">r. </w:t>
      </w:r>
    </w:p>
    <w:p w14:paraId="168AA6E1" w14:textId="04DB3AB2" w:rsidR="005B1CE1" w:rsidRPr="00E06D0A" w:rsidRDefault="005B1CE1" w:rsidP="005B1CE1">
      <w:pPr>
        <w:pStyle w:val="Nagwek2"/>
        <w:jc w:val="left"/>
        <w:rPr>
          <w:b w:val="0"/>
          <w:sz w:val="22"/>
          <w:szCs w:val="22"/>
        </w:rPr>
      </w:pPr>
      <w:r w:rsidRPr="00E06D0A">
        <w:rPr>
          <w:b w:val="0"/>
          <w:sz w:val="22"/>
          <w:szCs w:val="22"/>
        </w:rPr>
        <w:t>RLŚ. 6222.</w:t>
      </w:r>
      <w:r w:rsidR="00525B83">
        <w:rPr>
          <w:b w:val="0"/>
          <w:sz w:val="22"/>
          <w:szCs w:val="22"/>
        </w:rPr>
        <w:t>4</w:t>
      </w:r>
      <w:r w:rsidRPr="00E06D0A">
        <w:rPr>
          <w:b w:val="0"/>
          <w:sz w:val="22"/>
          <w:szCs w:val="22"/>
        </w:rPr>
        <w:t>.20</w:t>
      </w:r>
      <w:r w:rsidR="00525B83">
        <w:rPr>
          <w:b w:val="0"/>
          <w:sz w:val="22"/>
          <w:szCs w:val="22"/>
        </w:rPr>
        <w:t>20</w:t>
      </w:r>
      <w:r w:rsidRPr="00E06D0A">
        <w:rPr>
          <w:b w:val="0"/>
          <w:sz w:val="22"/>
          <w:szCs w:val="22"/>
        </w:rPr>
        <w:t xml:space="preserve"> </w:t>
      </w:r>
    </w:p>
    <w:p w14:paraId="6030C893" w14:textId="77777777" w:rsidR="005B1CE1" w:rsidRDefault="005B1CE1" w:rsidP="005B1CE1">
      <w:pPr>
        <w:pStyle w:val="Nagwek2"/>
        <w:rPr>
          <w:szCs w:val="24"/>
        </w:rPr>
      </w:pPr>
    </w:p>
    <w:p w14:paraId="4A8B8A24" w14:textId="77777777" w:rsidR="005B1CE1" w:rsidRDefault="005B1CE1" w:rsidP="005B1CE1">
      <w:pPr>
        <w:pStyle w:val="Nagwek2"/>
        <w:rPr>
          <w:szCs w:val="24"/>
        </w:rPr>
      </w:pPr>
      <w:r w:rsidRPr="00062D10">
        <w:rPr>
          <w:szCs w:val="24"/>
        </w:rPr>
        <w:t xml:space="preserve">D E C Y Z J A </w:t>
      </w:r>
    </w:p>
    <w:p w14:paraId="663F5FA4" w14:textId="77777777" w:rsidR="005B1CE1" w:rsidRPr="00994299" w:rsidRDefault="005B1CE1" w:rsidP="005B1CE1">
      <w:pPr>
        <w:spacing w:line="240" w:lineRule="auto"/>
        <w:rPr>
          <w:lang w:eastAsia="pl-PL"/>
        </w:rPr>
      </w:pPr>
    </w:p>
    <w:p w14:paraId="28450B3E" w14:textId="5ABDC6BD" w:rsidR="005B1CE1" w:rsidRPr="008568F0" w:rsidRDefault="005B1CE1" w:rsidP="005B1CE1">
      <w:pPr>
        <w:spacing w:line="240" w:lineRule="auto"/>
        <w:ind w:firstLine="708"/>
        <w:jc w:val="both"/>
        <w:rPr>
          <w:rFonts w:ascii="Times New Roman" w:hAnsi="Times New Roman" w:cs="Times New Roman"/>
        </w:rPr>
      </w:pPr>
      <w:r w:rsidRPr="00994299">
        <w:rPr>
          <w:rFonts w:ascii="Times New Roman" w:hAnsi="Times New Roman" w:cs="Times New Roman"/>
        </w:rPr>
        <w:t xml:space="preserve">Na podstawie art. </w:t>
      </w:r>
      <w:r w:rsidRPr="00761C8D">
        <w:rPr>
          <w:rFonts w:ascii="Times New Roman" w:hAnsi="Times New Roman" w:cs="Times New Roman"/>
        </w:rPr>
        <w:t>192</w:t>
      </w:r>
      <w:r w:rsidRPr="00525B83">
        <w:rPr>
          <w:rFonts w:ascii="Times New Roman" w:hAnsi="Times New Roman" w:cs="Times New Roman"/>
          <w:color w:val="FF0000"/>
        </w:rPr>
        <w:t xml:space="preserve"> </w:t>
      </w:r>
      <w:r w:rsidRPr="00761C8D">
        <w:rPr>
          <w:rFonts w:ascii="Times New Roman" w:hAnsi="Times New Roman" w:cs="Times New Roman"/>
        </w:rPr>
        <w:t xml:space="preserve">oraz 214 ust. 5 </w:t>
      </w:r>
      <w:r w:rsidRPr="00994299">
        <w:rPr>
          <w:rFonts w:ascii="Times New Roman" w:hAnsi="Times New Roman" w:cs="Times New Roman"/>
        </w:rPr>
        <w:t>ustawy z dnia 27 kwietnia 2001r. Prawo ochrony środowiska (Dz. U. z 201</w:t>
      </w:r>
      <w:r w:rsidR="00525B83">
        <w:rPr>
          <w:rFonts w:ascii="Times New Roman" w:hAnsi="Times New Roman" w:cs="Times New Roman"/>
        </w:rPr>
        <w:t xml:space="preserve">9 </w:t>
      </w:r>
      <w:r w:rsidRPr="00994299">
        <w:rPr>
          <w:rFonts w:ascii="Times New Roman" w:hAnsi="Times New Roman" w:cs="Times New Roman"/>
        </w:rPr>
        <w:t>r., poz. 13</w:t>
      </w:r>
      <w:r w:rsidR="00525B83">
        <w:rPr>
          <w:rFonts w:ascii="Times New Roman" w:hAnsi="Times New Roman" w:cs="Times New Roman"/>
        </w:rPr>
        <w:t>96</w:t>
      </w:r>
      <w:r w:rsidRPr="00994299">
        <w:rPr>
          <w:rFonts w:ascii="Times New Roman" w:hAnsi="Times New Roman" w:cs="Times New Roman"/>
        </w:rPr>
        <w:t xml:space="preserve"> z późn. zm.), w związku z art. 163 ustawy z dnia </w:t>
      </w:r>
      <w:smartTag w:uri="urn:schemas-microsoft-com:office:smarttags" w:element="date">
        <w:smartTagPr>
          <w:attr w:name="ls" w:val="trans"/>
          <w:attr w:name="Month" w:val="6"/>
          <w:attr w:name="Day" w:val="14"/>
          <w:attr w:name="Year" w:val="19"/>
        </w:smartTagPr>
        <w:r w:rsidRPr="00994299">
          <w:rPr>
            <w:rFonts w:ascii="Times New Roman" w:hAnsi="Times New Roman" w:cs="Times New Roman"/>
          </w:rPr>
          <w:t>14 czerwca 19</w:t>
        </w:r>
      </w:smartTag>
      <w:r w:rsidRPr="00994299">
        <w:rPr>
          <w:rFonts w:ascii="Times New Roman" w:hAnsi="Times New Roman" w:cs="Times New Roman"/>
        </w:rPr>
        <w:t>60r. - Kodeks postępowania administracyjnego (Dz. U. z 20</w:t>
      </w:r>
      <w:r w:rsidR="0016754B">
        <w:rPr>
          <w:rFonts w:ascii="Times New Roman" w:hAnsi="Times New Roman" w:cs="Times New Roman"/>
        </w:rPr>
        <w:t xml:space="preserve">20 </w:t>
      </w:r>
      <w:r w:rsidRPr="00994299">
        <w:rPr>
          <w:rFonts w:ascii="Times New Roman" w:hAnsi="Times New Roman" w:cs="Times New Roman"/>
        </w:rPr>
        <w:t xml:space="preserve">r., poz. </w:t>
      </w:r>
      <w:r w:rsidR="00BB5495">
        <w:rPr>
          <w:rFonts w:ascii="Times New Roman" w:hAnsi="Times New Roman" w:cs="Times New Roman"/>
        </w:rPr>
        <w:t>256 z późn. zm.</w:t>
      </w:r>
      <w:r w:rsidRPr="00994299">
        <w:rPr>
          <w:rFonts w:ascii="Times New Roman" w:hAnsi="Times New Roman" w:cs="Times New Roman"/>
        </w:rPr>
        <w:t xml:space="preserve">), po rozpatrzeniu wniosku z dnia </w:t>
      </w:r>
      <w:r w:rsidR="00D90023" w:rsidRPr="00D90023">
        <w:rPr>
          <w:rFonts w:ascii="Times New Roman" w:hAnsi="Times New Roman" w:cs="Times New Roman"/>
        </w:rPr>
        <w:t>05</w:t>
      </w:r>
      <w:r w:rsidRPr="00D90023">
        <w:rPr>
          <w:rFonts w:ascii="Times New Roman" w:hAnsi="Times New Roman" w:cs="Times New Roman"/>
        </w:rPr>
        <w:t>.0</w:t>
      </w:r>
      <w:r w:rsidR="00D90023" w:rsidRPr="00D90023">
        <w:rPr>
          <w:rFonts w:ascii="Times New Roman" w:hAnsi="Times New Roman" w:cs="Times New Roman"/>
        </w:rPr>
        <w:t>3</w:t>
      </w:r>
      <w:r w:rsidRPr="00D90023">
        <w:rPr>
          <w:rFonts w:ascii="Times New Roman" w:hAnsi="Times New Roman" w:cs="Times New Roman"/>
        </w:rPr>
        <w:t>.20</w:t>
      </w:r>
      <w:r w:rsidR="00D90023" w:rsidRPr="00D90023">
        <w:rPr>
          <w:rFonts w:ascii="Times New Roman" w:hAnsi="Times New Roman" w:cs="Times New Roman"/>
        </w:rPr>
        <w:t xml:space="preserve">20 </w:t>
      </w:r>
      <w:r w:rsidRPr="00D90023">
        <w:rPr>
          <w:rFonts w:ascii="Times New Roman" w:hAnsi="Times New Roman" w:cs="Times New Roman"/>
        </w:rPr>
        <w:t xml:space="preserve">r. złożonego przez Pana </w:t>
      </w:r>
      <w:r w:rsidR="00D90023" w:rsidRPr="00D90023">
        <w:rPr>
          <w:rFonts w:ascii="Times New Roman" w:hAnsi="Times New Roman" w:cs="Times New Roman"/>
        </w:rPr>
        <w:t>Mariusza Musiałowskiego Członka Zarządu</w:t>
      </w:r>
      <w:r w:rsidRPr="00D90023">
        <w:rPr>
          <w:rFonts w:ascii="Times New Roman" w:hAnsi="Times New Roman" w:cs="Times New Roman"/>
        </w:rPr>
        <w:t xml:space="preserve"> </w:t>
      </w:r>
      <w:r w:rsidR="0007166E">
        <w:rPr>
          <w:rFonts w:ascii="Times New Roman" w:hAnsi="Times New Roman" w:cs="Times New Roman"/>
        </w:rPr>
        <w:t xml:space="preserve">Dyrektora Zarządzającego </w:t>
      </w:r>
      <w:r w:rsidRPr="00D90023">
        <w:rPr>
          <w:rFonts w:ascii="Times New Roman" w:hAnsi="Times New Roman" w:cs="Times New Roman"/>
        </w:rPr>
        <w:t xml:space="preserve">OSI Food Solutions Poland </w:t>
      </w:r>
      <w:r w:rsidR="00D90023" w:rsidRPr="00D90023">
        <w:rPr>
          <w:rFonts w:ascii="Times New Roman" w:hAnsi="Times New Roman" w:cs="Times New Roman"/>
        </w:rPr>
        <w:t>S</w:t>
      </w:r>
      <w:r w:rsidRPr="00D90023">
        <w:rPr>
          <w:rFonts w:ascii="Times New Roman" w:hAnsi="Times New Roman" w:cs="Times New Roman"/>
        </w:rPr>
        <w:t>p. z o.o</w:t>
      </w:r>
      <w:r w:rsidRPr="008568F0">
        <w:rPr>
          <w:rFonts w:ascii="Times New Roman" w:hAnsi="Times New Roman" w:cs="Times New Roman"/>
        </w:rPr>
        <w:t xml:space="preserve">., </w:t>
      </w:r>
      <w:r w:rsidR="008568F0" w:rsidRPr="008568F0">
        <w:rPr>
          <w:rFonts w:ascii="Times New Roman" w:hAnsi="Times New Roman" w:cs="Times New Roman"/>
        </w:rPr>
        <w:t>Górka 15, 14-100 Ostród</w:t>
      </w:r>
      <w:r w:rsidRPr="008568F0">
        <w:rPr>
          <w:rFonts w:ascii="Times New Roman" w:hAnsi="Times New Roman" w:cs="Times New Roman"/>
        </w:rPr>
        <w:t xml:space="preserve">a  </w:t>
      </w:r>
    </w:p>
    <w:p w14:paraId="7BCD1C3E" w14:textId="77777777" w:rsidR="005B1CE1" w:rsidRPr="00803581" w:rsidRDefault="005B1CE1" w:rsidP="005B1CE1">
      <w:pPr>
        <w:spacing w:line="240" w:lineRule="auto"/>
        <w:jc w:val="center"/>
        <w:rPr>
          <w:rFonts w:ascii="Times New Roman" w:hAnsi="Times New Roman" w:cs="Times New Roman"/>
          <w:b/>
        </w:rPr>
      </w:pPr>
      <w:r w:rsidRPr="00803581">
        <w:rPr>
          <w:rFonts w:ascii="Times New Roman" w:hAnsi="Times New Roman" w:cs="Times New Roman"/>
          <w:b/>
        </w:rPr>
        <w:t>orzekam</w:t>
      </w:r>
    </w:p>
    <w:p w14:paraId="06C164BF" w14:textId="128BBCBD" w:rsidR="005B1CE1" w:rsidRPr="00FB45F2" w:rsidRDefault="005B1CE1" w:rsidP="005B1CE1">
      <w:pPr>
        <w:pStyle w:val="Tekstpodstawowy"/>
        <w:spacing w:line="240" w:lineRule="auto"/>
        <w:rPr>
          <w:color w:val="auto"/>
          <w:sz w:val="22"/>
          <w:szCs w:val="22"/>
        </w:rPr>
      </w:pPr>
      <w:r w:rsidRPr="00803581">
        <w:rPr>
          <w:color w:val="000000" w:themeColor="text1"/>
          <w:sz w:val="22"/>
          <w:szCs w:val="22"/>
        </w:rPr>
        <w:t>zmienić na wniosek strony decyzję własną znak: RLŚ. 6222.1.2013 z dnia 12 maja 2014</w:t>
      </w:r>
      <w:r w:rsidR="00BB5495">
        <w:rPr>
          <w:color w:val="000000" w:themeColor="text1"/>
          <w:sz w:val="22"/>
          <w:szCs w:val="22"/>
        </w:rPr>
        <w:t xml:space="preserve"> </w:t>
      </w:r>
      <w:r w:rsidRPr="00803581">
        <w:rPr>
          <w:color w:val="000000" w:themeColor="text1"/>
          <w:sz w:val="22"/>
          <w:szCs w:val="22"/>
        </w:rPr>
        <w:t>r. wraz ze zmianą znak: RLŚ. 6222.5.2014 z dnia 24 listopada 2014</w:t>
      </w:r>
      <w:r w:rsidR="00BB5495">
        <w:rPr>
          <w:color w:val="000000" w:themeColor="text1"/>
          <w:sz w:val="22"/>
          <w:szCs w:val="22"/>
        </w:rPr>
        <w:t xml:space="preserve"> </w:t>
      </w:r>
      <w:r w:rsidRPr="00803581">
        <w:rPr>
          <w:color w:val="000000" w:themeColor="text1"/>
          <w:sz w:val="22"/>
          <w:szCs w:val="22"/>
        </w:rPr>
        <w:t>r.</w:t>
      </w:r>
      <w:r w:rsidR="00E54581">
        <w:rPr>
          <w:color w:val="000000" w:themeColor="text1"/>
          <w:sz w:val="22"/>
          <w:szCs w:val="22"/>
        </w:rPr>
        <w:t>,</w:t>
      </w:r>
      <w:r w:rsidRPr="00803581">
        <w:rPr>
          <w:color w:val="000000" w:themeColor="text1"/>
          <w:sz w:val="22"/>
          <w:szCs w:val="22"/>
        </w:rPr>
        <w:t xml:space="preserve">  znak: RLŚ. 6222.1.2015 z dnia 25 maja 2015</w:t>
      </w:r>
      <w:r w:rsidR="00BB5495">
        <w:rPr>
          <w:color w:val="000000" w:themeColor="text1"/>
          <w:sz w:val="22"/>
          <w:szCs w:val="22"/>
        </w:rPr>
        <w:t xml:space="preserve"> </w:t>
      </w:r>
      <w:r w:rsidRPr="00803581">
        <w:rPr>
          <w:color w:val="000000" w:themeColor="text1"/>
          <w:sz w:val="22"/>
          <w:szCs w:val="22"/>
        </w:rPr>
        <w:t>r.</w:t>
      </w:r>
      <w:r w:rsidR="00E54581">
        <w:rPr>
          <w:color w:val="000000" w:themeColor="text1"/>
          <w:sz w:val="22"/>
          <w:szCs w:val="22"/>
        </w:rPr>
        <w:t xml:space="preserve"> oraz znak: RLŚ.6222.7.2015 z dnia 28 września 2015 r. </w:t>
      </w:r>
      <w:r w:rsidRPr="00803581">
        <w:rPr>
          <w:color w:val="000000" w:themeColor="text1"/>
          <w:sz w:val="22"/>
          <w:szCs w:val="22"/>
        </w:rPr>
        <w:t xml:space="preserve"> – pozwolenie zintegrowane na </w:t>
      </w:r>
      <w:r w:rsidRPr="008B6498">
        <w:rPr>
          <w:color w:val="auto"/>
          <w:sz w:val="22"/>
          <w:szCs w:val="22"/>
        </w:rPr>
        <w:t xml:space="preserve">prowadzenie </w:t>
      </w:r>
      <w:r w:rsidRPr="00137F31">
        <w:rPr>
          <w:bCs/>
          <w:color w:val="auto"/>
          <w:sz w:val="22"/>
          <w:szCs w:val="22"/>
        </w:rPr>
        <w:t xml:space="preserve">instalacji do przetwórstwa mięsa o zdolności produkcyjnej ponad 75 ton wyrobów gotowych </w:t>
      </w:r>
      <w:r w:rsidRPr="00137F31">
        <w:rPr>
          <w:bCs/>
          <w:color w:val="000000" w:themeColor="text1"/>
          <w:sz w:val="22"/>
          <w:szCs w:val="22"/>
        </w:rPr>
        <w:t>na dobę zlokalizowanej w Zakładzie Produkcyjnym w Górce</w:t>
      </w:r>
      <w:r w:rsidRPr="00803581">
        <w:rPr>
          <w:b/>
          <w:color w:val="000000" w:themeColor="text1"/>
          <w:sz w:val="22"/>
          <w:szCs w:val="22"/>
        </w:rPr>
        <w:t xml:space="preserve"> </w:t>
      </w:r>
      <w:r w:rsidRPr="00803581">
        <w:rPr>
          <w:color w:val="000000" w:themeColor="text1"/>
          <w:sz w:val="22"/>
          <w:szCs w:val="22"/>
        </w:rPr>
        <w:t xml:space="preserve">udzielone OSI Food Solutions Poland </w:t>
      </w:r>
      <w:r w:rsidR="00FB45F2">
        <w:rPr>
          <w:color w:val="000000" w:themeColor="text1"/>
          <w:sz w:val="22"/>
          <w:szCs w:val="22"/>
        </w:rPr>
        <w:t>S</w:t>
      </w:r>
      <w:r w:rsidRPr="00803581">
        <w:rPr>
          <w:color w:val="000000" w:themeColor="text1"/>
          <w:sz w:val="22"/>
          <w:szCs w:val="22"/>
        </w:rPr>
        <w:t>p. z o.o</w:t>
      </w:r>
      <w:r w:rsidRPr="00FB45F2">
        <w:rPr>
          <w:color w:val="auto"/>
          <w:sz w:val="22"/>
          <w:szCs w:val="22"/>
        </w:rPr>
        <w:t>., w następujący sposób:</w:t>
      </w:r>
    </w:p>
    <w:p w14:paraId="0E492AD5" w14:textId="77777777" w:rsidR="00994C85" w:rsidRDefault="00994C85" w:rsidP="005B1CE1">
      <w:pPr>
        <w:pStyle w:val="Tekstpodstawowy"/>
        <w:spacing w:line="240" w:lineRule="auto"/>
        <w:rPr>
          <w:sz w:val="22"/>
          <w:szCs w:val="22"/>
        </w:rPr>
      </w:pPr>
    </w:p>
    <w:p w14:paraId="4DC23F53" w14:textId="6B7D0177" w:rsidR="00994C85" w:rsidRPr="00994C85" w:rsidRDefault="00994C85" w:rsidP="00F45AF4">
      <w:pPr>
        <w:pStyle w:val="Tekstpodstawowy"/>
        <w:numPr>
          <w:ilvl w:val="0"/>
          <w:numId w:val="10"/>
        </w:numPr>
        <w:spacing w:line="240" w:lineRule="auto"/>
        <w:ind w:left="284" w:hanging="284"/>
        <w:rPr>
          <w:sz w:val="22"/>
          <w:szCs w:val="22"/>
        </w:rPr>
      </w:pPr>
      <w:r w:rsidRPr="00F45AF4">
        <w:rPr>
          <w:b/>
          <w:bCs/>
          <w:color w:val="auto"/>
          <w:sz w:val="22"/>
          <w:szCs w:val="22"/>
        </w:rPr>
        <w:t>Punkt I.1</w:t>
      </w:r>
      <w:r w:rsidRPr="00F45AF4">
        <w:rPr>
          <w:color w:val="auto"/>
          <w:sz w:val="22"/>
          <w:szCs w:val="22"/>
        </w:rPr>
        <w:t xml:space="preserve">. </w:t>
      </w:r>
      <w:r w:rsidRPr="00F45AF4">
        <w:rPr>
          <w:b/>
          <w:bCs/>
          <w:color w:val="auto"/>
          <w:sz w:val="22"/>
          <w:szCs w:val="22"/>
          <w:u w:val="single"/>
        </w:rPr>
        <w:t>L</w:t>
      </w:r>
      <w:r w:rsidR="00F45AF4" w:rsidRPr="00F45AF4">
        <w:rPr>
          <w:b/>
          <w:bCs/>
          <w:color w:val="auto"/>
          <w:sz w:val="22"/>
          <w:szCs w:val="22"/>
          <w:u w:val="single"/>
        </w:rPr>
        <w:t>OKALIZACJA</w:t>
      </w:r>
      <w:r w:rsidRPr="00F45AF4">
        <w:rPr>
          <w:b/>
          <w:bCs/>
          <w:color w:val="auto"/>
          <w:sz w:val="22"/>
          <w:szCs w:val="22"/>
          <w:u w:val="single"/>
        </w:rPr>
        <w:t xml:space="preserve"> Z</w:t>
      </w:r>
      <w:r w:rsidR="00F45AF4" w:rsidRPr="00F45AF4">
        <w:rPr>
          <w:b/>
          <w:bCs/>
          <w:color w:val="auto"/>
          <w:sz w:val="22"/>
          <w:szCs w:val="22"/>
          <w:u w:val="single"/>
        </w:rPr>
        <w:t>AKŁADU</w:t>
      </w:r>
      <w:r w:rsidRPr="00F45AF4">
        <w:rPr>
          <w:color w:val="auto"/>
          <w:sz w:val="22"/>
          <w:szCs w:val="22"/>
        </w:rPr>
        <w:t xml:space="preserve"> </w:t>
      </w:r>
      <w:r w:rsidRPr="00994C85">
        <w:rPr>
          <w:color w:val="auto"/>
          <w:sz w:val="22"/>
          <w:szCs w:val="22"/>
        </w:rPr>
        <w:t>otrzymuje brzmienie:</w:t>
      </w:r>
    </w:p>
    <w:p w14:paraId="1983A8FA" w14:textId="75FF35BF" w:rsidR="00F45AF4" w:rsidRDefault="001D361E" w:rsidP="00F45AF4">
      <w:pPr>
        <w:spacing w:after="0" w:line="240" w:lineRule="auto"/>
        <w:jc w:val="both"/>
        <w:rPr>
          <w:rFonts w:ascii="Times New Roman" w:hAnsi="Times New Roman" w:cs="Times New Roman"/>
          <w:b/>
          <w:color w:val="000000" w:themeColor="text1"/>
        </w:rPr>
      </w:pPr>
      <w:r w:rsidRPr="001D361E">
        <w:rPr>
          <w:rFonts w:ascii="Times New Roman" w:hAnsi="Times New Roman" w:cs="Times New Roman"/>
          <w:color w:val="000000" w:themeColor="text1"/>
        </w:rPr>
        <w:t xml:space="preserve">Zakład Produkcyjny w Górce zlokalizowany jest w miejscowości Górka 15, na działkach  </w:t>
      </w:r>
      <w:r w:rsidR="0007166E">
        <w:rPr>
          <w:rFonts w:ascii="Times New Roman" w:hAnsi="Times New Roman" w:cs="Times New Roman"/>
          <w:color w:val="000000" w:themeColor="text1"/>
        </w:rPr>
        <w:br/>
      </w:r>
      <w:r w:rsidRPr="001D361E">
        <w:rPr>
          <w:rFonts w:ascii="Times New Roman" w:hAnsi="Times New Roman" w:cs="Times New Roman"/>
          <w:color w:val="000000" w:themeColor="text1"/>
        </w:rPr>
        <w:t>o numerach ewidencyjnych: 22/16, 22/17, 61/10, 61/11, 23/83, 23</w:t>
      </w:r>
      <w:r w:rsidR="00F5092E">
        <w:rPr>
          <w:rFonts w:ascii="Times New Roman" w:hAnsi="Times New Roman" w:cs="Times New Roman"/>
          <w:color w:val="000000" w:themeColor="text1"/>
        </w:rPr>
        <w:t>/</w:t>
      </w:r>
      <w:r w:rsidRPr="001D361E">
        <w:rPr>
          <w:rFonts w:ascii="Times New Roman" w:hAnsi="Times New Roman" w:cs="Times New Roman"/>
          <w:color w:val="000000" w:themeColor="text1"/>
        </w:rPr>
        <w:t>86, 23/85, 23/87, 23/88 obręb 9 – Górka, gmina Ostróda.</w:t>
      </w:r>
    </w:p>
    <w:p w14:paraId="393E095D" w14:textId="4CC0BF9C" w:rsidR="001D361E" w:rsidRPr="00F45AF4" w:rsidRDefault="001D361E" w:rsidP="00F45AF4">
      <w:pPr>
        <w:spacing w:after="0" w:line="240" w:lineRule="auto"/>
        <w:jc w:val="both"/>
        <w:rPr>
          <w:rFonts w:ascii="Times New Roman" w:hAnsi="Times New Roman" w:cs="Times New Roman"/>
          <w:b/>
          <w:color w:val="000000" w:themeColor="text1"/>
        </w:rPr>
      </w:pPr>
      <w:r w:rsidRPr="001D361E">
        <w:rPr>
          <w:rFonts w:ascii="Times New Roman" w:hAnsi="Times New Roman" w:cs="Times New Roman"/>
          <w:color w:val="000000" w:themeColor="text1"/>
        </w:rPr>
        <w:t>Spółka zarejestrowana jest w Krajowym Rejestrze Sądowym pod nr 0000029846 i jest właścicielką w/w gruntów oraz posadowionych na tym gruncie budynków i instalacji.</w:t>
      </w:r>
    </w:p>
    <w:p w14:paraId="4442AE5B" w14:textId="77777777" w:rsidR="005B1CE1" w:rsidRPr="00A54D0C" w:rsidRDefault="005B1CE1" w:rsidP="005B1CE1">
      <w:pPr>
        <w:jc w:val="both"/>
        <w:rPr>
          <w:rFonts w:ascii="Times New Roman" w:hAnsi="Times New Roman" w:cs="Times New Roman"/>
        </w:rPr>
      </w:pPr>
    </w:p>
    <w:p w14:paraId="4D27B106" w14:textId="4A6FBB28" w:rsidR="005B1CE1" w:rsidRPr="00F45AF4" w:rsidRDefault="005B1CE1" w:rsidP="00F45AF4">
      <w:pPr>
        <w:pStyle w:val="Akapitzlist"/>
        <w:numPr>
          <w:ilvl w:val="0"/>
          <w:numId w:val="10"/>
        </w:numPr>
        <w:spacing w:after="0"/>
        <w:ind w:left="284" w:hanging="284"/>
        <w:jc w:val="both"/>
        <w:rPr>
          <w:rFonts w:ascii="Times New Roman" w:hAnsi="Times New Roman" w:cs="Times New Roman"/>
          <w:color w:val="000000" w:themeColor="text1"/>
        </w:rPr>
      </w:pPr>
      <w:r w:rsidRPr="00F45AF4">
        <w:rPr>
          <w:rFonts w:ascii="Times New Roman" w:hAnsi="Times New Roman" w:cs="Times New Roman"/>
          <w:b/>
        </w:rPr>
        <w:t xml:space="preserve">Punkt </w:t>
      </w:r>
      <w:r w:rsidRPr="00F45AF4">
        <w:rPr>
          <w:rFonts w:ascii="Times New Roman" w:hAnsi="Times New Roman" w:cs="Times New Roman"/>
          <w:b/>
          <w:color w:val="000000" w:themeColor="text1"/>
        </w:rPr>
        <w:t xml:space="preserve">I.2. </w:t>
      </w:r>
      <w:r w:rsidRPr="00F45AF4">
        <w:rPr>
          <w:rFonts w:ascii="Times New Roman" w:hAnsi="Times New Roman" w:cs="Times New Roman"/>
          <w:b/>
          <w:color w:val="000000" w:themeColor="text1"/>
          <w:u w:val="single"/>
        </w:rPr>
        <w:t xml:space="preserve">CHARAKTERYSTYKA DZIAŁALNOŚCI </w:t>
      </w:r>
      <w:r w:rsidRPr="00F45AF4">
        <w:rPr>
          <w:rFonts w:ascii="Times New Roman" w:hAnsi="Times New Roman" w:cs="Times New Roman"/>
          <w:color w:val="000000" w:themeColor="text1"/>
        </w:rPr>
        <w:t>otrzymuje brzmienie:</w:t>
      </w:r>
    </w:p>
    <w:p w14:paraId="06BF1677" w14:textId="301249DF" w:rsidR="005B1CE1" w:rsidRPr="00763AD2" w:rsidRDefault="005B1CE1" w:rsidP="005B1CE1">
      <w:pPr>
        <w:pStyle w:val="Tekstpodstawowy2"/>
        <w:spacing w:after="0" w:line="240" w:lineRule="auto"/>
        <w:jc w:val="both"/>
        <w:rPr>
          <w:rFonts w:ascii="Times New Roman" w:hAnsi="Times New Roman" w:cs="Times New Roman"/>
        </w:rPr>
      </w:pPr>
      <w:r w:rsidRPr="000654D3">
        <w:rPr>
          <w:rFonts w:ascii="Times New Roman" w:hAnsi="Times New Roman" w:cs="Times New Roman"/>
          <w:color w:val="000000" w:themeColor="text1"/>
        </w:rPr>
        <w:t xml:space="preserve">Instalacja zaliczona zgodnie z obowiązującymi przepisami do instalacji do produkcji lub przetwórstwa </w:t>
      </w:r>
      <w:r w:rsidR="00CA3DCA">
        <w:rPr>
          <w:rFonts w:ascii="Times New Roman" w:hAnsi="Times New Roman" w:cs="Times New Roman"/>
          <w:color w:val="000000" w:themeColor="text1"/>
        </w:rPr>
        <w:t xml:space="preserve">poza wyłącznym pakowaniem </w:t>
      </w:r>
      <w:r w:rsidRPr="00F13155">
        <w:rPr>
          <w:rFonts w:ascii="Times New Roman" w:hAnsi="Times New Roman" w:cs="Times New Roman"/>
        </w:rPr>
        <w:t xml:space="preserve">produktów spożywczych </w:t>
      </w:r>
      <w:r w:rsidR="00CA3DCA" w:rsidRPr="00F13155">
        <w:rPr>
          <w:rFonts w:ascii="Times New Roman" w:hAnsi="Times New Roman" w:cs="Times New Roman"/>
        </w:rPr>
        <w:t xml:space="preserve">lub paszy z przetworzonych lub nieprzetworzonych surowców </w:t>
      </w:r>
      <w:r w:rsidR="00F13155" w:rsidRPr="00F13155">
        <w:rPr>
          <w:rFonts w:ascii="Times New Roman" w:hAnsi="Times New Roman" w:cs="Times New Roman"/>
          <w:bCs/>
          <w:color w:val="00000A"/>
          <w:szCs w:val="24"/>
        </w:rPr>
        <w:t>pochodzenia zwierzęcego i roślinnego o dobowej zdolności produkcyjnej</w:t>
      </w:r>
      <w:r w:rsidRPr="00CA3DCA">
        <w:rPr>
          <w:rFonts w:ascii="Times New Roman" w:hAnsi="Times New Roman" w:cs="Times New Roman"/>
          <w:color w:val="FF0000"/>
        </w:rPr>
        <w:t xml:space="preserve"> </w:t>
      </w:r>
      <w:r w:rsidRPr="00CA3DCA">
        <w:rPr>
          <w:rFonts w:ascii="Times New Roman" w:hAnsi="Times New Roman" w:cs="Times New Roman"/>
          <w:color w:val="FF0000"/>
        </w:rPr>
        <w:br/>
      </w:r>
      <w:r w:rsidRPr="00763AD2">
        <w:rPr>
          <w:rFonts w:ascii="Times New Roman" w:hAnsi="Times New Roman" w:cs="Times New Roman"/>
        </w:rPr>
        <w:t>ponad 75 ton wyrobów gotowych na dobę.</w:t>
      </w:r>
    </w:p>
    <w:p w14:paraId="6BCD7A31" w14:textId="77777777" w:rsidR="005B1CE1" w:rsidRPr="00094681" w:rsidRDefault="005B1CE1" w:rsidP="005B1CE1">
      <w:pPr>
        <w:pStyle w:val="Tekstpodstawowy2"/>
        <w:spacing w:line="240" w:lineRule="auto"/>
        <w:rPr>
          <w:rFonts w:ascii="Times New Roman" w:hAnsi="Times New Roman" w:cs="Times New Roman"/>
        </w:rPr>
      </w:pPr>
      <w:r w:rsidRPr="00094681">
        <w:rPr>
          <w:rFonts w:ascii="Times New Roman" w:hAnsi="Times New Roman" w:cs="Times New Roman"/>
        </w:rPr>
        <w:t>Instalacja zlokalizowana jest w hali, w której  wydzielone zostały pomieszczenia:</w:t>
      </w:r>
    </w:p>
    <w:p w14:paraId="44D59506" w14:textId="77777777" w:rsidR="005B1CE1" w:rsidRPr="00094681" w:rsidRDefault="005B1CE1" w:rsidP="005B1CE1">
      <w:pPr>
        <w:pStyle w:val="Tekstpodstawowy2"/>
        <w:numPr>
          <w:ilvl w:val="0"/>
          <w:numId w:val="3"/>
        </w:numPr>
        <w:spacing w:after="0" w:line="240" w:lineRule="auto"/>
        <w:jc w:val="both"/>
        <w:rPr>
          <w:rFonts w:ascii="Times New Roman" w:hAnsi="Times New Roman" w:cs="Times New Roman"/>
        </w:rPr>
      </w:pPr>
      <w:r w:rsidRPr="00094681">
        <w:rPr>
          <w:rFonts w:ascii="Times New Roman" w:hAnsi="Times New Roman" w:cs="Times New Roman"/>
        </w:rPr>
        <w:t>produkcyjne,</w:t>
      </w:r>
    </w:p>
    <w:p w14:paraId="50C2DE52" w14:textId="77777777" w:rsidR="005B1CE1" w:rsidRPr="00094681" w:rsidRDefault="005B1CE1" w:rsidP="005B1CE1">
      <w:pPr>
        <w:pStyle w:val="Tekstpodstawowy2"/>
        <w:numPr>
          <w:ilvl w:val="0"/>
          <w:numId w:val="3"/>
        </w:numPr>
        <w:spacing w:after="0" w:line="240" w:lineRule="auto"/>
        <w:jc w:val="both"/>
        <w:rPr>
          <w:rFonts w:ascii="Times New Roman" w:hAnsi="Times New Roman" w:cs="Times New Roman"/>
        </w:rPr>
      </w:pPr>
      <w:r w:rsidRPr="00094681">
        <w:rPr>
          <w:rFonts w:ascii="Times New Roman" w:hAnsi="Times New Roman" w:cs="Times New Roman"/>
        </w:rPr>
        <w:t>chłodnie,</w:t>
      </w:r>
    </w:p>
    <w:p w14:paraId="5ED7D324" w14:textId="77777777" w:rsidR="005B1CE1" w:rsidRPr="00094681" w:rsidRDefault="005B1CE1" w:rsidP="005B1CE1">
      <w:pPr>
        <w:pStyle w:val="Tekstpodstawowy2"/>
        <w:numPr>
          <w:ilvl w:val="0"/>
          <w:numId w:val="3"/>
        </w:numPr>
        <w:spacing w:after="0" w:line="240" w:lineRule="auto"/>
        <w:jc w:val="both"/>
        <w:rPr>
          <w:rFonts w:ascii="Times New Roman" w:hAnsi="Times New Roman" w:cs="Times New Roman"/>
        </w:rPr>
      </w:pPr>
      <w:r w:rsidRPr="00094681">
        <w:rPr>
          <w:rFonts w:ascii="Times New Roman" w:hAnsi="Times New Roman" w:cs="Times New Roman"/>
        </w:rPr>
        <w:t>mroźnie,</w:t>
      </w:r>
    </w:p>
    <w:p w14:paraId="18CC06BD" w14:textId="77777777" w:rsidR="005B1CE1" w:rsidRPr="00094681" w:rsidRDefault="005B1CE1" w:rsidP="005B1CE1">
      <w:pPr>
        <w:pStyle w:val="Tekstpodstawowy2"/>
        <w:numPr>
          <w:ilvl w:val="0"/>
          <w:numId w:val="3"/>
        </w:numPr>
        <w:spacing w:after="0" w:line="240" w:lineRule="auto"/>
        <w:jc w:val="both"/>
        <w:rPr>
          <w:rFonts w:ascii="Times New Roman" w:hAnsi="Times New Roman" w:cs="Times New Roman"/>
        </w:rPr>
      </w:pPr>
      <w:r w:rsidRPr="00094681">
        <w:rPr>
          <w:rFonts w:ascii="Times New Roman" w:hAnsi="Times New Roman" w:cs="Times New Roman"/>
        </w:rPr>
        <w:t>magazynowe (magazyn produktów, wyrobów, odpadów, itp.),</w:t>
      </w:r>
    </w:p>
    <w:p w14:paraId="662B4165" w14:textId="77777777" w:rsidR="005B1CE1" w:rsidRPr="00094681" w:rsidRDefault="005B1CE1" w:rsidP="005B1CE1">
      <w:pPr>
        <w:pStyle w:val="Tekstpodstawowy2"/>
        <w:numPr>
          <w:ilvl w:val="0"/>
          <w:numId w:val="3"/>
        </w:numPr>
        <w:spacing w:after="0" w:line="240" w:lineRule="auto"/>
        <w:jc w:val="both"/>
        <w:rPr>
          <w:rFonts w:ascii="Times New Roman" w:hAnsi="Times New Roman" w:cs="Times New Roman"/>
        </w:rPr>
      </w:pPr>
      <w:r w:rsidRPr="00094681">
        <w:rPr>
          <w:rFonts w:ascii="Times New Roman" w:hAnsi="Times New Roman" w:cs="Times New Roman"/>
        </w:rPr>
        <w:t>socjalno-biurowe,</w:t>
      </w:r>
    </w:p>
    <w:p w14:paraId="2478BD7F" w14:textId="77777777" w:rsidR="005B1CE1" w:rsidRPr="00094681" w:rsidRDefault="005B1CE1" w:rsidP="005B1CE1">
      <w:pPr>
        <w:pStyle w:val="Tekstpodstawowy2"/>
        <w:numPr>
          <w:ilvl w:val="0"/>
          <w:numId w:val="3"/>
        </w:numPr>
        <w:spacing w:after="0" w:line="240" w:lineRule="auto"/>
        <w:jc w:val="both"/>
        <w:rPr>
          <w:rFonts w:ascii="Times New Roman" w:hAnsi="Times New Roman" w:cs="Times New Roman"/>
        </w:rPr>
      </w:pPr>
      <w:r w:rsidRPr="00094681">
        <w:rPr>
          <w:rFonts w:ascii="Times New Roman" w:hAnsi="Times New Roman" w:cs="Times New Roman"/>
        </w:rPr>
        <w:t>sprężarkownia,</w:t>
      </w:r>
    </w:p>
    <w:p w14:paraId="470A8A00" w14:textId="77777777" w:rsidR="005B1CE1" w:rsidRPr="00094681" w:rsidRDefault="005B1CE1" w:rsidP="005B1CE1">
      <w:pPr>
        <w:pStyle w:val="Tekstpodstawowy2"/>
        <w:numPr>
          <w:ilvl w:val="0"/>
          <w:numId w:val="3"/>
        </w:numPr>
        <w:spacing w:after="0" w:line="240" w:lineRule="auto"/>
        <w:jc w:val="both"/>
        <w:rPr>
          <w:rFonts w:ascii="Times New Roman" w:hAnsi="Times New Roman" w:cs="Times New Roman"/>
        </w:rPr>
      </w:pPr>
      <w:r w:rsidRPr="00094681">
        <w:rPr>
          <w:rFonts w:ascii="Times New Roman" w:hAnsi="Times New Roman" w:cs="Times New Roman"/>
        </w:rPr>
        <w:t>maszynownia chłodnicza,</w:t>
      </w:r>
    </w:p>
    <w:p w14:paraId="7A5D0C2C" w14:textId="77777777" w:rsidR="005B1CE1" w:rsidRPr="00094681" w:rsidRDefault="005B1CE1" w:rsidP="005B1CE1">
      <w:pPr>
        <w:pStyle w:val="Tekstpodstawowy2"/>
        <w:numPr>
          <w:ilvl w:val="0"/>
          <w:numId w:val="3"/>
        </w:numPr>
        <w:spacing w:after="0" w:line="240" w:lineRule="auto"/>
        <w:jc w:val="both"/>
        <w:rPr>
          <w:rFonts w:ascii="Times New Roman" w:hAnsi="Times New Roman" w:cs="Times New Roman"/>
        </w:rPr>
      </w:pPr>
      <w:r w:rsidRPr="00094681">
        <w:rPr>
          <w:rFonts w:ascii="Times New Roman" w:hAnsi="Times New Roman" w:cs="Times New Roman"/>
        </w:rPr>
        <w:t>warsztat,</w:t>
      </w:r>
    </w:p>
    <w:p w14:paraId="5EA8DC95" w14:textId="77777777" w:rsidR="005B1CE1" w:rsidRPr="00094681" w:rsidRDefault="005B1CE1" w:rsidP="005B1CE1">
      <w:pPr>
        <w:pStyle w:val="Tekstpodstawowy2"/>
        <w:numPr>
          <w:ilvl w:val="0"/>
          <w:numId w:val="3"/>
        </w:numPr>
        <w:spacing w:after="0" w:line="240" w:lineRule="auto"/>
        <w:jc w:val="both"/>
        <w:rPr>
          <w:rFonts w:ascii="Times New Roman" w:hAnsi="Times New Roman" w:cs="Times New Roman"/>
        </w:rPr>
      </w:pPr>
      <w:r w:rsidRPr="00094681">
        <w:rPr>
          <w:rFonts w:ascii="Times New Roman" w:hAnsi="Times New Roman" w:cs="Times New Roman"/>
        </w:rPr>
        <w:t>pomieszczenia myjni kontenerów i elementów linii produkcyjnej,</w:t>
      </w:r>
    </w:p>
    <w:p w14:paraId="0F232FDA" w14:textId="77777777" w:rsidR="005B1CE1" w:rsidRPr="00094681" w:rsidRDefault="005B1CE1" w:rsidP="005B1CE1">
      <w:pPr>
        <w:pStyle w:val="Tekstpodstawowy2"/>
        <w:numPr>
          <w:ilvl w:val="0"/>
          <w:numId w:val="3"/>
        </w:numPr>
        <w:spacing w:after="0" w:line="240" w:lineRule="auto"/>
        <w:jc w:val="both"/>
        <w:rPr>
          <w:rFonts w:ascii="Times New Roman" w:hAnsi="Times New Roman" w:cs="Times New Roman"/>
        </w:rPr>
      </w:pPr>
      <w:r w:rsidRPr="00094681">
        <w:rPr>
          <w:rFonts w:ascii="Times New Roman" w:hAnsi="Times New Roman" w:cs="Times New Roman"/>
        </w:rPr>
        <w:t>kuchnia testowa,</w:t>
      </w:r>
    </w:p>
    <w:p w14:paraId="53EF6B00" w14:textId="505A4788" w:rsidR="005B1CE1" w:rsidRPr="00094681" w:rsidRDefault="005B1CE1" w:rsidP="005B1CE1">
      <w:pPr>
        <w:pStyle w:val="Tekstpodstawowy2"/>
        <w:numPr>
          <w:ilvl w:val="0"/>
          <w:numId w:val="3"/>
        </w:numPr>
        <w:spacing w:after="0" w:line="240" w:lineRule="auto"/>
        <w:jc w:val="both"/>
        <w:rPr>
          <w:rFonts w:ascii="Times New Roman" w:hAnsi="Times New Roman" w:cs="Times New Roman"/>
        </w:rPr>
      </w:pPr>
      <w:r w:rsidRPr="00094681">
        <w:rPr>
          <w:rFonts w:ascii="Times New Roman" w:hAnsi="Times New Roman" w:cs="Times New Roman"/>
        </w:rPr>
        <w:t>zbiornik wody obiegu skraplaczy V=1</w:t>
      </w:r>
      <w:r w:rsidR="00094681" w:rsidRPr="00094681">
        <w:rPr>
          <w:rFonts w:ascii="Times New Roman" w:hAnsi="Times New Roman" w:cs="Times New Roman"/>
        </w:rPr>
        <w:t>2</w:t>
      </w:r>
      <w:r w:rsidRPr="00094681">
        <w:rPr>
          <w:rFonts w:ascii="Times New Roman" w:hAnsi="Times New Roman" w:cs="Times New Roman"/>
        </w:rPr>
        <w:t xml:space="preserve"> m</w:t>
      </w:r>
      <w:r w:rsidRPr="00094681">
        <w:rPr>
          <w:rFonts w:ascii="Times New Roman" w:hAnsi="Times New Roman" w:cs="Times New Roman"/>
          <w:vertAlign w:val="superscript"/>
        </w:rPr>
        <w:t>3</w:t>
      </w:r>
      <w:r w:rsidRPr="00094681">
        <w:rPr>
          <w:rFonts w:ascii="Times New Roman" w:hAnsi="Times New Roman" w:cs="Times New Roman"/>
        </w:rPr>
        <w:t>.</w:t>
      </w:r>
    </w:p>
    <w:p w14:paraId="22E8D0AB" w14:textId="77777777" w:rsidR="005B1CE1" w:rsidRPr="00094681" w:rsidRDefault="005B1CE1" w:rsidP="005B1CE1">
      <w:pPr>
        <w:pStyle w:val="Tekstpodstawowy2"/>
        <w:spacing w:line="240" w:lineRule="auto"/>
        <w:jc w:val="both"/>
        <w:rPr>
          <w:rFonts w:ascii="Times New Roman" w:hAnsi="Times New Roman" w:cs="Times New Roman"/>
        </w:rPr>
      </w:pPr>
      <w:r w:rsidRPr="00094681">
        <w:rPr>
          <w:rFonts w:ascii="Times New Roman" w:hAnsi="Times New Roman" w:cs="Times New Roman"/>
        </w:rPr>
        <w:t xml:space="preserve">Jedynymi elementami instalacji zlokalizowanymi na zewnątrz hali są: jeden zbiornik na ciekły azot </w:t>
      </w:r>
      <w:r w:rsidRPr="00094681">
        <w:rPr>
          <w:rFonts w:ascii="Times New Roman" w:hAnsi="Times New Roman" w:cs="Times New Roman"/>
        </w:rPr>
        <w:br/>
        <w:t>o objętości ok. 70 m</w:t>
      </w:r>
      <w:r w:rsidRPr="00094681">
        <w:rPr>
          <w:rFonts w:ascii="Times New Roman" w:hAnsi="Times New Roman" w:cs="Times New Roman"/>
          <w:vertAlign w:val="superscript"/>
        </w:rPr>
        <w:t>3</w:t>
      </w:r>
      <w:r w:rsidRPr="00094681">
        <w:rPr>
          <w:rFonts w:ascii="Times New Roman" w:hAnsi="Times New Roman" w:cs="Times New Roman"/>
        </w:rPr>
        <w:t xml:space="preserve"> i dwa zbiorniki ciepłej wody użytkowej o pojemności 70 m</w:t>
      </w:r>
      <w:r w:rsidRPr="00094681">
        <w:rPr>
          <w:rFonts w:ascii="Times New Roman" w:hAnsi="Times New Roman" w:cs="Times New Roman"/>
          <w:vertAlign w:val="superscript"/>
        </w:rPr>
        <w:t>3</w:t>
      </w:r>
      <w:r w:rsidRPr="00094681">
        <w:rPr>
          <w:rFonts w:ascii="Times New Roman" w:hAnsi="Times New Roman" w:cs="Times New Roman"/>
        </w:rPr>
        <w:t xml:space="preserve"> każdy.</w:t>
      </w:r>
    </w:p>
    <w:p w14:paraId="5899F8A7" w14:textId="77777777" w:rsidR="005B1CE1" w:rsidRPr="005C6492" w:rsidRDefault="005B1CE1" w:rsidP="005B1CE1">
      <w:pPr>
        <w:pStyle w:val="Tekstpodstawowy2"/>
        <w:spacing w:line="240" w:lineRule="auto"/>
        <w:rPr>
          <w:rFonts w:ascii="Times New Roman" w:hAnsi="Times New Roman" w:cs="Times New Roman"/>
          <w:b/>
        </w:rPr>
      </w:pPr>
      <w:r w:rsidRPr="005C6492">
        <w:rPr>
          <w:rFonts w:ascii="Times New Roman" w:hAnsi="Times New Roman" w:cs="Times New Roman"/>
          <w:b/>
        </w:rPr>
        <w:t>I.2.1.Na terenie Zakładu znajdują się  również obiekty i infrastruktura towarzysząca:</w:t>
      </w:r>
    </w:p>
    <w:p w14:paraId="25E4F1EA" w14:textId="77777777" w:rsidR="005B1CE1" w:rsidRPr="005C6492" w:rsidRDefault="005B1CE1" w:rsidP="005B1CE1">
      <w:pPr>
        <w:pStyle w:val="Tekstpodstawowy2"/>
        <w:numPr>
          <w:ilvl w:val="0"/>
          <w:numId w:val="2"/>
        </w:numPr>
        <w:tabs>
          <w:tab w:val="clear" w:pos="360"/>
        </w:tabs>
        <w:spacing w:after="0" w:line="240" w:lineRule="auto"/>
        <w:ind w:left="1134" w:firstLine="0"/>
        <w:jc w:val="both"/>
        <w:rPr>
          <w:rFonts w:ascii="Times New Roman" w:hAnsi="Times New Roman" w:cs="Times New Roman"/>
        </w:rPr>
      </w:pPr>
      <w:r w:rsidRPr="005C6492">
        <w:rPr>
          <w:rFonts w:ascii="Times New Roman" w:hAnsi="Times New Roman" w:cs="Times New Roman"/>
        </w:rPr>
        <w:t>kotłownia,</w:t>
      </w:r>
    </w:p>
    <w:p w14:paraId="5B217047" w14:textId="77777777" w:rsidR="005B1CE1" w:rsidRPr="005C6492" w:rsidRDefault="005B1CE1" w:rsidP="005B1CE1">
      <w:pPr>
        <w:pStyle w:val="Tekstpodstawowy2"/>
        <w:numPr>
          <w:ilvl w:val="0"/>
          <w:numId w:val="2"/>
        </w:numPr>
        <w:tabs>
          <w:tab w:val="clear" w:pos="360"/>
          <w:tab w:val="num" w:pos="1276"/>
        </w:tabs>
        <w:spacing w:after="0" w:line="240" w:lineRule="auto"/>
        <w:ind w:left="3195" w:hanging="2061"/>
        <w:jc w:val="both"/>
        <w:rPr>
          <w:rFonts w:ascii="Times New Roman" w:hAnsi="Times New Roman" w:cs="Times New Roman"/>
        </w:rPr>
      </w:pPr>
      <w:r w:rsidRPr="005C6492">
        <w:rPr>
          <w:rFonts w:ascii="Times New Roman" w:hAnsi="Times New Roman" w:cs="Times New Roman"/>
        </w:rPr>
        <w:t xml:space="preserve">  ładownia wózków widłowych, </w:t>
      </w:r>
    </w:p>
    <w:p w14:paraId="2CDD3E91" w14:textId="77777777" w:rsidR="005B1CE1" w:rsidRPr="005C6492" w:rsidRDefault="005B1CE1" w:rsidP="005B1CE1">
      <w:pPr>
        <w:pStyle w:val="Tekstpodstawowy2"/>
        <w:numPr>
          <w:ilvl w:val="0"/>
          <w:numId w:val="2"/>
        </w:numPr>
        <w:tabs>
          <w:tab w:val="clear" w:pos="360"/>
          <w:tab w:val="num" w:pos="1276"/>
        </w:tabs>
        <w:spacing w:after="0" w:line="240" w:lineRule="auto"/>
        <w:ind w:left="3195" w:hanging="2061"/>
        <w:jc w:val="both"/>
        <w:rPr>
          <w:rFonts w:ascii="Times New Roman" w:hAnsi="Times New Roman" w:cs="Times New Roman"/>
        </w:rPr>
      </w:pPr>
      <w:r w:rsidRPr="005C6492">
        <w:rPr>
          <w:rFonts w:ascii="Times New Roman" w:hAnsi="Times New Roman" w:cs="Times New Roman"/>
        </w:rPr>
        <w:t xml:space="preserve">  drogi wewnętrzne,</w:t>
      </w:r>
    </w:p>
    <w:p w14:paraId="3EB6144C" w14:textId="77777777" w:rsidR="005B1CE1" w:rsidRPr="005C6492" w:rsidRDefault="005B1CE1" w:rsidP="005B1CE1">
      <w:pPr>
        <w:pStyle w:val="Tekstpodstawowy2"/>
        <w:numPr>
          <w:ilvl w:val="0"/>
          <w:numId w:val="2"/>
        </w:numPr>
        <w:tabs>
          <w:tab w:val="clear" w:pos="360"/>
          <w:tab w:val="num" w:pos="1276"/>
        </w:tabs>
        <w:spacing w:after="0" w:line="240" w:lineRule="auto"/>
        <w:ind w:left="3195" w:hanging="2061"/>
        <w:jc w:val="both"/>
        <w:rPr>
          <w:rFonts w:ascii="Times New Roman" w:hAnsi="Times New Roman" w:cs="Times New Roman"/>
        </w:rPr>
      </w:pPr>
      <w:r w:rsidRPr="00CA3DCA">
        <w:rPr>
          <w:rFonts w:ascii="Times New Roman" w:hAnsi="Times New Roman" w:cs="Times New Roman"/>
          <w:color w:val="FF0000"/>
        </w:rPr>
        <w:lastRenderedPageBreak/>
        <w:t xml:space="preserve">  </w:t>
      </w:r>
      <w:r w:rsidRPr="005C6492">
        <w:rPr>
          <w:rFonts w:ascii="Times New Roman" w:hAnsi="Times New Roman" w:cs="Times New Roman"/>
        </w:rPr>
        <w:t>parkingi dla pracowników i klientów,</w:t>
      </w:r>
    </w:p>
    <w:p w14:paraId="6A35765B" w14:textId="77777777" w:rsidR="005B1CE1" w:rsidRPr="005C6492" w:rsidRDefault="005B1CE1" w:rsidP="005B1CE1">
      <w:pPr>
        <w:pStyle w:val="Tekstpodstawowy2"/>
        <w:numPr>
          <w:ilvl w:val="0"/>
          <w:numId w:val="2"/>
        </w:numPr>
        <w:tabs>
          <w:tab w:val="clear" w:pos="360"/>
        </w:tabs>
        <w:spacing w:after="0" w:line="240" w:lineRule="auto"/>
        <w:ind w:left="1134" w:firstLine="0"/>
        <w:jc w:val="both"/>
        <w:rPr>
          <w:rFonts w:ascii="Times New Roman" w:hAnsi="Times New Roman" w:cs="Times New Roman"/>
        </w:rPr>
      </w:pPr>
      <w:r w:rsidRPr="005C6492">
        <w:rPr>
          <w:rFonts w:ascii="Times New Roman" w:hAnsi="Times New Roman" w:cs="Times New Roman"/>
        </w:rPr>
        <w:t>zbiornik przeciwpożarowy nadziemny V=1300 m</w:t>
      </w:r>
      <w:r w:rsidRPr="005C6492">
        <w:rPr>
          <w:rFonts w:ascii="Times New Roman" w:hAnsi="Times New Roman" w:cs="Times New Roman"/>
          <w:vertAlign w:val="superscript"/>
        </w:rPr>
        <w:t>3</w:t>
      </w:r>
      <w:r w:rsidRPr="005C6492">
        <w:rPr>
          <w:rFonts w:ascii="Times New Roman" w:hAnsi="Times New Roman" w:cs="Times New Roman"/>
        </w:rPr>
        <w:t>,</w:t>
      </w:r>
    </w:p>
    <w:p w14:paraId="200A7D97" w14:textId="27A67DD9" w:rsidR="005B1CE1" w:rsidRPr="00F30EB8" w:rsidRDefault="005B1CE1" w:rsidP="005B1CE1">
      <w:pPr>
        <w:pStyle w:val="Tekstpodstawowy2"/>
        <w:numPr>
          <w:ilvl w:val="0"/>
          <w:numId w:val="2"/>
        </w:numPr>
        <w:tabs>
          <w:tab w:val="clear" w:pos="360"/>
        </w:tabs>
        <w:spacing w:after="0" w:line="240" w:lineRule="auto"/>
        <w:ind w:left="1134" w:firstLine="0"/>
        <w:jc w:val="both"/>
        <w:rPr>
          <w:rFonts w:ascii="Times New Roman" w:hAnsi="Times New Roman" w:cs="Times New Roman"/>
        </w:rPr>
      </w:pPr>
      <w:r w:rsidRPr="00F30EB8">
        <w:rPr>
          <w:rFonts w:ascii="Times New Roman" w:hAnsi="Times New Roman" w:cs="Times New Roman"/>
        </w:rPr>
        <w:t>budynek pompowni</w:t>
      </w:r>
      <w:r w:rsidR="00F30EB8" w:rsidRPr="00F30EB8">
        <w:rPr>
          <w:rFonts w:ascii="Times New Roman" w:hAnsi="Times New Roman" w:cs="Times New Roman"/>
        </w:rPr>
        <w:t xml:space="preserve"> wraz z częścią magazynową</w:t>
      </w:r>
      <w:r w:rsidRPr="00F30EB8">
        <w:rPr>
          <w:rFonts w:ascii="Times New Roman" w:hAnsi="Times New Roman" w:cs="Times New Roman"/>
        </w:rPr>
        <w:t>,</w:t>
      </w:r>
    </w:p>
    <w:p w14:paraId="4D80DF59" w14:textId="77777777" w:rsidR="005B1CE1" w:rsidRPr="000654D3" w:rsidRDefault="005B1CE1" w:rsidP="005B1CE1">
      <w:pPr>
        <w:pStyle w:val="Tekstpodstawowy2"/>
        <w:numPr>
          <w:ilvl w:val="0"/>
          <w:numId w:val="2"/>
        </w:numPr>
        <w:tabs>
          <w:tab w:val="clear" w:pos="360"/>
        </w:tabs>
        <w:spacing w:after="0" w:line="240" w:lineRule="auto"/>
        <w:ind w:left="1134" w:firstLine="0"/>
        <w:jc w:val="both"/>
        <w:rPr>
          <w:rFonts w:ascii="Times New Roman" w:hAnsi="Times New Roman" w:cs="Times New Roman"/>
          <w:color w:val="000000" w:themeColor="text1"/>
        </w:rPr>
      </w:pPr>
      <w:r w:rsidRPr="000654D3">
        <w:rPr>
          <w:rFonts w:ascii="Times New Roman" w:hAnsi="Times New Roman" w:cs="Times New Roman"/>
          <w:color w:val="000000" w:themeColor="text1"/>
        </w:rPr>
        <w:t>zbiornik retencyjny podziemny (wody z wodociągu) V=50m</w:t>
      </w:r>
      <w:r w:rsidRPr="000654D3">
        <w:rPr>
          <w:rFonts w:ascii="Times New Roman" w:hAnsi="Times New Roman" w:cs="Times New Roman"/>
          <w:color w:val="000000" w:themeColor="text1"/>
          <w:vertAlign w:val="superscript"/>
        </w:rPr>
        <w:t>3</w:t>
      </w:r>
      <w:r w:rsidRPr="000654D3">
        <w:rPr>
          <w:rFonts w:ascii="Times New Roman" w:hAnsi="Times New Roman" w:cs="Times New Roman"/>
          <w:color w:val="000000" w:themeColor="text1"/>
        </w:rPr>
        <w:t>,</w:t>
      </w:r>
    </w:p>
    <w:p w14:paraId="64053CD6" w14:textId="77777777" w:rsidR="005B1CE1" w:rsidRPr="00F30EB8" w:rsidRDefault="005B1CE1" w:rsidP="005B1CE1">
      <w:pPr>
        <w:pStyle w:val="Tekstpodstawowy2"/>
        <w:numPr>
          <w:ilvl w:val="0"/>
          <w:numId w:val="2"/>
        </w:numPr>
        <w:tabs>
          <w:tab w:val="clear" w:pos="360"/>
        </w:tabs>
        <w:spacing w:after="0" w:line="240" w:lineRule="auto"/>
        <w:ind w:left="1134" w:firstLine="0"/>
        <w:jc w:val="both"/>
        <w:rPr>
          <w:rFonts w:ascii="Times New Roman" w:hAnsi="Times New Roman" w:cs="Times New Roman"/>
        </w:rPr>
      </w:pPr>
      <w:r w:rsidRPr="00F30EB8">
        <w:rPr>
          <w:rFonts w:ascii="Times New Roman" w:hAnsi="Times New Roman" w:cs="Times New Roman"/>
        </w:rPr>
        <w:t>zbiornik podziemny wody opadowej i roztopowej z dachów V=233 m</w:t>
      </w:r>
      <w:r w:rsidRPr="00F30EB8">
        <w:rPr>
          <w:rFonts w:ascii="Times New Roman" w:hAnsi="Times New Roman" w:cs="Times New Roman"/>
          <w:vertAlign w:val="superscript"/>
        </w:rPr>
        <w:t>3</w:t>
      </w:r>
      <w:r w:rsidRPr="00F30EB8">
        <w:rPr>
          <w:rFonts w:ascii="Times New Roman" w:hAnsi="Times New Roman" w:cs="Times New Roman"/>
        </w:rPr>
        <w:t>,</w:t>
      </w:r>
    </w:p>
    <w:p w14:paraId="37FBBFF9" w14:textId="77777777" w:rsidR="005B1CE1" w:rsidRPr="00F30EB8" w:rsidRDefault="005B1CE1" w:rsidP="005B1CE1">
      <w:pPr>
        <w:pStyle w:val="Tekstpodstawowy2"/>
        <w:numPr>
          <w:ilvl w:val="0"/>
          <w:numId w:val="2"/>
        </w:numPr>
        <w:tabs>
          <w:tab w:val="clear" w:pos="360"/>
        </w:tabs>
        <w:spacing w:after="0" w:line="240" w:lineRule="auto"/>
        <w:ind w:left="1134" w:firstLine="0"/>
        <w:jc w:val="both"/>
        <w:rPr>
          <w:rFonts w:ascii="Times New Roman" w:hAnsi="Times New Roman" w:cs="Times New Roman"/>
        </w:rPr>
      </w:pPr>
      <w:r w:rsidRPr="00F30EB8">
        <w:rPr>
          <w:rFonts w:ascii="Times New Roman" w:hAnsi="Times New Roman" w:cs="Times New Roman"/>
        </w:rPr>
        <w:t>studnia,</w:t>
      </w:r>
    </w:p>
    <w:p w14:paraId="50009251" w14:textId="77777777" w:rsidR="005B1CE1" w:rsidRPr="00F30EB8" w:rsidRDefault="005B1CE1" w:rsidP="005B1CE1">
      <w:pPr>
        <w:pStyle w:val="Tekstpodstawowy2"/>
        <w:numPr>
          <w:ilvl w:val="0"/>
          <w:numId w:val="2"/>
        </w:numPr>
        <w:tabs>
          <w:tab w:val="clear" w:pos="360"/>
        </w:tabs>
        <w:spacing w:after="0" w:line="240" w:lineRule="auto"/>
        <w:ind w:left="1134" w:firstLine="0"/>
        <w:jc w:val="both"/>
        <w:rPr>
          <w:rFonts w:ascii="Times New Roman" w:hAnsi="Times New Roman" w:cs="Times New Roman"/>
        </w:rPr>
      </w:pPr>
      <w:r w:rsidRPr="00F30EB8">
        <w:rPr>
          <w:rFonts w:ascii="Times New Roman" w:hAnsi="Times New Roman" w:cs="Times New Roman"/>
        </w:rPr>
        <w:t>stacja uzdatniania wody wodociągowej,</w:t>
      </w:r>
    </w:p>
    <w:p w14:paraId="40FA059E" w14:textId="77777777" w:rsidR="005B1CE1" w:rsidRPr="00F30EB8" w:rsidRDefault="005B1CE1" w:rsidP="005B1CE1">
      <w:pPr>
        <w:pStyle w:val="Tekstpodstawowy2"/>
        <w:numPr>
          <w:ilvl w:val="0"/>
          <w:numId w:val="2"/>
        </w:numPr>
        <w:tabs>
          <w:tab w:val="clear" w:pos="360"/>
        </w:tabs>
        <w:spacing w:after="0" w:line="240" w:lineRule="auto"/>
        <w:ind w:left="1134" w:firstLine="0"/>
        <w:jc w:val="both"/>
        <w:rPr>
          <w:rFonts w:ascii="Times New Roman" w:hAnsi="Times New Roman" w:cs="Times New Roman"/>
        </w:rPr>
      </w:pPr>
      <w:r w:rsidRPr="00F30EB8">
        <w:rPr>
          <w:rFonts w:ascii="Times New Roman" w:hAnsi="Times New Roman" w:cs="Times New Roman"/>
        </w:rPr>
        <w:t>1 separator substancji ropopochodnych,</w:t>
      </w:r>
    </w:p>
    <w:p w14:paraId="52B65038" w14:textId="77777777" w:rsidR="005B1CE1" w:rsidRPr="00F30EB8" w:rsidRDefault="005B1CE1" w:rsidP="005B1CE1">
      <w:pPr>
        <w:pStyle w:val="Tekstpodstawowy2"/>
        <w:numPr>
          <w:ilvl w:val="0"/>
          <w:numId w:val="2"/>
        </w:numPr>
        <w:tabs>
          <w:tab w:val="clear" w:pos="360"/>
        </w:tabs>
        <w:spacing w:after="0" w:line="240" w:lineRule="auto"/>
        <w:ind w:left="1134" w:firstLine="0"/>
        <w:jc w:val="both"/>
        <w:rPr>
          <w:rFonts w:ascii="Times New Roman" w:hAnsi="Times New Roman" w:cs="Times New Roman"/>
        </w:rPr>
      </w:pPr>
      <w:r w:rsidRPr="00F30EB8">
        <w:rPr>
          <w:rFonts w:ascii="Times New Roman" w:hAnsi="Times New Roman" w:cs="Times New Roman"/>
        </w:rPr>
        <w:t>1 osadnik,</w:t>
      </w:r>
    </w:p>
    <w:p w14:paraId="37305BAC" w14:textId="6EF3A711" w:rsidR="005B1CE1" w:rsidRDefault="005B1CE1" w:rsidP="005B1CE1">
      <w:pPr>
        <w:pStyle w:val="Tekstpodstawowy2"/>
        <w:numPr>
          <w:ilvl w:val="0"/>
          <w:numId w:val="2"/>
        </w:numPr>
        <w:tabs>
          <w:tab w:val="clear" w:pos="360"/>
        </w:tabs>
        <w:spacing w:after="0" w:line="240" w:lineRule="auto"/>
        <w:ind w:left="1134" w:firstLine="0"/>
        <w:jc w:val="both"/>
        <w:rPr>
          <w:rFonts w:ascii="Times New Roman" w:hAnsi="Times New Roman" w:cs="Times New Roman"/>
        </w:rPr>
      </w:pPr>
      <w:r w:rsidRPr="00F30EB8">
        <w:rPr>
          <w:rFonts w:ascii="Times New Roman" w:hAnsi="Times New Roman" w:cs="Times New Roman"/>
        </w:rPr>
        <w:t>wartownia (portiernia).</w:t>
      </w:r>
    </w:p>
    <w:p w14:paraId="1312A599" w14:textId="09D32267" w:rsidR="00660919" w:rsidRPr="00660919" w:rsidRDefault="00660919" w:rsidP="00660919">
      <w:pPr>
        <w:pStyle w:val="Nagwek7"/>
        <w:numPr>
          <w:ilvl w:val="0"/>
          <w:numId w:val="10"/>
        </w:numPr>
        <w:spacing w:line="240" w:lineRule="auto"/>
        <w:ind w:left="284" w:hanging="284"/>
        <w:rPr>
          <w:rFonts w:ascii="Times New Roman" w:hAnsi="Times New Roman" w:cs="Times New Roman"/>
          <w:i w:val="0"/>
          <w:iCs w:val="0"/>
          <w:color w:val="000000" w:themeColor="text1"/>
        </w:rPr>
      </w:pPr>
      <w:r w:rsidRPr="00660919">
        <w:rPr>
          <w:rFonts w:ascii="Times New Roman" w:hAnsi="Times New Roman" w:cs="Times New Roman"/>
          <w:b/>
          <w:bCs/>
          <w:i w:val="0"/>
          <w:iCs w:val="0"/>
          <w:color w:val="auto"/>
        </w:rPr>
        <w:t>Punkt II.</w:t>
      </w:r>
      <w:r w:rsidRPr="00660919">
        <w:rPr>
          <w:rFonts w:ascii="Times New Roman" w:hAnsi="Times New Roman" w:cs="Times New Roman"/>
          <w:i w:val="0"/>
          <w:iCs w:val="0"/>
          <w:color w:val="auto"/>
        </w:rPr>
        <w:t xml:space="preserve"> </w:t>
      </w:r>
      <w:r w:rsidRPr="00660919">
        <w:rPr>
          <w:rFonts w:ascii="Times New Roman" w:hAnsi="Times New Roman" w:cs="Times New Roman"/>
          <w:b/>
          <w:bCs/>
          <w:i w:val="0"/>
          <w:iCs w:val="0"/>
          <w:color w:val="auto"/>
          <w:u w:val="single"/>
        </w:rPr>
        <w:t>CHARAKTERYSTYKA TECHNICZNA I STOSOWANE TECHNOLOGIE</w:t>
      </w:r>
      <w:r>
        <w:rPr>
          <w:rFonts w:ascii="Times New Roman" w:hAnsi="Times New Roman" w:cs="Times New Roman"/>
          <w:b/>
          <w:bCs/>
          <w:i w:val="0"/>
          <w:iCs w:val="0"/>
          <w:color w:val="auto"/>
          <w:u w:val="single"/>
        </w:rPr>
        <w:t xml:space="preserve"> </w:t>
      </w:r>
      <w:r w:rsidRPr="00660919">
        <w:rPr>
          <w:rFonts w:ascii="Times New Roman" w:hAnsi="Times New Roman" w:cs="Times New Roman"/>
          <w:i w:val="0"/>
          <w:iCs w:val="0"/>
          <w:color w:val="auto"/>
        </w:rPr>
        <w:t>otrzymuje brzmienie:</w:t>
      </w:r>
    </w:p>
    <w:p w14:paraId="4D67AC0F" w14:textId="40D3F261" w:rsidR="00660919" w:rsidRPr="00E10B0C" w:rsidRDefault="00660919" w:rsidP="006104E7">
      <w:pPr>
        <w:pStyle w:val="Tekstpodstawowy"/>
        <w:spacing w:line="240" w:lineRule="auto"/>
        <w:rPr>
          <w:color w:val="000000" w:themeColor="text1"/>
          <w:sz w:val="22"/>
          <w:szCs w:val="22"/>
        </w:rPr>
      </w:pPr>
      <w:r>
        <w:rPr>
          <w:color w:val="000000" w:themeColor="text1"/>
          <w:sz w:val="22"/>
          <w:szCs w:val="22"/>
        </w:rPr>
        <w:t>Zakład w Górce</w:t>
      </w:r>
      <w:r w:rsidRPr="00E10B0C">
        <w:rPr>
          <w:color w:val="000000" w:themeColor="text1"/>
          <w:sz w:val="22"/>
          <w:szCs w:val="22"/>
        </w:rPr>
        <w:t xml:space="preserve"> </w:t>
      </w:r>
      <w:r>
        <w:rPr>
          <w:color w:val="000000" w:themeColor="text1"/>
          <w:sz w:val="22"/>
          <w:szCs w:val="22"/>
        </w:rPr>
        <w:t>p</w:t>
      </w:r>
      <w:r w:rsidRPr="00E10B0C">
        <w:rPr>
          <w:color w:val="000000" w:themeColor="text1"/>
          <w:sz w:val="22"/>
          <w:szCs w:val="22"/>
        </w:rPr>
        <w:t>o</w:t>
      </w:r>
      <w:r>
        <w:rPr>
          <w:color w:val="000000" w:themeColor="text1"/>
          <w:sz w:val="22"/>
          <w:szCs w:val="22"/>
        </w:rPr>
        <w:t>siada</w:t>
      </w:r>
      <w:r w:rsidRPr="00E10B0C">
        <w:rPr>
          <w:color w:val="000000" w:themeColor="text1"/>
          <w:sz w:val="22"/>
          <w:szCs w:val="22"/>
        </w:rPr>
        <w:t xml:space="preserve"> profil produkcyjny obejmujący przetwórstwo</w:t>
      </w:r>
      <w:r>
        <w:rPr>
          <w:color w:val="000000" w:themeColor="text1"/>
          <w:sz w:val="22"/>
          <w:szCs w:val="22"/>
        </w:rPr>
        <w:t xml:space="preserve"> mięsne o mocy przerobowej 145,5 Mg/dobę (gotowego produktu)</w:t>
      </w:r>
      <w:r w:rsidRPr="00E10B0C">
        <w:rPr>
          <w:color w:val="000000" w:themeColor="text1"/>
          <w:sz w:val="22"/>
          <w:szCs w:val="22"/>
        </w:rPr>
        <w:t xml:space="preserve">. </w:t>
      </w:r>
    </w:p>
    <w:p w14:paraId="1D408E3F" w14:textId="6F2E7316" w:rsidR="00660919" w:rsidRPr="002A11A8" w:rsidRDefault="00660919" w:rsidP="00660919">
      <w:p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Dodatkowo na istniejących liniach prowadzona będzie produkcja burgerów wegetariańskich o mocy przerobowej 104 Mg/dobę.</w:t>
      </w:r>
    </w:p>
    <w:p w14:paraId="145D3489" w14:textId="1BEC942B" w:rsidR="00660919" w:rsidRDefault="00660919" w:rsidP="005C5BD4">
      <w:pPr>
        <w:pStyle w:val="Tekstpodstawowy2"/>
        <w:numPr>
          <w:ilvl w:val="0"/>
          <w:numId w:val="10"/>
        </w:numPr>
        <w:tabs>
          <w:tab w:val="left" w:pos="284"/>
        </w:tabs>
        <w:spacing w:after="0" w:line="240" w:lineRule="auto"/>
        <w:ind w:left="142" w:hanging="142"/>
        <w:jc w:val="both"/>
        <w:rPr>
          <w:rFonts w:ascii="Times New Roman" w:hAnsi="Times New Roman" w:cs="Times New Roman"/>
        </w:rPr>
      </w:pPr>
      <w:r w:rsidRPr="00F34F0C">
        <w:rPr>
          <w:rFonts w:ascii="Times New Roman" w:hAnsi="Times New Roman" w:cs="Times New Roman"/>
          <w:b/>
          <w:bCs/>
        </w:rPr>
        <w:t>Po punkcie II.7. Ekspedycja produktu gotowego</w:t>
      </w:r>
      <w:r>
        <w:rPr>
          <w:rFonts w:ascii="Times New Roman" w:hAnsi="Times New Roman" w:cs="Times New Roman"/>
        </w:rPr>
        <w:t xml:space="preserve"> dodaje się treść:</w:t>
      </w:r>
    </w:p>
    <w:p w14:paraId="5DFCE81F" w14:textId="77777777" w:rsidR="00660919" w:rsidRDefault="00660919" w:rsidP="00660919">
      <w:pPr>
        <w:pStyle w:val="Tekstpodstawowy2"/>
        <w:spacing w:after="0" w:line="240" w:lineRule="auto"/>
        <w:ind w:left="360"/>
        <w:jc w:val="both"/>
        <w:rPr>
          <w:rFonts w:ascii="Times New Roman" w:hAnsi="Times New Roman" w:cs="Times New Roman"/>
        </w:rPr>
      </w:pPr>
    </w:p>
    <w:p w14:paraId="7DC2E424" w14:textId="3CCF0684" w:rsidR="00660919" w:rsidRPr="008D0181" w:rsidRDefault="00F34F0C" w:rsidP="00F34F0C">
      <w:pPr>
        <w:pStyle w:val="Tekstpodstawowy2"/>
        <w:spacing w:after="0" w:line="240" w:lineRule="auto"/>
        <w:jc w:val="both"/>
        <w:rPr>
          <w:rFonts w:ascii="Times New Roman" w:hAnsi="Times New Roman" w:cs="Times New Roman"/>
          <w:b/>
          <w:bCs/>
        </w:rPr>
      </w:pPr>
      <w:r w:rsidRPr="008D0181">
        <w:rPr>
          <w:rFonts w:ascii="Times New Roman" w:hAnsi="Times New Roman" w:cs="Times New Roman"/>
          <w:b/>
          <w:bCs/>
        </w:rPr>
        <w:t>PROCES PRODUKCYJNY FORMOWANYCH SUROWYCH WYROBÓW ROŚLINNYCH, GŁĘBOKO MROŻONYCH.</w:t>
      </w:r>
    </w:p>
    <w:p w14:paraId="6D39DB67" w14:textId="10AB3AA4" w:rsidR="00F34F0C" w:rsidRDefault="00F34F0C" w:rsidP="00F34F0C">
      <w:pPr>
        <w:pStyle w:val="Tekstpodstawowy2"/>
        <w:spacing w:after="0" w:line="240" w:lineRule="auto"/>
        <w:jc w:val="both"/>
        <w:rPr>
          <w:rFonts w:ascii="Times New Roman" w:hAnsi="Times New Roman" w:cs="Times New Roman"/>
        </w:rPr>
      </w:pPr>
    </w:p>
    <w:p w14:paraId="13F57262" w14:textId="4E1CC4E1" w:rsidR="002C67A9" w:rsidRPr="008D0181" w:rsidRDefault="002C67A9" w:rsidP="00F34F0C">
      <w:pPr>
        <w:pStyle w:val="Tekstpodstawowy2"/>
        <w:spacing w:after="0" w:line="240" w:lineRule="auto"/>
        <w:jc w:val="both"/>
        <w:rPr>
          <w:rFonts w:ascii="Times New Roman" w:hAnsi="Times New Roman" w:cs="Times New Roman"/>
          <w:b/>
          <w:bCs/>
        </w:rPr>
      </w:pPr>
      <w:r w:rsidRPr="008D0181">
        <w:rPr>
          <w:rFonts w:ascii="Times New Roman" w:hAnsi="Times New Roman" w:cs="Times New Roman"/>
          <w:b/>
          <w:bCs/>
        </w:rPr>
        <w:t>Przyjęcie, kontrola i przechowywanie surowców wegetariańskich.</w:t>
      </w:r>
    </w:p>
    <w:p w14:paraId="0144F94E" w14:textId="28278342" w:rsidR="002C67A9" w:rsidRDefault="002C67A9" w:rsidP="00F34F0C">
      <w:pPr>
        <w:pStyle w:val="Tekstpodstawowy2"/>
        <w:spacing w:after="0" w:line="240" w:lineRule="auto"/>
        <w:jc w:val="both"/>
        <w:rPr>
          <w:rFonts w:ascii="Times New Roman" w:hAnsi="Times New Roman" w:cs="Times New Roman"/>
        </w:rPr>
      </w:pPr>
      <w:r>
        <w:rPr>
          <w:rFonts w:ascii="Times New Roman" w:hAnsi="Times New Roman" w:cs="Times New Roman"/>
        </w:rPr>
        <w:t>Przyjęcie surowców</w:t>
      </w:r>
      <w:r w:rsidR="00000C18">
        <w:rPr>
          <w:rFonts w:ascii="Times New Roman" w:hAnsi="Times New Roman" w:cs="Times New Roman"/>
        </w:rPr>
        <w:t xml:space="preserve"> roślinnych podlegających uwodnieniu</w:t>
      </w:r>
      <w:r w:rsidR="005156AA">
        <w:rPr>
          <w:rFonts w:ascii="Times New Roman" w:hAnsi="Times New Roman" w:cs="Times New Roman"/>
        </w:rPr>
        <w:t xml:space="preserve"> nastąpi po zakończeniu mycia śródoperacyjnego pomieszczenia przyjęcia surowca i wydzielonej strefy chłodni oraz pomieszczenia magazynowania </w:t>
      </w:r>
      <w:r w:rsidR="00EA577E">
        <w:rPr>
          <w:rFonts w:ascii="Times New Roman" w:hAnsi="Times New Roman" w:cs="Times New Roman"/>
        </w:rPr>
        <w:t xml:space="preserve">czystych </w:t>
      </w:r>
      <w:r w:rsidR="005156AA">
        <w:rPr>
          <w:rFonts w:ascii="Times New Roman" w:hAnsi="Times New Roman" w:cs="Times New Roman"/>
        </w:rPr>
        <w:t>pojemników. Mycie prowadzone będzie po zakończeniu produkcji z surowca mięsnego.</w:t>
      </w:r>
      <w:r w:rsidR="00272111">
        <w:rPr>
          <w:rFonts w:ascii="Times New Roman" w:hAnsi="Times New Roman" w:cs="Times New Roman"/>
        </w:rPr>
        <w:t xml:space="preserve"> Surowce suche i płynne nie wymagające uwodnienia będą dostarczane do Zakładu </w:t>
      </w:r>
      <w:r w:rsidR="00272111">
        <w:rPr>
          <w:rFonts w:ascii="Times New Roman" w:hAnsi="Times New Roman" w:cs="Times New Roman"/>
        </w:rPr>
        <w:br/>
        <w:t xml:space="preserve">i magazynowane w pomieszczeniu magazynu suchego oraz w pomieszczeniu paletyzacji w strefie wydzielonej do magazynowania surowców suchych. Oba pomieszczenia posiadają monitoring </w:t>
      </w:r>
      <w:r w:rsidR="00EA577E">
        <w:rPr>
          <w:rFonts w:ascii="Times New Roman" w:hAnsi="Times New Roman" w:cs="Times New Roman"/>
        </w:rPr>
        <w:br/>
      </w:r>
      <w:r w:rsidR="00272111">
        <w:rPr>
          <w:rFonts w:ascii="Times New Roman" w:hAnsi="Times New Roman" w:cs="Times New Roman"/>
        </w:rPr>
        <w:t xml:space="preserve">w zakresie pomiary temperatury magazynowania i wilgotności. Surowce będą dostarczane w ilości zapewniającej jednodniową produkcję. Niezwłocznie po rozładunku surowce będą rozważane </w:t>
      </w:r>
      <w:r w:rsidR="00272111">
        <w:rPr>
          <w:rFonts w:ascii="Times New Roman" w:hAnsi="Times New Roman" w:cs="Times New Roman"/>
        </w:rPr>
        <w:br/>
        <w:t>i uwadniane w tym samym dniu.</w:t>
      </w:r>
      <w:r w:rsidR="005156AA">
        <w:rPr>
          <w:rFonts w:ascii="Times New Roman" w:hAnsi="Times New Roman" w:cs="Times New Roman"/>
        </w:rPr>
        <w:t xml:space="preserve">  </w:t>
      </w:r>
    </w:p>
    <w:p w14:paraId="52229DDB" w14:textId="13E6D3CF" w:rsidR="004A374B" w:rsidRPr="004A374B" w:rsidRDefault="004A374B" w:rsidP="00F34F0C">
      <w:pPr>
        <w:pStyle w:val="Tekstpodstawowy2"/>
        <w:spacing w:after="0" w:line="240" w:lineRule="auto"/>
        <w:jc w:val="both"/>
        <w:rPr>
          <w:rFonts w:ascii="Times New Roman" w:hAnsi="Times New Roman" w:cs="Times New Roman"/>
          <w:b/>
          <w:bCs/>
        </w:rPr>
      </w:pPr>
      <w:r w:rsidRPr="004A374B">
        <w:rPr>
          <w:rFonts w:ascii="Times New Roman" w:hAnsi="Times New Roman" w:cs="Times New Roman"/>
          <w:b/>
          <w:bCs/>
        </w:rPr>
        <w:t>Rozważanie, uwadnianie, przechowywanie surowców wegetariańskich.</w:t>
      </w:r>
    </w:p>
    <w:p w14:paraId="195861ED" w14:textId="3A173093" w:rsidR="004A374B" w:rsidRDefault="004A374B" w:rsidP="00F34F0C">
      <w:pPr>
        <w:pStyle w:val="Tekstpodstawowy2"/>
        <w:spacing w:after="0" w:line="240" w:lineRule="auto"/>
        <w:jc w:val="both"/>
        <w:rPr>
          <w:rFonts w:ascii="Times New Roman" w:hAnsi="Times New Roman" w:cs="Times New Roman"/>
        </w:rPr>
      </w:pPr>
      <w:r>
        <w:rPr>
          <w:rFonts w:ascii="Times New Roman" w:hAnsi="Times New Roman" w:cs="Times New Roman"/>
        </w:rPr>
        <w:t>Uwodnione surowce roślinne</w:t>
      </w:r>
      <w:r w:rsidR="007E020F">
        <w:rPr>
          <w:rFonts w:ascii="Times New Roman" w:hAnsi="Times New Roman" w:cs="Times New Roman"/>
        </w:rPr>
        <w:t xml:space="preserve"> wymagające rozdrobnienia</w:t>
      </w:r>
      <w:r w:rsidR="00484AD1">
        <w:rPr>
          <w:rFonts w:ascii="Times New Roman" w:hAnsi="Times New Roman" w:cs="Times New Roman"/>
        </w:rPr>
        <w:t xml:space="preserve"> będą kierowane do systemu rozdrabniania surowca chłodzonego, a następnie do wymieszania w mieszałce wstępnej z pozostałymi składnikami, dodawanymi w kolejności określonej w recepturach poszczególnych produktów. Dozowanie uwodnionych surowców nie wymagających rozdrobnienia będzie się odbywało przy użyciu windy do mięsa mrożonego. Odważanie surowców nie wymagających uwodnienia będzie się odbywało bezpośrednio przed ich dozowaniem na etapie mieszania wstępnego. Składniki płynne będą dozowane bezpośrednio do mieszałki wstępnej przy użyciu dedykowanej pompy do surowców płynnych. Surowiec chłodzony pochodzący z bieżącego dnia produkcji będzie dodawany do mieszałki wstępnej, surowiec mrożony będzie również dodawany do mieszałki wstępnej, jednakże po uprzednim rozdrobnieniu </w:t>
      </w:r>
      <w:r w:rsidR="006B15FA">
        <w:rPr>
          <w:rFonts w:ascii="Times New Roman" w:hAnsi="Times New Roman" w:cs="Times New Roman"/>
        </w:rPr>
        <w:br/>
      </w:r>
      <w:r w:rsidR="00484AD1">
        <w:rPr>
          <w:rFonts w:ascii="Times New Roman" w:hAnsi="Times New Roman" w:cs="Times New Roman"/>
        </w:rPr>
        <w:t>w wydzielonym wilku poza systemem rozdrabniania. Kolejność dozowania poszczególnych składników definiują specyfikacje poszczególnych produktów. Po wstępnym wymieszaniu farsz będzie kierowany do 3 mieszałek końcowych, gdzie będzie prowadzone dodatkowe mieszanie połączone ze schładzaniem farszu przy użyciu azotu jako czynnika chłodzącego.</w:t>
      </w:r>
      <w:r w:rsidR="00377199">
        <w:rPr>
          <w:rFonts w:ascii="Times New Roman" w:hAnsi="Times New Roman" w:cs="Times New Roman"/>
        </w:rPr>
        <w:t xml:space="preserve"> Z uwagi na czasochłonność procesu chłodzenia na etapie mieszania końcowego, część przygotowanego farszu będzie dochładzana w wydzielonym urządzeniu – mieszałce azotowej, zlokalizowanej poza systemem rozdrabniania.</w:t>
      </w:r>
    </w:p>
    <w:p w14:paraId="726E59F5" w14:textId="49F6FD82" w:rsidR="00377199" w:rsidRPr="00377199" w:rsidRDefault="00377199" w:rsidP="00F34F0C">
      <w:pPr>
        <w:pStyle w:val="Tekstpodstawowy2"/>
        <w:spacing w:after="0" w:line="240" w:lineRule="auto"/>
        <w:jc w:val="both"/>
        <w:rPr>
          <w:rFonts w:ascii="Times New Roman" w:hAnsi="Times New Roman" w:cs="Times New Roman"/>
          <w:b/>
          <w:bCs/>
        </w:rPr>
      </w:pPr>
      <w:r w:rsidRPr="00377199">
        <w:rPr>
          <w:rFonts w:ascii="Times New Roman" w:hAnsi="Times New Roman" w:cs="Times New Roman"/>
          <w:b/>
          <w:bCs/>
        </w:rPr>
        <w:t>Formowanie, wstępne podmrażanie, głębokie mrożenie.</w:t>
      </w:r>
    </w:p>
    <w:p w14:paraId="23684782" w14:textId="5BD8EAC1" w:rsidR="00377199" w:rsidRDefault="00377199" w:rsidP="00F34F0C">
      <w:pPr>
        <w:pStyle w:val="Tekstpodstawowy2"/>
        <w:spacing w:after="0" w:line="240" w:lineRule="auto"/>
        <w:jc w:val="both"/>
        <w:rPr>
          <w:rFonts w:ascii="Times New Roman" w:hAnsi="Times New Roman" w:cs="Times New Roman"/>
        </w:rPr>
      </w:pPr>
      <w:r>
        <w:rPr>
          <w:rFonts w:ascii="Times New Roman" w:hAnsi="Times New Roman" w:cs="Times New Roman"/>
        </w:rPr>
        <w:t xml:space="preserve">Po schłodzeniu, </w:t>
      </w:r>
      <w:r w:rsidR="000E0AC9">
        <w:rPr>
          <w:rFonts w:ascii="Times New Roman" w:hAnsi="Times New Roman" w:cs="Times New Roman"/>
        </w:rPr>
        <w:t>przygotowany farsz będzie opróżniany z mieszałek i kierowany do kolejnego procesu – formowania przy wykorzystaniu urządzeń. Uformowane produkty poddawane będą procesowi wstępnego podmrażania w tunelach Dantech, a następnie głęboko zamrażane w tunelach zamrażalniczych z wykorzystaniem zimnego powietrza.</w:t>
      </w:r>
    </w:p>
    <w:p w14:paraId="2BB2CF72" w14:textId="4DA3B9C7" w:rsidR="000E0AC9" w:rsidRPr="000E0AC9" w:rsidRDefault="000E0AC9" w:rsidP="00F34F0C">
      <w:pPr>
        <w:pStyle w:val="Tekstpodstawowy2"/>
        <w:spacing w:after="0" w:line="240" w:lineRule="auto"/>
        <w:jc w:val="both"/>
        <w:rPr>
          <w:rFonts w:ascii="Times New Roman" w:hAnsi="Times New Roman" w:cs="Times New Roman"/>
          <w:b/>
          <w:bCs/>
        </w:rPr>
      </w:pPr>
      <w:r w:rsidRPr="000E0AC9">
        <w:rPr>
          <w:rFonts w:ascii="Times New Roman" w:hAnsi="Times New Roman" w:cs="Times New Roman"/>
          <w:b/>
          <w:bCs/>
        </w:rPr>
        <w:t>Pakowanie produktu, składowanie, wysyłka.</w:t>
      </w:r>
    </w:p>
    <w:p w14:paraId="7E9F365F" w14:textId="5C10DD4C" w:rsidR="007D6635" w:rsidRDefault="000E0AC9" w:rsidP="00F34F0C">
      <w:pPr>
        <w:pStyle w:val="Tekstpodstawowy2"/>
        <w:spacing w:after="0" w:line="240" w:lineRule="auto"/>
        <w:jc w:val="both"/>
        <w:rPr>
          <w:rFonts w:ascii="Times New Roman" w:hAnsi="Times New Roman" w:cs="Times New Roman"/>
        </w:rPr>
      </w:pPr>
      <w:r>
        <w:rPr>
          <w:rFonts w:ascii="Times New Roman" w:hAnsi="Times New Roman" w:cs="Times New Roman"/>
        </w:rPr>
        <w:t xml:space="preserve">Produkt po wyjściu z tuneli zamrażalniczych, </w:t>
      </w:r>
      <w:r w:rsidR="00530FB1">
        <w:rPr>
          <w:rFonts w:ascii="Times New Roman" w:hAnsi="Times New Roman" w:cs="Times New Roman"/>
        </w:rPr>
        <w:t xml:space="preserve">po etapie detekcji metalu, pakowany będzie ręcznie do kartonów wyścielonych workiem polietylenowym. Przygotowanie kartonów wyścielonych workiem </w:t>
      </w:r>
      <w:r w:rsidR="00530FB1">
        <w:rPr>
          <w:rFonts w:ascii="Times New Roman" w:hAnsi="Times New Roman" w:cs="Times New Roman"/>
        </w:rPr>
        <w:lastRenderedPageBreak/>
        <w:t>foliowym będzie się odbywać w wydzielonej strefie odseparowanej od niezapakowanego produktu. Kartony będą dostarczane do stanowisk pakowania systemem przenośników taśmowych. Zapakowany do kartonów produkt, po zamknięciu kartonów będzie kierowany systemem przenośników do miejsca ich paletowania. Na tym etapie, tuż przed paletyzacją, na kartonach będzie drukowana identyfikacja partii produkcyjnej. Paletowanie odbywać się będzie ręcznie. Po skompletowaniu pełnej palety, drukowana będzie etykieta paletowa. Palety gotowego produktu niezwłocznie będą transportowane do mroźni produktu gotowego.</w:t>
      </w:r>
    </w:p>
    <w:p w14:paraId="0E068D45" w14:textId="77777777" w:rsidR="001C216C" w:rsidRDefault="001C216C" w:rsidP="00F34F0C">
      <w:pPr>
        <w:pStyle w:val="Tekstpodstawowy2"/>
        <w:spacing w:after="0" w:line="240" w:lineRule="auto"/>
        <w:jc w:val="both"/>
        <w:rPr>
          <w:rFonts w:ascii="Times New Roman" w:hAnsi="Times New Roman" w:cs="Times New Roman"/>
        </w:rPr>
      </w:pPr>
    </w:p>
    <w:p w14:paraId="12FC1DDE" w14:textId="4F82E93B" w:rsidR="00FC19B6" w:rsidRPr="00FC19B6" w:rsidRDefault="001C216C" w:rsidP="00B5548B">
      <w:pPr>
        <w:pStyle w:val="Akapitzlist"/>
        <w:numPr>
          <w:ilvl w:val="0"/>
          <w:numId w:val="10"/>
        </w:numPr>
        <w:spacing w:after="0"/>
        <w:ind w:left="284" w:hanging="284"/>
        <w:jc w:val="both"/>
        <w:rPr>
          <w:rFonts w:ascii="Times New Roman" w:hAnsi="Times New Roman" w:cs="Times New Roman"/>
          <w:bCs/>
          <w:color w:val="000000" w:themeColor="text1"/>
        </w:rPr>
      </w:pPr>
      <w:r w:rsidRPr="00FC19B6">
        <w:rPr>
          <w:rFonts w:ascii="Times New Roman" w:hAnsi="Times New Roman" w:cs="Times New Roman"/>
          <w:b/>
          <w:bCs/>
        </w:rPr>
        <w:t xml:space="preserve">Punkt </w:t>
      </w:r>
      <w:r w:rsidR="00FC19B6" w:rsidRPr="00FC19B6">
        <w:rPr>
          <w:rFonts w:ascii="Times New Roman" w:hAnsi="Times New Roman" w:cs="Times New Roman"/>
          <w:b/>
          <w:color w:val="000000" w:themeColor="text1"/>
        </w:rPr>
        <w:t xml:space="preserve">II.8.2. Instalacje ściekowe </w:t>
      </w:r>
      <w:r w:rsidR="00FC19B6" w:rsidRPr="00FC19B6">
        <w:rPr>
          <w:rFonts w:ascii="Times New Roman" w:hAnsi="Times New Roman" w:cs="Times New Roman"/>
          <w:bCs/>
          <w:color w:val="000000" w:themeColor="text1"/>
        </w:rPr>
        <w:t>otrzymuje brzmienie:</w:t>
      </w:r>
    </w:p>
    <w:p w14:paraId="1853F763" w14:textId="77777777" w:rsidR="00DD7C16" w:rsidRPr="00DD7C16" w:rsidRDefault="00DD7C16" w:rsidP="006104E7">
      <w:pPr>
        <w:spacing w:after="0" w:line="240" w:lineRule="auto"/>
        <w:jc w:val="both"/>
        <w:rPr>
          <w:rFonts w:ascii="Times New Roman" w:hAnsi="Times New Roman" w:cs="Times New Roman"/>
        </w:rPr>
      </w:pPr>
      <w:r w:rsidRPr="00DD7C16">
        <w:rPr>
          <w:rFonts w:ascii="Times New Roman" w:hAnsi="Times New Roman" w:cs="Times New Roman"/>
        </w:rPr>
        <w:t xml:space="preserve">Ścieki przemysłowe </w:t>
      </w:r>
      <w:r w:rsidR="00FC19B6" w:rsidRPr="00DD7C16">
        <w:rPr>
          <w:rFonts w:ascii="Times New Roman" w:hAnsi="Times New Roman" w:cs="Times New Roman"/>
        </w:rPr>
        <w:t>zawierając</w:t>
      </w:r>
      <w:r w:rsidRPr="00DD7C16">
        <w:rPr>
          <w:rFonts w:ascii="Times New Roman" w:hAnsi="Times New Roman" w:cs="Times New Roman"/>
        </w:rPr>
        <w:t>e</w:t>
      </w:r>
      <w:r w:rsidR="00FC19B6" w:rsidRPr="00DD7C16">
        <w:rPr>
          <w:rFonts w:ascii="Times New Roman" w:hAnsi="Times New Roman" w:cs="Times New Roman"/>
        </w:rPr>
        <w:t xml:space="preserve"> substancje szczególnie szkodliwe </w:t>
      </w:r>
      <w:r w:rsidRPr="00DD7C16">
        <w:rPr>
          <w:rFonts w:ascii="Times New Roman" w:hAnsi="Times New Roman" w:cs="Times New Roman"/>
        </w:rPr>
        <w:t xml:space="preserve">z terenu Zakładu Produkcyjnego w Górce odprowadzane są do zewnętrznych systemów kanalizacyjnych na podstawie aktualnej decyzji sektorowej. </w:t>
      </w:r>
    </w:p>
    <w:p w14:paraId="7CC7B993" w14:textId="436801E0" w:rsidR="00FC19B6" w:rsidRPr="00DD7C16" w:rsidRDefault="00DD7C16" w:rsidP="00DD7C16">
      <w:pPr>
        <w:spacing w:after="0" w:line="240" w:lineRule="auto"/>
        <w:jc w:val="both"/>
        <w:rPr>
          <w:rFonts w:ascii="Times New Roman" w:hAnsi="Times New Roman" w:cs="Times New Roman"/>
        </w:rPr>
      </w:pPr>
      <w:r w:rsidRPr="00DD7C16">
        <w:rPr>
          <w:rFonts w:ascii="Times New Roman" w:hAnsi="Times New Roman" w:cs="Times New Roman"/>
        </w:rPr>
        <w:t>W Zakładzie p</w:t>
      </w:r>
      <w:r w:rsidR="00FC19B6" w:rsidRPr="00DD7C16">
        <w:rPr>
          <w:rFonts w:ascii="Times New Roman" w:hAnsi="Times New Roman" w:cs="Times New Roman"/>
        </w:rPr>
        <w:t>owstają następujące rodzaje ścieków:</w:t>
      </w:r>
    </w:p>
    <w:p w14:paraId="1527356A" w14:textId="77777777" w:rsidR="00FC19B6" w:rsidRPr="00DD7C16" w:rsidRDefault="00FC19B6" w:rsidP="00DD7C16">
      <w:pPr>
        <w:spacing w:after="0" w:line="240" w:lineRule="auto"/>
        <w:ind w:firstLine="142"/>
        <w:jc w:val="both"/>
        <w:rPr>
          <w:rFonts w:ascii="Times New Roman" w:hAnsi="Times New Roman" w:cs="Times New Roman"/>
        </w:rPr>
      </w:pPr>
      <w:r w:rsidRPr="00DD7C16">
        <w:rPr>
          <w:rFonts w:ascii="Times New Roman" w:hAnsi="Times New Roman" w:cs="Times New Roman"/>
        </w:rPr>
        <w:t>- z procesu mycia i dezynfekcji – prowadzony codziennie na III zmianie,</w:t>
      </w:r>
    </w:p>
    <w:p w14:paraId="1C38E479" w14:textId="4EB3960A" w:rsidR="00FC19B6" w:rsidRPr="00DD7C16" w:rsidRDefault="00FC19B6" w:rsidP="00DD7C16">
      <w:pPr>
        <w:spacing w:after="0" w:line="240" w:lineRule="auto"/>
        <w:ind w:firstLine="142"/>
        <w:jc w:val="both"/>
        <w:rPr>
          <w:rFonts w:ascii="Times New Roman" w:hAnsi="Times New Roman" w:cs="Times New Roman"/>
        </w:rPr>
      </w:pPr>
      <w:r w:rsidRPr="00DD7C16">
        <w:rPr>
          <w:rFonts w:ascii="Times New Roman" w:hAnsi="Times New Roman" w:cs="Times New Roman"/>
        </w:rPr>
        <w:t xml:space="preserve">- ścieki bytowe związane z funkcjonowaniem zaplecza socjalno-biurowego i gastronomi </w:t>
      </w:r>
      <w:r w:rsidR="00DD7C16" w:rsidRPr="00DD7C16">
        <w:rPr>
          <w:rFonts w:ascii="Times New Roman" w:hAnsi="Times New Roman" w:cs="Times New Roman"/>
        </w:rPr>
        <w:t>(</w:t>
      </w:r>
      <w:r w:rsidRPr="00DD7C16">
        <w:rPr>
          <w:rFonts w:ascii="Times New Roman" w:hAnsi="Times New Roman" w:cs="Times New Roman"/>
        </w:rPr>
        <w:t>stołówki),</w:t>
      </w:r>
    </w:p>
    <w:p w14:paraId="4DA1BBF1" w14:textId="092D8AE4" w:rsidR="00FC19B6" w:rsidRPr="00EC21BE" w:rsidRDefault="00FC19B6" w:rsidP="00EC21BE">
      <w:pPr>
        <w:spacing w:after="0" w:line="240" w:lineRule="auto"/>
        <w:ind w:firstLine="142"/>
        <w:rPr>
          <w:rFonts w:ascii="Times New Roman" w:hAnsi="Times New Roman" w:cs="Times New Roman"/>
        </w:rPr>
      </w:pPr>
      <w:r w:rsidRPr="00EC21BE">
        <w:rPr>
          <w:rFonts w:ascii="Times New Roman" w:hAnsi="Times New Roman" w:cs="Times New Roman"/>
        </w:rPr>
        <w:t>- ścieki z zakładowego laboratorium, z procesu mycia szkła laboratoryjnego (po jego</w:t>
      </w:r>
      <w:r w:rsidRPr="00EC21BE">
        <w:rPr>
          <w:rFonts w:ascii="Times New Roman" w:hAnsi="Times New Roman" w:cs="Times New Roman"/>
        </w:rPr>
        <w:br/>
        <w:t xml:space="preserve">  </w:t>
      </w:r>
      <w:r w:rsidR="00EC21BE" w:rsidRPr="00EC21BE">
        <w:rPr>
          <w:rFonts w:ascii="Times New Roman" w:hAnsi="Times New Roman" w:cs="Times New Roman"/>
        </w:rPr>
        <w:t xml:space="preserve">   </w:t>
      </w:r>
      <w:r w:rsidRPr="00EC21BE">
        <w:rPr>
          <w:rFonts w:ascii="Times New Roman" w:hAnsi="Times New Roman" w:cs="Times New Roman"/>
        </w:rPr>
        <w:t xml:space="preserve">  uruchomieniu).</w:t>
      </w:r>
    </w:p>
    <w:p w14:paraId="50B3D90D" w14:textId="77777777" w:rsidR="00FC19B6" w:rsidRPr="00EC21BE" w:rsidRDefault="00FC19B6" w:rsidP="00EC21BE">
      <w:pPr>
        <w:spacing w:after="0" w:line="240" w:lineRule="auto"/>
        <w:jc w:val="both"/>
        <w:rPr>
          <w:rFonts w:ascii="Times New Roman" w:hAnsi="Times New Roman" w:cs="Times New Roman"/>
        </w:rPr>
      </w:pPr>
      <w:r w:rsidRPr="00EC21BE">
        <w:rPr>
          <w:rFonts w:ascii="Times New Roman" w:hAnsi="Times New Roman" w:cs="Times New Roman"/>
        </w:rPr>
        <w:t>Ścieki technologiczne z mycia linii produkcyjnej, ścieki bytowe oraz ścieki z zakładowego laboratorium są wprowadzane do gminnej kanalizacji sanitarnej jako mieszanina jednym kolektorem.</w:t>
      </w:r>
    </w:p>
    <w:p w14:paraId="1E9AB306" w14:textId="3BC91F36" w:rsidR="00FC19B6" w:rsidRPr="00EC21BE" w:rsidRDefault="00FC19B6" w:rsidP="00EC21BE">
      <w:pPr>
        <w:spacing w:line="240" w:lineRule="auto"/>
        <w:jc w:val="both"/>
        <w:rPr>
          <w:rFonts w:ascii="Times New Roman" w:hAnsi="Times New Roman" w:cs="Times New Roman"/>
        </w:rPr>
      </w:pPr>
      <w:r w:rsidRPr="00EC21BE">
        <w:rPr>
          <w:rFonts w:ascii="Times New Roman" w:hAnsi="Times New Roman" w:cs="Times New Roman"/>
        </w:rPr>
        <w:t>Wody opadowe z powierzchni dachowej są odprowadzane do sieci kanalizacji deszczowej bez podczyszczania. Wody opadowe z pozostałej części Zakładu są poddane procesom podczyszczania, a następnie odprowadzane do Jeziora Sement Mały na podstawie aktualne</w:t>
      </w:r>
      <w:r w:rsidR="00EC21BE" w:rsidRPr="00EC21BE">
        <w:rPr>
          <w:rFonts w:ascii="Times New Roman" w:hAnsi="Times New Roman" w:cs="Times New Roman"/>
        </w:rPr>
        <w:t>j decyzji sektorowej</w:t>
      </w:r>
      <w:r w:rsidRPr="00EC21BE">
        <w:rPr>
          <w:rFonts w:ascii="Times New Roman" w:hAnsi="Times New Roman" w:cs="Times New Roman"/>
        </w:rPr>
        <w:t xml:space="preserve">. </w:t>
      </w:r>
    </w:p>
    <w:p w14:paraId="1E0E1719" w14:textId="77777777" w:rsidR="005B1CE1" w:rsidRPr="00EC21BE" w:rsidRDefault="005B1CE1" w:rsidP="00B5548B">
      <w:pPr>
        <w:pStyle w:val="Tekstpodstawowy2"/>
        <w:numPr>
          <w:ilvl w:val="0"/>
          <w:numId w:val="10"/>
        </w:numPr>
        <w:spacing w:after="0" w:line="240" w:lineRule="auto"/>
        <w:ind w:left="284" w:hanging="284"/>
        <w:jc w:val="both"/>
        <w:rPr>
          <w:rFonts w:ascii="Times New Roman" w:hAnsi="Times New Roman" w:cs="Times New Roman"/>
        </w:rPr>
      </w:pPr>
      <w:r w:rsidRPr="00EC21BE">
        <w:rPr>
          <w:rFonts w:ascii="Times New Roman" w:hAnsi="Times New Roman" w:cs="Times New Roman"/>
          <w:b/>
        </w:rPr>
        <w:t>Punkt II.8.3. Instalacja chłodnicza</w:t>
      </w:r>
      <w:r w:rsidRPr="00EC21BE">
        <w:rPr>
          <w:rFonts w:ascii="Times New Roman" w:hAnsi="Times New Roman" w:cs="Times New Roman"/>
        </w:rPr>
        <w:t xml:space="preserve"> otrzymuje brzmienie:</w:t>
      </w:r>
    </w:p>
    <w:p w14:paraId="1D98DF05" w14:textId="77777777" w:rsidR="005B1CE1" w:rsidRPr="002422FD" w:rsidRDefault="005B1CE1" w:rsidP="002422FD">
      <w:pPr>
        <w:autoSpaceDE w:val="0"/>
        <w:autoSpaceDN w:val="0"/>
        <w:adjustRightInd w:val="0"/>
        <w:spacing w:after="0" w:line="240" w:lineRule="auto"/>
        <w:jc w:val="both"/>
        <w:rPr>
          <w:rFonts w:ascii="Times New Roman" w:hAnsi="Times New Roman" w:cs="Times New Roman"/>
        </w:rPr>
      </w:pPr>
      <w:r w:rsidRPr="002422FD">
        <w:rPr>
          <w:rFonts w:ascii="Times New Roman" w:hAnsi="Times New Roman" w:cs="Times New Roman"/>
        </w:rPr>
        <w:t>Instalacje: chłodnicza, ogrzewania oraz wentylacji na terenie Zakładu Produkcyjnego w Górce, zostały zaprojektowane jako połączony zespół kilku systemów składających się z:</w:t>
      </w:r>
    </w:p>
    <w:p w14:paraId="0CB07A7E" w14:textId="77777777" w:rsidR="005B1CE1" w:rsidRPr="002422FD" w:rsidRDefault="005B1CE1" w:rsidP="002422FD">
      <w:pPr>
        <w:numPr>
          <w:ilvl w:val="0"/>
          <w:numId w:val="6"/>
        </w:numPr>
        <w:tabs>
          <w:tab w:val="clear" w:pos="720"/>
          <w:tab w:val="num" w:pos="372"/>
        </w:tabs>
        <w:autoSpaceDE w:val="0"/>
        <w:autoSpaceDN w:val="0"/>
        <w:adjustRightInd w:val="0"/>
        <w:spacing w:before="120" w:after="0" w:line="240" w:lineRule="auto"/>
        <w:ind w:left="372" w:hanging="258"/>
        <w:jc w:val="both"/>
        <w:rPr>
          <w:rFonts w:ascii="Times New Roman" w:hAnsi="Times New Roman" w:cs="Times New Roman"/>
        </w:rPr>
      </w:pPr>
      <w:r w:rsidRPr="002422FD">
        <w:rPr>
          <w:rFonts w:ascii="Times New Roman" w:hAnsi="Times New Roman" w:cs="Times New Roman"/>
        </w:rPr>
        <w:t>amoniakalnej instalacji chłodniczej dla obiegów mrożenia i chłodzenia,</w:t>
      </w:r>
    </w:p>
    <w:p w14:paraId="6957E5AC" w14:textId="77777777" w:rsidR="005B1CE1" w:rsidRPr="002422FD" w:rsidRDefault="005B1CE1" w:rsidP="005B1CE1">
      <w:pPr>
        <w:numPr>
          <w:ilvl w:val="0"/>
          <w:numId w:val="6"/>
        </w:numPr>
        <w:tabs>
          <w:tab w:val="clear" w:pos="720"/>
          <w:tab w:val="num" w:pos="372"/>
        </w:tabs>
        <w:autoSpaceDE w:val="0"/>
        <w:autoSpaceDN w:val="0"/>
        <w:adjustRightInd w:val="0"/>
        <w:spacing w:after="0" w:line="240" w:lineRule="auto"/>
        <w:ind w:left="372" w:hanging="258"/>
        <w:jc w:val="both"/>
        <w:rPr>
          <w:rFonts w:ascii="Times New Roman" w:hAnsi="Times New Roman" w:cs="Times New Roman"/>
        </w:rPr>
      </w:pPr>
      <w:r w:rsidRPr="002422FD">
        <w:rPr>
          <w:rFonts w:ascii="Times New Roman" w:hAnsi="Times New Roman" w:cs="Times New Roman"/>
        </w:rPr>
        <w:t>instalacji zimnego glikolu dla urządzeń technologicznych,</w:t>
      </w:r>
    </w:p>
    <w:p w14:paraId="6C12F6A3" w14:textId="77777777" w:rsidR="005B1CE1" w:rsidRPr="002422FD" w:rsidRDefault="005B1CE1" w:rsidP="005B1CE1">
      <w:pPr>
        <w:numPr>
          <w:ilvl w:val="0"/>
          <w:numId w:val="6"/>
        </w:numPr>
        <w:tabs>
          <w:tab w:val="clear" w:pos="720"/>
          <w:tab w:val="num" w:pos="372"/>
        </w:tabs>
        <w:autoSpaceDE w:val="0"/>
        <w:autoSpaceDN w:val="0"/>
        <w:adjustRightInd w:val="0"/>
        <w:spacing w:after="0" w:line="240" w:lineRule="auto"/>
        <w:ind w:left="372" w:hanging="258"/>
        <w:jc w:val="both"/>
        <w:rPr>
          <w:rFonts w:ascii="Times New Roman" w:hAnsi="Times New Roman" w:cs="Times New Roman"/>
        </w:rPr>
      </w:pPr>
      <w:r w:rsidRPr="002422FD">
        <w:rPr>
          <w:rFonts w:ascii="Times New Roman" w:hAnsi="Times New Roman" w:cs="Times New Roman"/>
        </w:rPr>
        <w:t>instalacji zimnego glikolu,</w:t>
      </w:r>
    </w:p>
    <w:p w14:paraId="2E8CAE6C" w14:textId="77777777" w:rsidR="005B1CE1" w:rsidRPr="002422FD" w:rsidRDefault="005B1CE1" w:rsidP="005B1CE1">
      <w:pPr>
        <w:numPr>
          <w:ilvl w:val="0"/>
          <w:numId w:val="6"/>
        </w:numPr>
        <w:tabs>
          <w:tab w:val="clear" w:pos="720"/>
          <w:tab w:val="num" w:pos="372"/>
        </w:tabs>
        <w:autoSpaceDE w:val="0"/>
        <w:autoSpaceDN w:val="0"/>
        <w:adjustRightInd w:val="0"/>
        <w:spacing w:after="0" w:line="240" w:lineRule="auto"/>
        <w:ind w:left="372" w:hanging="258"/>
        <w:jc w:val="both"/>
        <w:rPr>
          <w:rFonts w:ascii="Times New Roman" w:hAnsi="Times New Roman" w:cs="Times New Roman"/>
        </w:rPr>
      </w:pPr>
      <w:r w:rsidRPr="002422FD">
        <w:rPr>
          <w:rFonts w:ascii="Times New Roman" w:hAnsi="Times New Roman" w:cs="Times New Roman"/>
        </w:rPr>
        <w:t>instalacji ciepłego glikolu,</w:t>
      </w:r>
    </w:p>
    <w:p w14:paraId="660C2B97" w14:textId="77777777" w:rsidR="005B1CE1" w:rsidRPr="002422FD" w:rsidRDefault="005B1CE1" w:rsidP="005B1CE1">
      <w:pPr>
        <w:numPr>
          <w:ilvl w:val="0"/>
          <w:numId w:val="6"/>
        </w:numPr>
        <w:tabs>
          <w:tab w:val="clear" w:pos="720"/>
          <w:tab w:val="num" w:pos="372"/>
        </w:tabs>
        <w:autoSpaceDE w:val="0"/>
        <w:autoSpaceDN w:val="0"/>
        <w:adjustRightInd w:val="0"/>
        <w:spacing w:after="0" w:line="240" w:lineRule="auto"/>
        <w:ind w:left="372" w:hanging="258"/>
        <w:jc w:val="both"/>
        <w:rPr>
          <w:rFonts w:ascii="Times New Roman" w:hAnsi="Times New Roman" w:cs="Times New Roman"/>
        </w:rPr>
      </w:pPr>
      <w:r w:rsidRPr="002422FD">
        <w:rPr>
          <w:rFonts w:ascii="Times New Roman" w:hAnsi="Times New Roman" w:cs="Times New Roman"/>
        </w:rPr>
        <w:t>instalacja gorącego glikolu wraz z kotłownią dla centralnego ogrzewania,</w:t>
      </w:r>
    </w:p>
    <w:p w14:paraId="7BF12F32" w14:textId="77777777" w:rsidR="005B1CE1" w:rsidRPr="002422FD" w:rsidRDefault="005B1CE1" w:rsidP="005B1CE1">
      <w:pPr>
        <w:numPr>
          <w:ilvl w:val="0"/>
          <w:numId w:val="6"/>
        </w:numPr>
        <w:tabs>
          <w:tab w:val="clear" w:pos="720"/>
          <w:tab w:val="num" w:pos="372"/>
        </w:tabs>
        <w:autoSpaceDE w:val="0"/>
        <w:autoSpaceDN w:val="0"/>
        <w:adjustRightInd w:val="0"/>
        <w:spacing w:after="0" w:line="240" w:lineRule="auto"/>
        <w:ind w:left="372" w:hanging="258"/>
        <w:jc w:val="both"/>
        <w:rPr>
          <w:rFonts w:ascii="Times New Roman" w:hAnsi="Times New Roman" w:cs="Times New Roman"/>
        </w:rPr>
      </w:pPr>
      <w:r w:rsidRPr="002422FD">
        <w:rPr>
          <w:rFonts w:ascii="Times New Roman" w:hAnsi="Times New Roman" w:cs="Times New Roman"/>
        </w:rPr>
        <w:t>instalacja wody użytkowej.</w:t>
      </w:r>
    </w:p>
    <w:p w14:paraId="6EAC8E38" w14:textId="77777777" w:rsidR="005B1CE1" w:rsidRPr="002422FD" w:rsidRDefault="005B1CE1" w:rsidP="002422FD">
      <w:pPr>
        <w:autoSpaceDE w:val="0"/>
        <w:autoSpaceDN w:val="0"/>
        <w:adjustRightInd w:val="0"/>
        <w:spacing w:after="0" w:line="240" w:lineRule="auto"/>
        <w:jc w:val="both"/>
        <w:rPr>
          <w:rFonts w:ascii="Times New Roman" w:hAnsi="Times New Roman" w:cs="Times New Roman"/>
        </w:rPr>
      </w:pPr>
      <w:r w:rsidRPr="002422FD">
        <w:rPr>
          <w:rFonts w:ascii="Times New Roman" w:hAnsi="Times New Roman" w:cs="Times New Roman"/>
        </w:rPr>
        <w:t>Amoniakalna instalacja chłodnicza składa się z 4-ech obiegów:</w:t>
      </w:r>
    </w:p>
    <w:p w14:paraId="6CD8DA53" w14:textId="77777777" w:rsidR="005B1CE1" w:rsidRPr="002422FD" w:rsidRDefault="005B1CE1" w:rsidP="002422FD">
      <w:pPr>
        <w:numPr>
          <w:ilvl w:val="0"/>
          <w:numId w:val="4"/>
        </w:numPr>
        <w:autoSpaceDE w:val="0"/>
        <w:autoSpaceDN w:val="0"/>
        <w:adjustRightInd w:val="0"/>
        <w:spacing w:after="0" w:line="240" w:lineRule="auto"/>
        <w:ind w:hanging="228"/>
        <w:jc w:val="both"/>
        <w:rPr>
          <w:rFonts w:ascii="Times New Roman" w:hAnsi="Times New Roman" w:cs="Times New Roman"/>
        </w:rPr>
      </w:pPr>
      <w:r w:rsidRPr="002422FD">
        <w:rPr>
          <w:rFonts w:ascii="Times New Roman" w:hAnsi="Times New Roman" w:cs="Times New Roman"/>
        </w:rPr>
        <w:t>bezpośredniego obiegu mrożenia dla tuneli (obieg -42</w:t>
      </w:r>
      <w:r w:rsidRPr="002422FD">
        <w:rPr>
          <w:rFonts w:ascii="Times New Roman" w:hAnsi="Times New Roman" w:cs="Times New Roman"/>
          <w:vertAlign w:val="superscript"/>
        </w:rPr>
        <w:t>0</w:t>
      </w:r>
      <w:r w:rsidRPr="002422FD">
        <w:rPr>
          <w:rFonts w:ascii="Times New Roman" w:hAnsi="Times New Roman" w:cs="Times New Roman"/>
        </w:rPr>
        <w:t>C),</w:t>
      </w:r>
    </w:p>
    <w:p w14:paraId="563C9637" w14:textId="77777777" w:rsidR="005B1CE1" w:rsidRPr="002422FD" w:rsidRDefault="005B1CE1" w:rsidP="005B1CE1">
      <w:pPr>
        <w:numPr>
          <w:ilvl w:val="0"/>
          <w:numId w:val="4"/>
        </w:numPr>
        <w:autoSpaceDE w:val="0"/>
        <w:autoSpaceDN w:val="0"/>
        <w:adjustRightInd w:val="0"/>
        <w:spacing w:after="0" w:line="240" w:lineRule="auto"/>
        <w:ind w:hanging="228"/>
        <w:jc w:val="both"/>
        <w:rPr>
          <w:rFonts w:ascii="Times New Roman" w:hAnsi="Times New Roman" w:cs="Times New Roman"/>
        </w:rPr>
      </w:pPr>
      <w:r w:rsidRPr="002422FD">
        <w:rPr>
          <w:rFonts w:ascii="Times New Roman" w:hAnsi="Times New Roman" w:cs="Times New Roman"/>
        </w:rPr>
        <w:t>bezpośredniego obiegu pompowego dla komór mroźniczych (obieg -35</w:t>
      </w:r>
      <w:r w:rsidRPr="002422FD">
        <w:rPr>
          <w:rFonts w:ascii="Times New Roman" w:hAnsi="Times New Roman" w:cs="Times New Roman"/>
          <w:vertAlign w:val="superscript"/>
        </w:rPr>
        <w:t>0</w:t>
      </w:r>
      <w:r w:rsidRPr="002422FD">
        <w:rPr>
          <w:rFonts w:ascii="Times New Roman" w:hAnsi="Times New Roman" w:cs="Times New Roman"/>
        </w:rPr>
        <w:t>C),</w:t>
      </w:r>
    </w:p>
    <w:p w14:paraId="6D5BA3C1" w14:textId="77777777" w:rsidR="005B1CE1" w:rsidRPr="002422FD" w:rsidRDefault="005B1CE1" w:rsidP="005B1CE1">
      <w:pPr>
        <w:numPr>
          <w:ilvl w:val="0"/>
          <w:numId w:val="4"/>
        </w:numPr>
        <w:autoSpaceDE w:val="0"/>
        <w:autoSpaceDN w:val="0"/>
        <w:adjustRightInd w:val="0"/>
        <w:spacing w:after="0" w:line="240" w:lineRule="auto"/>
        <w:ind w:hanging="228"/>
        <w:jc w:val="both"/>
        <w:rPr>
          <w:rFonts w:ascii="Times New Roman" w:hAnsi="Times New Roman" w:cs="Times New Roman"/>
        </w:rPr>
      </w:pPr>
      <w:r w:rsidRPr="002422FD">
        <w:rPr>
          <w:rFonts w:ascii="Times New Roman" w:hAnsi="Times New Roman" w:cs="Times New Roman"/>
        </w:rPr>
        <w:t>bezpośredniego obiegu pompowego dla komór chłodniczych i schładzania glikolu (obieg -6</w:t>
      </w:r>
      <w:r w:rsidRPr="002422FD">
        <w:rPr>
          <w:rFonts w:ascii="Times New Roman" w:hAnsi="Times New Roman" w:cs="Times New Roman"/>
          <w:vertAlign w:val="superscript"/>
        </w:rPr>
        <w:t>0</w:t>
      </w:r>
      <w:r w:rsidRPr="002422FD">
        <w:rPr>
          <w:rFonts w:ascii="Times New Roman" w:hAnsi="Times New Roman" w:cs="Times New Roman"/>
        </w:rPr>
        <w:t>C),</w:t>
      </w:r>
    </w:p>
    <w:p w14:paraId="409FA485" w14:textId="77777777" w:rsidR="002422FD" w:rsidRDefault="005B1CE1" w:rsidP="002422FD">
      <w:pPr>
        <w:numPr>
          <w:ilvl w:val="0"/>
          <w:numId w:val="4"/>
        </w:numPr>
        <w:autoSpaceDE w:val="0"/>
        <w:autoSpaceDN w:val="0"/>
        <w:adjustRightInd w:val="0"/>
        <w:spacing w:after="0" w:line="240" w:lineRule="auto"/>
        <w:ind w:hanging="228"/>
        <w:rPr>
          <w:rFonts w:ascii="Times New Roman" w:hAnsi="Times New Roman" w:cs="Times New Roman"/>
        </w:rPr>
      </w:pPr>
      <w:r w:rsidRPr="002422FD">
        <w:rPr>
          <w:rFonts w:ascii="Times New Roman" w:hAnsi="Times New Roman" w:cs="Times New Roman"/>
        </w:rPr>
        <w:t>obiegu pompy ciepła</w:t>
      </w:r>
      <w:r w:rsidR="002422FD">
        <w:rPr>
          <w:rFonts w:ascii="Times New Roman" w:hAnsi="Times New Roman" w:cs="Times New Roman"/>
        </w:rPr>
        <w:br/>
      </w:r>
    </w:p>
    <w:p w14:paraId="5130286B" w14:textId="753D02C1" w:rsidR="005B1CE1" w:rsidRPr="001C0D6D" w:rsidRDefault="005B1CE1" w:rsidP="002422FD">
      <w:pPr>
        <w:autoSpaceDE w:val="0"/>
        <w:autoSpaceDN w:val="0"/>
        <w:adjustRightInd w:val="0"/>
        <w:spacing w:after="0" w:line="240" w:lineRule="auto"/>
        <w:ind w:left="132"/>
        <w:jc w:val="both"/>
        <w:rPr>
          <w:rFonts w:ascii="Times New Roman" w:hAnsi="Times New Roman" w:cs="Times New Roman"/>
        </w:rPr>
      </w:pPr>
      <w:r w:rsidRPr="001C0D6D">
        <w:rPr>
          <w:rFonts w:ascii="Times New Roman" w:hAnsi="Times New Roman" w:cs="Times New Roman"/>
        </w:rPr>
        <w:t>oraz 4 - ech pośrednich obiegów glikolowych/wodnych:</w:t>
      </w:r>
    </w:p>
    <w:p w14:paraId="3F8B7E7E" w14:textId="77777777" w:rsidR="005B1CE1" w:rsidRPr="001C0D6D" w:rsidRDefault="005B1CE1" w:rsidP="005B1CE1">
      <w:pPr>
        <w:numPr>
          <w:ilvl w:val="0"/>
          <w:numId w:val="5"/>
        </w:numPr>
        <w:autoSpaceDE w:val="0"/>
        <w:autoSpaceDN w:val="0"/>
        <w:adjustRightInd w:val="0"/>
        <w:spacing w:after="0" w:line="240" w:lineRule="auto"/>
        <w:ind w:hanging="246"/>
        <w:jc w:val="both"/>
        <w:rPr>
          <w:rFonts w:ascii="Times New Roman" w:hAnsi="Times New Roman" w:cs="Times New Roman"/>
        </w:rPr>
      </w:pPr>
      <w:r w:rsidRPr="001C0D6D">
        <w:rPr>
          <w:rFonts w:ascii="Times New Roman" w:hAnsi="Times New Roman" w:cs="Times New Roman"/>
        </w:rPr>
        <w:t>pośredniego obiegu zimnego glikolu dla potrzeb urządzeń technologicznych oraz system wentylacji,</w:t>
      </w:r>
    </w:p>
    <w:p w14:paraId="658077A5" w14:textId="77777777" w:rsidR="005B1CE1" w:rsidRPr="001C0D6D" w:rsidRDefault="005B1CE1" w:rsidP="005B1CE1">
      <w:pPr>
        <w:numPr>
          <w:ilvl w:val="0"/>
          <w:numId w:val="5"/>
        </w:numPr>
        <w:autoSpaceDE w:val="0"/>
        <w:autoSpaceDN w:val="0"/>
        <w:adjustRightInd w:val="0"/>
        <w:spacing w:after="0" w:line="240" w:lineRule="auto"/>
        <w:ind w:hanging="246"/>
        <w:jc w:val="both"/>
        <w:rPr>
          <w:rFonts w:ascii="Times New Roman" w:hAnsi="Times New Roman" w:cs="Times New Roman"/>
        </w:rPr>
      </w:pPr>
      <w:r w:rsidRPr="001C0D6D">
        <w:rPr>
          <w:rFonts w:ascii="Times New Roman" w:hAnsi="Times New Roman" w:cs="Times New Roman"/>
        </w:rPr>
        <w:t>pośredni obieg zimnego glikolu dla central klimatyzacji części biurowej,</w:t>
      </w:r>
    </w:p>
    <w:p w14:paraId="0C7AE6E9" w14:textId="77777777" w:rsidR="005B1CE1" w:rsidRPr="001C0D6D" w:rsidRDefault="005B1CE1" w:rsidP="005B1CE1">
      <w:pPr>
        <w:numPr>
          <w:ilvl w:val="0"/>
          <w:numId w:val="5"/>
        </w:numPr>
        <w:autoSpaceDE w:val="0"/>
        <w:autoSpaceDN w:val="0"/>
        <w:adjustRightInd w:val="0"/>
        <w:spacing w:after="0" w:line="240" w:lineRule="auto"/>
        <w:ind w:hanging="246"/>
        <w:jc w:val="both"/>
        <w:rPr>
          <w:rFonts w:ascii="Times New Roman" w:hAnsi="Times New Roman" w:cs="Times New Roman"/>
        </w:rPr>
      </w:pPr>
      <w:r w:rsidRPr="001C0D6D">
        <w:rPr>
          <w:rFonts w:ascii="Times New Roman" w:hAnsi="Times New Roman" w:cs="Times New Roman"/>
        </w:rPr>
        <w:t>pośredni obieg zimnej wody dla klimakonwektorów w części biurowej,</w:t>
      </w:r>
    </w:p>
    <w:p w14:paraId="61F936AF" w14:textId="77777777" w:rsidR="005B1CE1" w:rsidRPr="001C0D6D" w:rsidRDefault="005B1CE1" w:rsidP="005B1CE1">
      <w:pPr>
        <w:numPr>
          <w:ilvl w:val="0"/>
          <w:numId w:val="5"/>
        </w:numPr>
        <w:autoSpaceDE w:val="0"/>
        <w:autoSpaceDN w:val="0"/>
        <w:adjustRightInd w:val="0"/>
        <w:spacing w:after="0" w:line="240" w:lineRule="auto"/>
        <w:ind w:hanging="246"/>
        <w:jc w:val="both"/>
        <w:rPr>
          <w:rFonts w:ascii="Times New Roman" w:hAnsi="Times New Roman" w:cs="Times New Roman"/>
        </w:rPr>
      </w:pPr>
      <w:r w:rsidRPr="001C0D6D">
        <w:rPr>
          <w:rFonts w:ascii="Times New Roman" w:hAnsi="Times New Roman" w:cs="Times New Roman"/>
        </w:rPr>
        <w:t>pośredni obieg ciepłego glikolu dla potrzeb systemu wentylacji.</w:t>
      </w:r>
    </w:p>
    <w:p w14:paraId="0D187CCD" w14:textId="0D3347B2" w:rsidR="005B1CE1" w:rsidRPr="001C0D6D" w:rsidRDefault="005B1CE1" w:rsidP="001C0D6D">
      <w:pPr>
        <w:autoSpaceDE w:val="0"/>
        <w:autoSpaceDN w:val="0"/>
        <w:adjustRightInd w:val="0"/>
        <w:spacing w:before="120" w:line="240" w:lineRule="auto"/>
        <w:rPr>
          <w:rFonts w:ascii="Times New Roman" w:hAnsi="Times New Roman" w:cs="Times New Roman"/>
        </w:rPr>
      </w:pPr>
      <w:r w:rsidRPr="001C0D6D">
        <w:rPr>
          <w:rFonts w:ascii="Times New Roman" w:hAnsi="Times New Roman" w:cs="Times New Roman"/>
        </w:rPr>
        <w:t>System centralnego ogrzewania zasilany jest przez 2 kotły gazowe oraz obieg pompy ciepła.</w:t>
      </w:r>
      <w:r w:rsidR="001C0D6D" w:rsidRPr="001C0D6D">
        <w:rPr>
          <w:rFonts w:ascii="Times New Roman" w:hAnsi="Times New Roman" w:cs="Times New Roman"/>
        </w:rPr>
        <w:br/>
      </w:r>
      <w:r w:rsidRPr="001C0D6D">
        <w:rPr>
          <w:rFonts w:ascii="Times New Roman" w:hAnsi="Times New Roman" w:cs="Times New Roman"/>
        </w:rPr>
        <w:t>Praca wszystkich powyższych systemów kontrolowana będzie przez centralny sterownik oraz układ monitoringowy zainstalowany na komputerze PC.</w:t>
      </w:r>
      <w:r w:rsidR="001C0D6D" w:rsidRPr="001C0D6D">
        <w:rPr>
          <w:rFonts w:ascii="Times New Roman" w:hAnsi="Times New Roman" w:cs="Times New Roman"/>
        </w:rPr>
        <w:br/>
      </w:r>
      <w:r w:rsidRPr="001C0D6D">
        <w:rPr>
          <w:rFonts w:ascii="Times New Roman" w:hAnsi="Times New Roman" w:cs="Times New Roman"/>
        </w:rPr>
        <w:t>Amoniak i glikol krążą w ww. instalacjach w obiegu zamkniętym.</w:t>
      </w:r>
    </w:p>
    <w:p w14:paraId="7F786C1B" w14:textId="0FF49581" w:rsidR="005B1CE1" w:rsidRPr="001C0D6D" w:rsidRDefault="005B1CE1" w:rsidP="005B1CE1">
      <w:pPr>
        <w:autoSpaceDE w:val="0"/>
        <w:autoSpaceDN w:val="0"/>
        <w:adjustRightInd w:val="0"/>
        <w:spacing w:after="0" w:line="240" w:lineRule="auto"/>
        <w:jc w:val="both"/>
        <w:rPr>
          <w:rFonts w:ascii="Times New Roman" w:hAnsi="Times New Roman" w:cs="Times New Roman"/>
        </w:rPr>
      </w:pPr>
      <w:r w:rsidRPr="001C0D6D">
        <w:rPr>
          <w:rFonts w:ascii="Times New Roman" w:hAnsi="Times New Roman" w:cs="Times New Roman"/>
        </w:rPr>
        <w:t>Dodatkowo na terenie Zakładu do mrożenia produktów w tunelach mroźniczych wykorzystywany jest ciekły azot. Zbiornik na ciekły azot zlokalizowany na zewnątrz hali produkcyjnej. Zbiornik na ciekły azot nadziemny o pojemności 70</w:t>
      </w:r>
      <w:r w:rsidR="001C0D6D" w:rsidRPr="001C0D6D">
        <w:rPr>
          <w:rFonts w:ascii="Times New Roman" w:hAnsi="Times New Roman" w:cs="Times New Roman"/>
        </w:rPr>
        <w:t xml:space="preserve"> </w:t>
      </w:r>
      <w:r w:rsidRPr="001C0D6D">
        <w:rPr>
          <w:rFonts w:ascii="Times New Roman" w:hAnsi="Times New Roman" w:cs="Times New Roman"/>
        </w:rPr>
        <w:t>m</w:t>
      </w:r>
      <w:r w:rsidRPr="001C0D6D">
        <w:rPr>
          <w:rFonts w:ascii="Times New Roman" w:hAnsi="Times New Roman" w:cs="Times New Roman"/>
          <w:vertAlign w:val="superscript"/>
        </w:rPr>
        <w:t>3</w:t>
      </w:r>
      <w:r w:rsidRPr="001C0D6D">
        <w:rPr>
          <w:rFonts w:ascii="Times New Roman" w:hAnsi="Times New Roman" w:cs="Times New Roman"/>
        </w:rPr>
        <w:t>. Zbiornik p</w:t>
      </w:r>
      <w:r w:rsidR="001C0D6D" w:rsidRPr="001C0D6D">
        <w:rPr>
          <w:rFonts w:ascii="Times New Roman" w:hAnsi="Times New Roman" w:cs="Times New Roman"/>
        </w:rPr>
        <w:t>rzechodzi okresowe badania techniczne</w:t>
      </w:r>
      <w:r w:rsidRPr="001C0D6D">
        <w:rPr>
          <w:rFonts w:ascii="Times New Roman" w:hAnsi="Times New Roman" w:cs="Times New Roman"/>
        </w:rPr>
        <w:t xml:space="preserve">. Ciekły azot nie krąży w instalacji w obiegu zamkniętym. </w:t>
      </w:r>
    </w:p>
    <w:p w14:paraId="49D84B62" w14:textId="77777777" w:rsidR="005B1CE1" w:rsidRPr="001C0D6D" w:rsidRDefault="005B1CE1" w:rsidP="005B1CE1">
      <w:pPr>
        <w:autoSpaceDE w:val="0"/>
        <w:autoSpaceDN w:val="0"/>
        <w:adjustRightInd w:val="0"/>
        <w:spacing w:after="0" w:line="240" w:lineRule="auto"/>
        <w:jc w:val="both"/>
        <w:rPr>
          <w:rFonts w:ascii="Times New Roman" w:hAnsi="Times New Roman" w:cs="Times New Roman"/>
        </w:rPr>
      </w:pPr>
      <w:r w:rsidRPr="001C0D6D">
        <w:rPr>
          <w:rFonts w:ascii="Times New Roman" w:hAnsi="Times New Roman" w:cs="Times New Roman"/>
        </w:rPr>
        <w:t>W powyższych instalacjach znajdują się następujące ilości czynników chłodniczych:</w:t>
      </w:r>
    </w:p>
    <w:p w14:paraId="09D0C6F2" w14:textId="7C10739A" w:rsidR="005B1CE1" w:rsidRPr="001C0D6D" w:rsidRDefault="005B1CE1" w:rsidP="005B1CE1">
      <w:pPr>
        <w:autoSpaceDE w:val="0"/>
        <w:autoSpaceDN w:val="0"/>
        <w:adjustRightInd w:val="0"/>
        <w:spacing w:after="0" w:line="240" w:lineRule="auto"/>
        <w:jc w:val="both"/>
        <w:rPr>
          <w:rFonts w:ascii="Times New Roman" w:hAnsi="Times New Roman" w:cs="Times New Roman"/>
        </w:rPr>
      </w:pPr>
      <w:r w:rsidRPr="001C0D6D">
        <w:rPr>
          <w:rFonts w:ascii="Times New Roman" w:hAnsi="Times New Roman" w:cs="Times New Roman"/>
        </w:rPr>
        <w:t>Glikol etylenowy 35% - 25</w:t>
      </w:r>
      <w:r w:rsidR="001C0D6D" w:rsidRPr="001C0D6D">
        <w:rPr>
          <w:rFonts w:ascii="Times New Roman" w:hAnsi="Times New Roman" w:cs="Times New Roman"/>
        </w:rPr>
        <w:t xml:space="preserve"> </w:t>
      </w:r>
      <w:r w:rsidRPr="001C0D6D">
        <w:rPr>
          <w:rFonts w:ascii="Times New Roman" w:hAnsi="Times New Roman" w:cs="Times New Roman"/>
        </w:rPr>
        <w:t xml:space="preserve">000 kg, </w:t>
      </w:r>
    </w:p>
    <w:p w14:paraId="296CEB50" w14:textId="29DDB63F" w:rsidR="005B1CE1" w:rsidRPr="001C0D6D" w:rsidRDefault="005B1CE1" w:rsidP="005B1CE1">
      <w:pPr>
        <w:autoSpaceDE w:val="0"/>
        <w:autoSpaceDN w:val="0"/>
        <w:adjustRightInd w:val="0"/>
        <w:spacing w:after="0" w:line="240" w:lineRule="auto"/>
        <w:jc w:val="both"/>
        <w:rPr>
          <w:rFonts w:ascii="Times New Roman" w:hAnsi="Times New Roman" w:cs="Times New Roman"/>
        </w:rPr>
      </w:pPr>
      <w:r w:rsidRPr="001C0D6D">
        <w:rPr>
          <w:rFonts w:ascii="Times New Roman" w:hAnsi="Times New Roman" w:cs="Times New Roman"/>
        </w:rPr>
        <w:t>Amoniak – 15</w:t>
      </w:r>
      <w:r w:rsidR="001C0D6D" w:rsidRPr="001C0D6D">
        <w:rPr>
          <w:rFonts w:ascii="Times New Roman" w:hAnsi="Times New Roman" w:cs="Times New Roman"/>
        </w:rPr>
        <w:t xml:space="preserve"> </w:t>
      </w:r>
      <w:r w:rsidRPr="001C0D6D">
        <w:rPr>
          <w:rFonts w:ascii="Times New Roman" w:hAnsi="Times New Roman" w:cs="Times New Roman"/>
        </w:rPr>
        <w:t xml:space="preserve">354 kg, </w:t>
      </w:r>
    </w:p>
    <w:p w14:paraId="528C14C8" w14:textId="408306A7" w:rsidR="005B1CE1" w:rsidRDefault="005B1CE1" w:rsidP="005B1CE1">
      <w:pPr>
        <w:autoSpaceDE w:val="0"/>
        <w:autoSpaceDN w:val="0"/>
        <w:adjustRightInd w:val="0"/>
        <w:spacing w:after="0" w:line="240" w:lineRule="auto"/>
        <w:jc w:val="both"/>
        <w:rPr>
          <w:rFonts w:ascii="Times New Roman" w:hAnsi="Times New Roman" w:cs="Times New Roman"/>
        </w:rPr>
      </w:pPr>
      <w:r w:rsidRPr="001C0D6D">
        <w:rPr>
          <w:rFonts w:ascii="Times New Roman" w:hAnsi="Times New Roman" w:cs="Times New Roman"/>
        </w:rPr>
        <w:t>Ciekły azot – 49</w:t>
      </w:r>
      <w:r w:rsidR="001C0D6D" w:rsidRPr="001C0D6D">
        <w:rPr>
          <w:rFonts w:ascii="Times New Roman" w:hAnsi="Times New Roman" w:cs="Times New Roman"/>
        </w:rPr>
        <w:t xml:space="preserve"> </w:t>
      </w:r>
      <w:r w:rsidRPr="001C0D6D">
        <w:rPr>
          <w:rFonts w:ascii="Times New Roman" w:hAnsi="Times New Roman" w:cs="Times New Roman"/>
        </w:rPr>
        <w:t xml:space="preserve">169 kg. </w:t>
      </w:r>
    </w:p>
    <w:p w14:paraId="7DA2FDB8" w14:textId="77777777" w:rsidR="001C0D6D" w:rsidRPr="001C0D6D" w:rsidRDefault="001C0D6D" w:rsidP="005B1CE1">
      <w:pPr>
        <w:autoSpaceDE w:val="0"/>
        <w:autoSpaceDN w:val="0"/>
        <w:adjustRightInd w:val="0"/>
        <w:spacing w:after="0" w:line="240" w:lineRule="auto"/>
        <w:jc w:val="both"/>
        <w:rPr>
          <w:rFonts w:ascii="Times New Roman" w:hAnsi="Times New Roman" w:cs="Times New Roman"/>
        </w:rPr>
      </w:pPr>
    </w:p>
    <w:p w14:paraId="7E7C9691" w14:textId="77777777" w:rsidR="005B1CE1" w:rsidRPr="001C0D6D" w:rsidRDefault="005B1CE1" w:rsidP="007B4259">
      <w:pPr>
        <w:pStyle w:val="Akapitzlist"/>
        <w:numPr>
          <w:ilvl w:val="0"/>
          <w:numId w:val="10"/>
        </w:numPr>
        <w:autoSpaceDE w:val="0"/>
        <w:autoSpaceDN w:val="0"/>
        <w:adjustRightInd w:val="0"/>
        <w:spacing w:after="0" w:line="240" w:lineRule="auto"/>
        <w:ind w:left="284" w:hanging="284"/>
        <w:jc w:val="both"/>
        <w:rPr>
          <w:rFonts w:ascii="Times New Roman" w:hAnsi="Times New Roman" w:cs="Times New Roman"/>
        </w:rPr>
      </w:pPr>
      <w:r w:rsidRPr="001C0D6D">
        <w:rPr>
          <w:rFonts w:ascii="Times New Roman" w:hAnsi="Times New Roman" w:cs="Times New Roman"/>
          <w:b/>
        </w:rPr>
        <w:t>Punkt II.8.4. Zasilanie w energię elektryczną</w:t>
      </w:r>
      <w:r w:rsidRPr="001C0D6D">
        <w:rPr>
          <w:rFonts w:ascii="Times New Roman" w:hAnsi="Times New Roman" w:cs="Times New Roman"/>
        </w:rPr>
        <w:t xml:space="preserve"> otrzymuje brzmienie:</w:t>
      </w:r>
    </w:p>
    <w:p w14:paraId="0CA9477E" w14:textId="7158D415" w:rsidR="005B1CE1" w:rsidRDefault="005B1CE1" w:rsidP="005B1CE1">
      <w:pPr>
        <w:autoSpaceDE w:val="0"/>
        <w:autoSpaceDN w:val="0"/>
        <w:adjustRightInd w:val="0"/>
        <w:spacing w:line="240" w:lineRule="auto"/>
        <w:jc w:val="both"/>
        <w:rPr>
          <w:rFonts w:ascii="Times New Roman" w:hAnsi="Times New Roman" w:cs="Times New Roman"/>
        </w:rPr>
      </w:pPr>
      <w:r w:rsidRPr="00B50BDD">
        <w:rPr>
          <w:rFonts w:ascii="Times New Roman" w:hAnsi="Times New Roman" w:cs="Times New Roman"/>
        </w:rPr>
        <w:t>Energia elektryczna pobierana jest głównie z zewnętrznej sieci elektroenergetycznej. Zapotrzebowanie Zakładu w energię elektryczną to ok. 1</w:t>
      </w:r>
      <w:r w:rsidR="00B50BDD" w:rsidRPr="00B50BDD">
        <w:rPr>
          <w:rFonts w:ascii="Times New Roman" w:hAnsi="Times New Roman" w:cs="Times New Roman"/>
        </w:rPr>
        <w:t xml:space="preserve">1 </w:t>
      </w:r>
      <w:r w:rsidRPr="00B50BDD">
        <w:rPr>
          <w:rFonts w:ascii="Times New Roman" w:hAnsi="Times New Roman" w:cs="Times New Roman"/>
        </w:rPr>
        <w:t>000 MWh/rok. Dodatkowo na dachu cz</w:t>
      </w:r>
      <w:r w:rsidRPr="00B50BDD">
        <w:rPr>
          <w:rFonts w:ascii="Times New Roman" w:eastAsia="TimesNewRoman" w:hAnsi="Times New Roman" w:cs="Times New Roman"/>
        </w:rPr>
        <w:t>ęś</w:t>
      </w:r>
      <w:r w:rsidRPr="00B50BDD">
        <w:rPr>
          <w:rFonts w:ascii="Times New Roman" w:hAnsi="Times New Roman" w:cs="Times New Roman"/>
        </w:rPr>
        <w:t>ci administracyjnej hali produkcyjnej zlokalizowane zostały panele fotowoltaiczne PV, w ilo</w:t>
      </w:r>
      <w:r w:rsidRPr="00B50BDD">
        <w:rPr>
          <w:rFonts w:ascii="Times New Roman" w:eastAsia="TimesNewRoman" w:hAnsi="Times New Roman" w:cs="Times New Roman"/>
        </w:rPr>
        <w:t>ś</w:t>
      </w:r>
      <w:r w:rsidRPr="00B50BDD">
        <w:rPr>
          <w:rFonts w:ascii="Times New Roman" w:hAnsi="Times New Roman" w:cs="Times New Roman"/>
        </w:rPr>
        <w:t xml:space="preserve">ci 350 sztuk i </w:t>
      </w:r>
      <w:r w:rsidRPr="002A0E9E">
        <w:rPr>
          <w:rFonts w:ascii="Times New Roman" w:hAnsi="Times New Roman" w:cs="Times New Roman"/>
        </w:rPr>
        <w:t>ł</w:t>
      </w:r>
      <w:r w:rsidRPr="002A0E9E">
        <w:rPr>
          <w:rFonts w:ascii="Times New Roman" w:eastAsia="TimesNewRoman" w:hAnsi="Times New Roman" w:cs="Times New Roman"/>
        </w:rPr>
        <w:t>ą</w:t>
      </w:r>
      <w:r w:rsidRPr="002A0E9E">
        <w:rPr>
          <w:rFonts w:ascii="Times New Roman" w:hAnsi="Times New Roman" w:cs="Times New Roman"/>
        </w:rPr>
        <w:t>cznej mocy 87,50 kWp dostarczające ok 88 MWh/rok energii do sieci Zakładu.</w:t>
      </w:r>
      <w:r w:rsidR="00B50BDD">
        <w:rPr>
          <w:rFonts w:ascii="Times New Roman" w:hAnsi="Times New Roman" w:cs="Times New Roman"/>
        </w:rPr>
        <w:t xml:space="preserve"> Na wjeździe</w:t>
      </w:r>
      <w:r w:rsidR="0089259D">
        <w:rPr>
          <w:rFonts w:ascii="Times New Roman" w:hAnsi="Times New Roman" w:cs="Times New Roman"/>
        </w:rPr>
        <w:t xml:space="preserve"> do Zakładu wybudowano dwie turbiny wiatrowe o mocy 10 kW każda. Wytwarzana energia dostarczana jest do sieci wewnętrznej Zakładu.</w:t>
      </w:r>
    </w:p>
    <w:p w14:paraId="71407A2B" w14:textId="47DD88E9" w:rsidR="0089259D" w:rsidRDefault="0089259D" w:rsidP="0089259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Zakład wyposażony jest w stacjonarny agregat prądotwórczy o mocy ciągłej 84 kVA i rezerwowej 93 kVA. W przypadku obustronnego zaniku zasilania, agregat będzie służył do zabezpieczenia mocy dla instalacji:</w:t>
      </w:r>
      <w:r>
        <w:rPr>
          <w:rFonts w:ascii="Times New Roman" w:hAnsi="Times New Roman" w:cs="Times New Roman"/>
        </w:rPr>
        <w:br/>
        <w:t>- oświetlenia awaryjnego,</w:t>
      </w:r>
    </w:p>
    <w:p w14:paraId="18DA2631" w14:textId="3AB84A8D" w:rsidR="0089259D" w:rsidRDefault="0089259D" w:rsidP="0089259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monitoringu i detekcji wycieku amoniaku, azotu, metanu,</w:t>
      </w:r>
    </w:p>
    <w:p w14:paraId="4B10C502" w14:textId="3E26BF38" w:rsidR="0089259D" w:rsidRDefault="0089259D" w:rsidP="0089259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zasilania serwerowni (zapewnienie komunikacji telefonicznej).</w:t>
      </w:r>
    </w:p>
    <w:p w14:paraId="15E2087D" w14:textId="77777777" w:rsidR="00AB40DB" w:rsidRDefault="00AB40DB" w:rsidP="00AB40D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p>
    <w:p w14:paraId="6F828AED" w14:textId="36767413" w:rsidR="00AB40DB" w:rsidRPr="00AB40DB" w:rsidRDefault="00AB40DB" w:rsidP="007B4259">
      <w:pPr>
        <w:pStyle w:val="Akapitzlist"/>
        <w:numPr>
          <w:ilvl w:val="0"/>
          <w:numId w:val="10"/>
        </w:numPr>
        <w:autoSpaceDE w:val="0"/>
        <w:autoSpaceDN w:val="0"/>
        <w:adjustRightInd w:val="0"/>
        <w:spacing w:after="0" w:line="240" w:lineRule="auto"/>
        <w:ind w:left="284" w:hanging="284"/>
        <w:jc w:val="both"/>
        <w:rPr>
          <w:rFonts w:ascii="Times New Roman" w:hAnsi="Times New Roman" w:cs="Times New Roman"/>
        </w:rPr>
      </w:pPr>
      <w:r w:rsidRPr="00AB40DB">
        <w:rPr>
          <w:rFonts w:ascii="Times New Roman" w:hAnsi="Times New Roman" w:cs="Times New Roman"/>
          <w:b/>
          <w:bCs/>
        </w:rPr>
        <w:t>Punkt III.1.2. Zdolność produkcyjna instalacji</w:t>
      </w:r>
      <w:r w:rsidRPr="00AB40DB">
        <w:rPr>
          <w:rFonts w:ascii="Times New Roman" w:hAnsi="Times New Roman" w:cs="Times New Roman"/>
        </w:rPr>
        <w:t xml:space="preserve"> otrzymuje brzmienie:</w:t>
      </w:r>
    </w:p>
    <w:p w14:paraId="2AEF3950" w14:textId="4BEDD547" w:rsidR="00AB40DB" w:rsidRPr="00AB40DB" w:rsidRDefault="00AB40DB" w:rsidP="00AB40DB">
      <w:pPr>
        <w:autoSpaceDE w:val="0"/>
        <w:autoSpaceDN w:val="0"/>
        <w:adjustRightInd w:val="0"/>
        <w:spacing w:after="0" w:line="240" w:lineRule="auto"/>
        <w:ind w:left="360"/>
        <w:jc w:val="both"/>
        <w:rPr>
          <w:rFonts w:ascii="Times New Roman" w:hAnsi="Times New Roman" w:cs="Times New Roman"/>
        </w:rPr>
      </w:pPr>
      <w:r>
        <w:rPr>
          <w:rFonts w:ascii="Times New Roman" w:hAnsi="Times New Roman" w:cs="Times New Roman"/>
        </w:rPr>
        <w:t>Tab. 4.</w:t>
      </w:r>
    </w:p>
    <w:tbl>
      <w:tblPr>
        <w:tblStyle w:val="Tabela-Siatka"/>
        <w:tblW w:w="0" w:type="auto"/>
        <w:tblLook w:val="04A0" w:firstRow="1" w:lastRow="0" w:firstColumn="1" w:lastColumn="0" w:noHBand="0" w:noVBand="1"/>
      </w:tblPr>
      <w:tblGrid>
        <w:gridCol w:w="4530"/>
        <w:gridCol w:w="4530"/>
      </w:tblGrid>
      <w:tr w:rsidR="00AB40DB" w14:paraId="2A05EAF5" w14:textId="77777777" w:rsidTr="00DC29A6">
        <w:tc>
          <w:tcPr>
            <w:tcW w:w="9062" w:type="dxa"/>
            <w:gridSpan w:val="2"/>
          </w:tcPr>
          <w:p w14:paraId="204FA1FB" w14:textId="3DFED1CF" w:rsidR="00AB40DB" w:rsidRDefault="00AB40DB" w:rsidP="00AB40D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Wielkość produkcji gotowego produktu</w:t>
            </w:r>
          </w:p>
        </w:tc>
      </w:tr>
      <w:tr w:rsidR="00AB40DB" w14:paraId="28CFC72F" w14:textId="77777777" w:rsidTr="00AB40DB">
        <w:tc>
          <w:tcPr>
            <w:tcW w:w="4531" w:type="dxa"/>
          </w:tcPr>
          <w:p w14:paraId="40138B80" w14:textId="1C99B187" w:rsidR="00AB40DB" w:rsidRDefault="00AB40DB" w:rsidP="00AB40D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Wołowego</w:t>
            </w:r>
          </w:p>
        </w:tc>
        <w:tc>
          <w:tcPr>
            <w:tcW w:w="4531" w:type="dxa"/>
          </w:tcPr>
          <w:p w14:paraId="48DB86D0" w14:textId="182BD10A" w:rsidR="00AB40DB" w:rsidRDefault="00AB40DB" w:rsidP="00AB40D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160,00 Mg/dzień</w:t>
            </w:r>
          </w:p>
        </w:tc>
      </w:tr>
      <w:tr w:rsidR="00AB40DB" w14:paraId="733A01C8" w14:textId="77777777" w:rsidTr="00AB40DB">
        <w:tc>
          <w:tcPr>
            <w:tcW w:w="4531" w:type="dxa"/>
          </w:tcPr>
          <w:p w14:paraId="279E37A4" w14:textId="03D61A87" w:rsidR="00AB40DB" w:rsidRDefault="00AB40DB" w:rsidP="00AB40D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Wegetariańskiego</w:t>
            </w:r>
          </w:p>
        </w:tc>
        <w:tc>
          <w:tcPr>
            <w:tcW w:w="4531" w:type="dxa"/>
          </w:tcPr>
          <w:p w14:paraId="7BC943C6" w14:textId="144D5C05" w:rsidR="00AB40DB" w:rsidRDefault="00AB40DB" w:rsidP="00AB40D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104,00 Mg/dzień</w:t>
            </w:r>
          </w:p>
        </w:tc>
      </w:tr>
    </w:tbl>
    <w:p w14:paraId="3FF789D1" w14:textId="77777777" w:rsidR="00FC7946" w:rsidRPr="00FC7946" w:rsidRDefault="00FC7946" w:rsidP="00FC7946">
      <w:pPr>
        <w:autoSpaceDE w:val="0"/>
        <w:autoSpaceDN w:val="0"/>
        <w:adjustRightInd w:val="0"/>
        <w:spacing w:after="0" w:line="240" w:lineRule="auto"/>
        <w:ind w:left="360"/>
        <w:jc w:val="both"/>
        <w:rPr>
          <w:rFonts w:ascii="Times New Roman" w:hAnsi="Times New Roman" w:cs="Times New Roman"/>
        </w:rPr>
      </w:pPr>
    </w:p>
    <w:p w14:paraId="3DAAFF25" w14:textId="7A0C2BC1" w:rsidR="00AB40DB" w:rsidRPr="00D40114" w:rsidRDefault="00D40114" w:rsidP="007B4259">
      <w:pPr>
        <w:pStyle w:val="Akapitzlist"/>
        <w:numPr>
          <w:ilvl w:val="0"/>
          <w:numId w:val="10"/>
        </w:numPr>
        <w:tabs>
          <w:tab w:val="left" w:pos="284"/>
        </w:tabs>
        <w:autoSpaceDE w:val="0"/>
        <w:autoSpaceDN w:val="0"/>
        <w:adjustRightInd w:val="0"/>
        <w:spacing w:after="0" w:line="240" w:lineRule="auto"/>
        <w:ind w:left="0" w:firstLine="0"/>
        <w:jc w:val="both"/>
        <w:rPr>
          <w:rFonts w:ascii="Times New Roman" w:hAnsi="Times New Roman" w:cs="Times New Roman"/>
        </w:rPr>
      </w:pPr>
      <w:r w:rsidRPr="002760E0">
        <w:rPr>
          <w:rFonts w:ascii="Times New Roman" w:hAnsi="Times New Roman" w:cs="Times New Roman"/>
          <w:b/>
          <w:bCs/>
        </w:rPr>
        <w:t>Punkt III.1.4. Sposoby zapobiegania występowaniu i ograniczania skutków awarii oraz wymogów informowania o wystąpieniu awarii</w:t>
      </w:r>
      <w:r>
        <w:rPr>
          <w:rFonts w:ascii="Times New Roman" w:hAnsi="Times New Roman" w:cs="Times New Roman"/>
        </w:rPr>
        <w:t xml:space="preserve"> otrzymuje</w:t>
      </w:r>
      <w:r w:rsidR="00D96544">
        <w:rPr>
          <w:rFonts w:ascii="Times New Roman" w:hAnsi="Times New Roman" w:cs="Times New Roman"/>
        </w:rPr>
        <w:t xml:space="preserve"> brzmienie:</w:t>
      </w:r>
    </w:p>
    <w:p w14:paraId="4D99B13A" w14:textId="0A2EB0A8" w:rsidR="003C33DA" w:rsidRPr="00152E35" w:rsidRDefault="003C33DA" w:rsidP="003C33DA">
      <w:pPr>
        <w:pStyle w:val="Tekstpodstawowy"/>
        <w:spacing w:line="240" w:lineRule="auto"/>
        <w:rPr>
          <w:sz w:val="22"/>
          <w:szCs w:val="22"/>
        </w:rPr>
      </w:pPr>
      <w:r>
        <w:rPr>
          <w:color w:val="000000" w:themeColor="text1"/>
          <w:sz w:val="22"/>
          <w:szCs w:val="22"/>
        </w:rPr>
        <w:t>W Zakładzie nie są wykorzystywane związki w czystej formie, które zostały wymienione w aktualnie obowiązującym rozporządzeniu dotyczącym rodzajów i ilości substancji niebezpiecznych, których znajdowanie się w zakładzie decyduje o zaliczeniu go do zakładu o zwiększonym ryzyku albo zakładu o dużym ryzyku wystąpienia poważnej awarii przemysłowej.</w:t>
      </w:r>
    </w:p>
    <w:p w14:paraId="1C30CACD" w14:textId="77777777" w:rsidR="003C33DA" w:rsidRPr="004C0B94" w:rsidRDefault="003C33DA" w:rsidP="003C33DA">
      <w:pPr>
        <w:pStyle w:val="Tekstpodstawowy"/>
        <w:spacing w:line="240" w:lineRule="auto"/>
        <w:rPr>
          <w:color w:val="000000" w:themeColor="text1"/>
          <w:sz w:val="22"/>
          <w:szCs w:val="22"/>
        </w:rPr>
      </w:pPr>
      <w:r w:rsidRPr="004C0B94">
        <w:rPr>
          <w:color w:val="000000" w:themeColor="text1"/>
          <w:sz w:val="22"/>
          <w:szCs w:val="22"/>
        </w:rPr>
        <w:t>Prowadzący instalację aby zmniejszyć ryzyko wystąpienia sytuacji awaryjnych podejmuje działania zapobiegawcze takie jak:</w:t>
      </w:r>
    </w:p>
    <w:p w14:paraId="16E0CDF4" w14:textId="77777777" w:rsidR="003C33DA" w:rsidRPr="004C0B94" w:rsidRDefault="003C33DA" w:rsidP="003C33DA">
      <w:pPr>
        <w:pStyle w:val="Tekstpodstawowy"/>
        <w:spacing w:line="240" w:lineRule="auto"/>
        <w:rPr>
          <w:color w:val="000000" w:themeColor="text1"/>
          <w:sz w:val="22"/>
          <w:szCs w:val="22"/>
        </w:rPr>
      </w:pPr>
      <w:r w:rsidRPr="004C0B94">
        <w:rPr>
          <w:color w:val="000000" w:themeColor="text1"/>
          <w:sz w:val="22"/>
          <w:szCs w:val="22"/>
        </w:rPr>
        <w:t>- systematyczne przeglądy instalacji procesowych,</w:t>
      </w:r>
    </w:p>
    <w:p w14:paraId="4949B4F3" w14:textId="77777777" w:rsidR="003C33DA" w:rsidRPr="004C0B94" w:rsidRDefault="003C33DA" w:rsidP="003C33DA">
      <w:pPr>
        <w:pStyle w:val="Tekstpodstawowy"/>
        <w:spacing w:line="240" w:lineRule="auto"/>
        <w:rPr>
          <w:color w:val="000000" w:themeColor="text1"/>
          <w:sz w:val="22"/>
          <w:szCs w:val="22"/>
        </w:rPr>
      </w:pPr>
      <w:r w:rsidRPr="004C0B94">
        <w:rPr>
          <w:color w:val="000000" w:themeColor="text1"/>
          <w:sz w:val="22"/>
          <w:szCs w:val="22"/>
        </w:rPr>
        <w:t>- stała kontrola procesów produkcyjnych,</w:t>
      </w:r>
    </w:p>
    <w:p w14:paraId="2BAFA7AB" w14:textId="77777777" w:rsidR="003C33DA" w:rsidRPr="004C0B94" w:rsidRDefault="003C33DA" w:rsidP="003C33DA">
      <w:pPr>
        <w:pStyle w:val="Tekstpodstawowy"/>
        <w:spacing w:line="240" w:lineRule="auto"/>
        <w:rPr>
          <w:color w:val="000000" w:themeColor="text1"/>
          <w:sz w:val="22"/>
          <w:szCs w:val="22"/>
        </w:rPr>
      </w:pPr>
      <w:r w:rsidRPr="004C0B94">
        <w:rPr>
          <w:color w:val="000000" w:themeColor="text1"/>
          <w:sz w:val="22"/>
          <w:szCs w:val="22"/>
        </w:rPr>
        <w:t>- szkolenia pracowników z zakresu BHP,</w:t>
      </w:r>
    </w:p>
    <w:p w14:paraId="0CC0195A" w14:textId="77777777" w:rsidR="003C33DA" w:rsidRPr="004C0B94" w:rsidRDefault="003C33DA" w:rsidP="003C33DA">
      <w:pPr>
        <w:pStyle w:val="Tekstpodstawowy"/>
        <w:spacing w:line="240" w:lineRule="auto"/>
        <w:rPr>
          <w:color w:val="000000" w:themeColor="text1"/>
          <w:sz w:val="22"/>
          <w:szCs w:val="22"/>
        </w:rPr>
      </w:pPr>
      <w:r w:rsidRPr="004C0B94">
        <w:rPr>
          <w:color w:val="000000" w:themeColor="text1"/>
          <w:sz w:val="22"/>
          <w:szCs w:val="22"/>
        </w:rPr>
        <w:t>- opracowanie i udoskonalanie procedur na wypadek wystąpienia awarii na terenie Zakładu,</w:t>
      </w:r>
    </w:p>
    <w:p w14:paraId="40993716" w14:textId="77777777" w:rsidR="003C33DA" w:rsidRPr="004C0B94" w:rsidRDefault="003C33DA" w:rsidP="003C33DA">
      <w:pPr>
        <w:pStyle w:val="Tekstpodstawowy"/>
        <w:spacing w:line="240" w:lineRule="auto"/>
        <w:rPr>
          <w:color w:val="000000" w:themeColor="text1"/>
          <w:sz w:val="22"/>
          <w:szCs w:val="22"/>
        </w:rPr>
      </w:pPr>
      <w:r w:rsidRPr="004C0B94">
        <w:rPr>
          <w:color w:val="000000" w:themeColor="text1"/>
          <w:sz w:val="22"/>
          <w:szCs w:val="22"/>
        </w:rPr>
        <w:t>- zamontowanie zraszaczy w celu szybkiego opanowania ewentualnego pożaru.</w:t>
      </w:r>
      <w:r w:rsidRPr="004C0B94">
        <w:rPr>
          <w:color w:val="000000" w:themeColor="text1"/>
          <w:sz w:val="22"/>
          <w:szCs w:val="22"/>
        </w:rPr>
        <w:tab/>
      </w:r>
      <w:r w:rsidRPr="004C0B94">
        <w:rPr>
          <w:color w:val="000000" w:themeColor="text1"/>
          <w:sz w:val="22"/>
          <w:szCs w:val="22"/>
        </w:rPr>
        <w:tab/>
      </w:r>
    </w:p>
    <w:p w14:paraId="325B94FA" w14:textId="1CC8C2A0" w:rsidR="003C33DA" w:rsidRPr="003C33DA" w:rsidRDefault="003C33DA" w:rsidP="003C33DA">
      <w:pPr>
        <w:spacing w:after="0" w:line="240" w:lineRule="auto"/>
        <w:jc w:val="both"/>
        <w:rPr>
          <w:rFonts w:ascii="Times New Roman" w:hAnsi="Times New Roman" w:cs="Times New Roman"/>
          <w:b/>
          <w:color w:val="000000" w:themeColor="text1"/>
        </w:rPr>
      </w:pPr>
      <w:r w:rsidRPr="003C33DA">
        <w:rPr>
          <w:rFonts w:ascii="Times New Roman" w:hAnsi="Times New Roman" w:cs="Times New Roman"/>
          <w:b/>
          <w:color w:val="000000" w:themeColor="text1"/>
        </w:rPr>
        <w:t xml:space="preserve">O wystąpieniu awarii należy </w:t>
      </w:r>
      <w:r>
        <w:rPr>
          <w:rFonts w:ascii="Times New Roman" w:hAnsi="Times New Roman" w:cs="Times New Roman"/>
          <w:b/>
          <w:color w:val="000000" w:themeColor="text1"/>
        </w:rPr>
        <w:t>po</w:t>
      </w:r>
      <w:r w:rsidRPr="003C33DA">
        <w:rPr>
          <w:rFonts w:ascii="Times New Roman" w:hAnsi="Times New Roman" w:cs="Times New Roman"/>
          <w:b/>
          <w:color w:val="000000" w:themeColor="text1"/>
        </w:rPr>
        <w:t xml:space="preserve">informować </w:t>
      </w:r>
      <w:r>
        <w:rPr>
          <w:rFonts w:ascii="Times New Roman" w:hAnsi="Times New Roman" w:cs="Times New Roman"/>
          <w:b/>
          <w:color w:val="000000" w:themeColor="text1"/>
        </w:rPr>
        <w:t>odpowiednie służby.</w:t>
      </w:r>
    </w:p>
    <w:p w14:paraId="1603A240" w14:textId="77777777" w:rsidR="00B50BDD" w:rsidRDefault="00B50BDD" w:rsidP="003C33DA">
      <w:pPr>
        <w:autoSpaceDE w:val="0"/>
        <w:autoSpaceDN w:val="0"/>
        <w:adjustRightInd w:val="0"/>
        <w:spacing w:after="0" w:line="240" w:lineRule="auto"/>
        <w:jc w:val="both"/>
        <w:rPr>
          <w:rFonts w:ascii="Times New Roman" w:hAnsi="Times New Roman" w:cs="Times New Roman"/>
        </w:rPr>
      </w:pPr>
    </w:p>
    <w:p w14:paraId="170C0B51" w14:textId="1FC232FE" w:rsidR="005B1CE1" w:rsidRPr="00B66797" w:rsidRDefault="006A157C" w:rsidP="00B66797">
      <w:pPr>
        <w:pStyle w:val="Akapitzlist"/>
        <w:numPr>
          <w:ilvl w:val="0"/>
          <w:numId w:val="10"/>
        </w:numPr>
        <w:tabs>
          <w:tab w:val="left" w:pos="284"/>
        </w:tabs>
        <w:autoSpaceDE w:val="0"/>
        <w:autoSpaceDN w:val="0"/>
        <w:adjustRightInd w:val="0"/>
        <w:spacing w:after="0" w:line="240" w:lineRule="auto"/>
        <w:ind w:left="0" w:firstLine="0"/>
        <w:jc w:val="both"/>
        <w:rPr>
          <w:rFonts w:ascii="Times New Roman" w:hAnsi="Times New Roman" w:cs="Times New Roman"/>
        </w:rPr>
      </w:pPr>
      <w:r>
        <w:rPr>
          <w:rFonts w:ascii="Times New Roman" w:hAnsi="Times New Roman" w:cs="Times New Roman"/>
          <w:b/>
        </w:rPr>
        <w:t xml:space="preserve"> </w:t>
      </w:r>
      <w:r w:rsidR="005B1CE1" w:rsidRPr="00725FA8">
        <w:rPr>
          <w:rFonts w:ascii="Times New Roman" w:hAnsi="Times New Roman" w:cs="Times New Roman"/>
          <w:b/>
        </w:rPr>
        <w:t xml:space="preserve">Punkt </w:t>
      </w:r>
      <w:r w:rsidR="005B1CE1" w:rsidRPr="00725FA8">
        <w:rPr>
          <w:rFonts w:ascii="Times New Roman" w:hAnsi="Times New Roman" w:cs="Times New Roman"/>
          <w:b/>
          <w:u w:val="single"/>
        </w:rPr>
        <w:t>III.2. OPIS I OCENA WPŁYWU ZAKŁADU NA ŚRODOWISKO</w:t>
      </w:r>
      <w:r w:rsidR="005B1CE1" w:rsidRPr="00725FA8">
        <w:rPr>
          <w:rFonts w:ascii="Times New Roman" w:hAnsi="Times New Roman" w:cs="Times New Roman"/>
        </w:rPr>
        <w:t xml:space="preserve"> otrzymuje brzmienie:</w:t>
      </w:r>
      <w:r w:rsidR="005B1CE1" w:rsidRPr="00725FA8">
        <w:rPr>
          <w:rFonts w:ascii="Times New Roman" w:hAnsi="Times New Roman" w:cs="Times New Roman"/>
          <w:color w:val="FF0000"/>
        </w:rPr>
        <w:br/>
      </w:r>
      <w:r w:rsidR="005B1CE1" w:rsidRPr="00725FA8">
        <w:rPr>
          <w:rFonts w:ascii="Times New Roman" w:hAnsi="Times New Roman" w:cs="Times New Roman"/>
        </w:rPr>
        <w:t xml:space="preserve">Analizowana instalacja IPPC swoim oddziaływaniem na środowisko w zakresie emisji zanieczyszczeń oraz hałasu zamknie się w najbliższym otoczeniu swoich obiektów. </w:t>
      </w:r>
      <w:r w:rsidR="005B1CE1" w:rsidRPr="00722498">
        <w:rPr>
          <w:rFonts w:ascii="Times New Roman" w:hAnsi="Times New Roman" w:cs="Times New Roman"/>
        </w:rPr>
        <w:t>Nie przewiduje się również negatywnego oddziaływania Zakładu na zasoby wód podziemnych.</w:t>
      </w:r>
      <w:r w:rsidR="005B1CE1" w:rsidRPr="00722498">
        <w:rPr>
          <w:rFonts w:ascii="Times New Roman" w:hAnsi="Times New Roman" w:cs="Times New Roman"/>
          <w:color w:val="FF0000"/>
        </w:rPr>
        <w:t xml:space="preserve"> </w:t>
      </w:r>
      <w:r w:rsidR="005B1CE1" w:rsidRPr="00B66797">
        <w:rPr>
          <w:rFonts w:ascii="Times New Roman" w:hAnsi="Times New Roman" w:cs="Times New Roman"/>
        </w:rPr>
        <w:t>Eksploatacja ujęcia wód podziemnych w wysokości nie przekraczającej ustalonych zasobów wodnych na warunkach określonych w niniejszym pozwoleniu nie wpłynie negatywnie na realizację celów środowiskowych wyznaczonych dla JCWPd PL_GW_2400_040.  Zakład Produkcyjny w Górce nie odprowadza ścieków do ziemi. Powstające na terenie Zakładu ścieki przemysłowe odprowadzane są do kanalizacji gminnej, natomiast wody opadowe i roztopowe z terenów utwardzonych i zielonych odprowadzane są do jeziora Nakroń (Sement Mały, G</w:t>
      </w:r>
      <w:r w:rsidR="00B66797">
        <w:rPr>
          <w:rFonts w:ascii="Times New Roman" w:hAnsi="Times New Roman" w:cs="Times New Roman"/>
        </w:rPr>
        <w:t>o</w:t>
      </w:r>
      <w:r w:rsidR="005B1CE1" w:rsidRPr="00B66797">
        <w:rPr>
          <w:rFonts w:ascii="Times New Roman" w:hAnsi="Times New Roman" w:cs="Times New Roman"/>
        </w:rPr>
        <w:t>rczyńskie). Wody opadowe i roztopowe przed wprowadzeniem do jeziora podczyszczane są w separatorze substancji ropopochodnych. Wody deszczowe „czyste” z dachów budynków odprowadzane są kanalizacją deszczową do zbiornika wód deszczowych o poj. 233 m</w:t>
      </w:r>
      <w:r w:rsidR="005B1CE1" w:rsidRPr="00B66797">
        <w:rPr>
          <w:rFonts w:ascii="Times New Roman" w:hAnsi="Times New Roman" w:cs="Times New Roman"/>
          <w:vertAlign w:val="superscript"/>
        </w:rPr>
        <w:t>3</w:t>
      </w:r>
      <w:r w:rsidR="00B66797">
        <w:rPr>
          <w:rFonts w:ascii="Times New Roman" w:hAnsi="Times New Roman" w:cs="Times New Roman"/>
          <w:vertAlign w:val="superscript"/>
        </w:rPr>
        <w:t xml:space="preserve"> </w:t>
      </w:r>
      <w:r w:rsidR="00B66797" w:rsidRPr="00B66797">
        <w:rPr>
          <w:rFonts w:ascii="Times New Roman" w:hAnsi="Times New Roman" w:cs="Times New Roman"/>
        </w:rPr>
        <w:t xml:space="preserve">i </w:t>
      </w:r>
      <w:r w:rsidR="00B66797">
        <w:rPr>
          <w:rFonts w:ascii="Times New Roman" w:hAnsi="Times New Roman" w:cs="Times New Roman"/>
        </w:rPr>
        <w:t>wykorzystane są na potrzeby Zakładu</w:t>
      </w:r>
      <w:r w:rsidR="005B1CE1" w:rsidRPr="00B66797">
        <w:rPr>
          <w:rFonts w:ascii="Times New Roman" w:hAnsi="Times New Roman" w:cs="Times New Roman"/>
        </w:rPr>
        <w:t xml:space="preserve">.  </w:t>
      </w:r>
    </w:p>
    <w:p w14:paraId="441AF2C0" w14:textId="77777777" w:rsidR="005B1CE1" w:rsidRPr="00B66797" w:rsidRDefault="005B1CE1" w:rsidP="005B1CE1">
      <w:pPr>
        <w:pStyle w:val="Tekstpodstawowy"/>
        <w:spacing w:line="240" w:lineRule="auto"/>
        <w:jc w:val="left"/>
        <w:outlineLvl w:val="3"/>
        <w:rPr>
          <w:color w:val="auto"/>
          <w:sz w:val="22"/>
          <w:szCs w:val="22"/>
        </w:rPr>
      </w:pPr>
      <w:r w:rsidRPr="00B66797">
        <w:rPr>
          <w:color w:val="auto"/>
          <w:sz w:val="22"/>
          <w:szCs w:val="22"/>
        </w:rPr>
        <w:t>Z uwagi na lokalizację Zakładu nie przewiduje się  oddziaływania transgranicznego.</w:t>
      </w:r>
    </w:p>
    <w:p w14:paraId="58DF7ECC" w14:textId="77777777" w:rsidR="005B1CE1" w:rsidRPr="00B50BDD" w:rsidRDefault="005B1CE1" w:rsidP="005B1CE1">
      <w:pPr>
        <w:pStyle w:val="Tekstpodstawowy"/>
        <w:spacing w:line="240" w:lineRule="auto"/>
        <w:jc w:val="left"/>
        <w:outlineLvl w:val="3"/>
        <w:rPr>
          <w:sz w:val="22"/>
          <w:szCs w:val="22"/>
        </w:rPr>
      </w:pPr>
    </w:p>
    <w:p w14:paraId="374D2737" w14:textId="06E0FC09" w:rsidR="00A05D30" w:rsidRPr="00895C1A" w:rsidRDefault="005B1CE1" w:rsidP="00895C1A">
      <w:pPr>
        <w:pStyle w:val="Tekstpodstawowy"/>
        <w:numPr>
          <w:ilvl w:val="0"/>
          <w:numId w:val="10"/>
        </w:numPr>
        <w:tabs>
          <w:tab w:val="left" w:pos="426"/>
        </w:tabs>
        <w:spacing w:line="240" w:lineRule="auto"/>
        <w:ind w:left="0" w:firstLine="0"/>
        <w:jc w:val="left"/>
        <w:outlineLvl w:val="3"/>
        <w:rPr>
          <w:sz w:val="22"/>
          <w:szCs w:val="22"/>
        </w:rPr>
      </w:pPr>
      <w:r w:rsidRPr="00895C1A">
        <w:rPr>
          <w:b/>
          <w:color w:val="auto"/>
          <w:sz w:val="22"/>
          <w:szCs w:val="22"/>
        </w:rPr>
        <w:t>Punkt IV.</w:t>
      </w:r>
      <w:r w:rsidR="006A157C" w:rsidRPr="00895C1A">
        <w:rPr>
          <w:b/>
          <w:color w:val="auto"/>
          <w:sz w:val="22"/>
          <w:szCs w:val="22"/>
        </w:rPr>
        <w:t>I. GOSPODARKA ODPADAMI</w:t>
      </w:r>
      <w:r w:rsidRPr="00895C1A">
        <w:rPr>
          <w:color w:val="auto"/>
          <w:sz w:val="22"/>
          <w:szCs w:val="22"/>
        </w:rPr>
        <w:t xml:space="preserve"> otrzymuje brzmienie:</w:t>
      </w:r>
      <w:r w:rsidRPr="00895C1A">
        <w:rPr>
          <w:sz w:val="22"/>
          <w:szCs w:val="22"/>
        </w:rPr>
        <w:br/>
      </w:r>
      <w:r w:rsidR="00A05D30" w:rsidRPr="00895C1A">
        <w:rPr>
          <w:color w:val="000000" w:themeColor="text1"/>
          <w:sz w:val="22"/>
          <w:szCs w:val="22"/>
        </w:rPr>
        <w:t xml:space="preserve">Działalność produkcyjna prowadzona na terenie Zakładu wiąże się z powstawaniem odpadów niebezpiecznych i innych niż niebezpieczne. W wyniku działalności powstają również odpady nie związane bezpośrednio z procesem produkcyjnym, a związane z obsługą techniczną i biurową procesu produkcji. </w:t>
      </w:r>
    </w:p>
    <w:p w14:paraId="25E64AEA" w14:textId="2B867215" w:rsidR="00A05D30" w:rsidRPr="00A05D30" w:rsidRDefault="00A05D30" w:rsidP="00A05D30">
      <w:pPr>
        <w:spacing w:line="240" w:lineRule="auto"/>
        <w:jc w:val="both"/>
        <w:rPr>
          <w:rFonts w:ascii="Times New Roman" w:hAnsi="Times New Roman" w:cs="Times New Roman"/>
          <w:color w:val="000000" w:themeColor="text1"/>
        </w:rPr>
      </w:pPr>
      <w:r w:rsidRPr="00A05D30">
        <w:rPr>
          <w:rFonts w:ascii="Times New Roman" w:hAnsi="Times New Roman" w:cs="Times New Roman"/>
          <w:color w:val="000000" w:themeColor="text1"/>
        </w:rPr>
        <w:lastRenderedPageBreak/>
        <w:t xml:space="preserve">Sposób postępowania z odpadami wytwarzanymi przez Zakład obejmuje ich zbieranie w miejscach powstawania oraz czasowe magazynowanie i następnie przekazywanie firmom zewnętrznym w celu ich wykorzystania lub unieszkodliwienia. Odpady wywożone są transportem firm zewnętrznych </w:t>
      </w:r>
      <w:r>
        <w:rPr>
          <w:rFonts w:ascii="Times New Roman" w:hAnsi="Times New Roman" w:cs="Times New Roman"/>
          <w:color w:val="000000" w:themeColor="text1"/>
        </w:rPr>
        <w:t>w celu ich wykorzystania lub unieszkodliwienia. Odpady wywożone są transportem firm zewnętrznych posiadających wymagane decyzje.</w:t>
      </w:r>
    </w:p>
    <w:p w14:paraId="47286F9A" w14:textId="3AFFCC8C" w:rsidR="00A05D30" w:rsidRPr="00204E87" w:rsidRDefault="00A05D30" w:rsidP="00581FBD">
      <w:pPr>
        <w:pStyle w:val="Akapitzlist"/>
        <w:numPr>
          <w:ilvl w:val="0"/>
          <w:numId w:val="10"/>
        </w:numPr>
        <w:tabs>
          <w:tab w:val="num" w:pos="426"/>
        </w:tabs>
        <w:spacing w:line="240" w:lineRule="auto"/>
        <w:ind w:left="142" w:hanging="142"/>
        <w:jc w:val="both"/>
        <w:rPr>
          <w:rFonts w:ascii="Times New Roman" w:hAnsi="Times New Roman" w:cs="Times New Roman"/>
          <w:bCs/>
          <w:color w:val="000000" w:themeColor="text1"/>
        </w:rPr>
      </w:pPr>
      <w:r w:rsidRPr="00204E87">
        <w:rPr>
          <w:rFonts w:ascii="Times New Roman" w:hAnsi="Times New Roman" w:cs="Times New Roman"/>
          <w:b/>
          <w:color w:val="000000" w:themeColor="text1"/>
        </w:rPr>
        <w:t xml:space="preserve">Punkt IV.1.2. Numer identyfikacji podatkowej (NIP) oraz numer REGON posiadacza odpadów </w:t>
      </w:r>
      <w:r w:rsidRPr="00204E87">
        <w:rPr>
          <w:rFonts w:ascii="Times New Roman" w:hAnsi="Times New Roman" w:cs="Times New Roman"/>
          <w:bCs/>
          <w:color w:val="000000" w:themeColor="text1"/>
        </w:rPr>
        <w:t>otrzymuje brzmienie:</w:t>
      </w:r>
    </w:p>
    <w:p w14:paraId="11104A27" w14:textId="46CD5EFD" w:rsidR="005B1CE1" w:rsidRPr="00204E87" w:rsidRDefault="00A05D30" w:rsidP="00A05D30">
      <w:pPr>
        <w:pStyle w:val="Tekstpodstawowy"/>
        <w:spacing w:line="240" w:lineRule="auto"/>
        <w:ind w:left="1776" w:firstLine="348"/>
        <w:jc w:val="left"/>
        <w:outlineLvl w:val="3"/>
        <w:rPr>
          <w:b/>
          <w:color w:val="000000" w:themeColor="text1"/>
          <w:sz w:val="22"/>
          <w:szCs w:val="22"/>
        </w:rPr>
      </w:pPr>
      <w:r w:rsidRPr="00204E87">
        <w:rPr>
          <w:b/>
          <w:color w:val="000000" w:themeColor="text1"/>
          <w:sz w:val="22"/>
          <w:szCs w:val="22"/>
        </w:rPr>
        <w:t>NIP 5290009100        Regon 012121527</w:t>
      </w:r>
    </w:p>
    <w:p w14:paraId="4FC1F80F" w14:textId="29B4449D" w:rsidR="00581FBD" w:rsidRDefault="00581FBD" w:rsidP="00A05D30">
      <w:pPr>
        <w:pStyle w:val="Tekstpodstawowy"/>
        <w:spacing w:line="240" w:lineRule="auto"/>
        <w:ind w:left="1776" w:firstLine="348"/>
        <w:jc w:val="left"/>
        <w:outlineLvl w:val="3"/>
        <w:rPr>
          <w:b/>
          <w:color w:val="000000" w:themeColor="text1"/>
        </w:rPr>
      </w:pPr>
    </w:p>
    <w:p w14:paraId="03B905F8" w14:textId="6C26A0C8" w:rsidR="005502DC" w:rsidRDefault="005502DC" w:rsidP="00A05D30">
      <w:pPr>
        <w:pStyle w:val="Tekstpodstawowy"/>
        <w:spacing w:line="240" w:lineRule="auto"/>
        <w:ind w:left="1776" w:firstLine="348"/>
        <w:jc w:val="left"/>
        <w:outlineLvl w:val="3"/>
        <w:rPr>
          <w:b/>
          <w:color w:val="000000" w:themeColor="text1"/>
        </w:rPr>
      </w:pPr>
    </w:p>
    <w:p w14:paraId="20F30082" w14:textId="25674BC7" w:rsidR="005502DC" w:rsidRDefault="005502DC" w:rsidP="00A05D30">
      <w:pPr>
        <w:pStyle w:val="Tekstpodstawowy"/>
        <w:spacing w:line="240" w:lineRule="auto"/>
        <w:ind w:left="1776" w:firstLine="348"/>
        <w:jc w:val="left"/>
        <w:outlineLvl w:val="3"/>
        <w:rPr>
          <w:b/>
          <w:color w:val="000000" w:themeColor="text1"/>
        </w:rPr>
      </w:pPr>
    </w:p>
    <w:p w14:paraId="06D2CEE3" w14:textId="605799C7" w:rsidR="005502DC" w:rsidRDefault="005502DC" w:rsidP="00A05D30">
      <w:pPr>
        <w:pStyle w:val="Tekstpodstawowy"/>
        <w:spacing w:line="240" w:lineRule="auto"/>
        <w:ind w:left="1776" w:firstLine="348"/>
        <w:jc w:val="left"/>
        <w:outlineLvl w:val="3"/>
        <w:rPr>
          <w:b/>
          <w:color w:val="000000" w:themeColor="text1"/>
        </w:rPr>
      </w:pPr>
    </w:p>
    <w:p w14:paraId="1BB353CB" w14:textId="49A246D2" w:rsidR="005502DC" w:rsidRDefault="005502DC" w:rsidP="00A05D30">
      <w:pPr>
        <w:pStyle w:val="Tekstpodstawowy"/>
        <w:spacing w:line="240" w:lineRule="auto"/>
        <w:ind w:left="1776" w:firstLine="348"/>
        <w:jc w:val="left"/>
        <w:outlineLvl w:val="3"/>
        <w:rPr>
          <w:b/>
          <w:color w:val="000000" w:themeColor="text1"/>
        </w:rPr>
      </w:pPr>
    </w:p>
    <w:p w14:paraId="7183C957" w14:textId="67D013C0" w:rsidR="005502DC" w:rsidRDefault="005502DC" w:rsidP="00A05D30">
      <w:pPr>
        <w:pStyle w:val="Tekstpodstawowy"/>
        <w:spacing w:line="240" w:lineRule="auto"/>
        <w:ind w:left="1776" w:firstLine="348"/>
        <w:jc w:val="left"/>
        <w:outlineLvl w:val="3"/>
        <w:rPr>
          <w:b/>
          <w:color w:val="000000" w:themeColor="text1"/>
        </w:rPr>
      </w:pPr>
    </w:p>
    <w:p w14:paraId="3492A469" w14:textId="78BA2D0D" w:rsidR="005502DC" w:rsidRDefault="005502DC" w:rsidP="00A05D30">
      <w:pPr>
        <w:pStyle w:val="Tekstpodstawowy"/>
        <w:spacing w:line="240" w:lineRule="auto"/>
        <w:ind w:left="1776" w:firstLine="348"/>
        <w:jc w:val="left"/>
        <w:outlineLvl w:val="3"/>
        <w:rPr>
          <w:b/>
          <w:color w:val="000000" w:themeColor="text1"/>
        </w:rPr>
      </w:pPr>
    </w:p>
    <w:p w14:paraId="195F54EB" w14:textId="79498552" w:rsidR="005502DC" w:rsidRDefault="005502DC" w:rsidP="00A05D30">
      <w:pPr>
        <w:pStyle w:val="Tekstpodstawowy"/>
        <w:spacing w:line="240" w:lineRule="auto"/>
        <w:ind w:left="1776" w:firstLine="348"/>
        <w:jc w:val="left"/>
        <w:outlineLvl w:val="3"/>
        <w:rPr>
          <w:b/>
          <w:color w:val="000000" w:themeColor="text1"/>
        </w:rPr>
      </w:pPr>
    </w:p>
    <w:p w14:paraId="148CA5B6" w14:textId="72BDE199" w:rsidR="005502DC" w:rsidRDefault="005502DC">
      <w:pPr>
        <w:spacing w:after="160" w:line="259" w:lineRule="auto"/>
        <w:rPr>
          <w:rFonts w:ascii="Times New Roman" w:eastAsia="Times New Roman" w:hAnsi="Times New Roman" w:cs="Times New Roman"/>
          <w:b/>
          <w:color w:val="000000" w:themeColor="text1"/>
          <w:sz w:val="24"/>
          <w:szCs w:val="20"/>
          <w:lang w:eastAsia="pl-PL"/>
        </w:rPr>
      </w:pPr>
      <w:r>
        <w:rPr>
          <w:b/>
          <w:color w:val="000000" w:themeColor="text1"/>
        </w:rPr>
        <w:br w:type="page"/>
      </w:r>
    </w:p>
    <w:p w14:paraId="76B3C820" w14:textId="77777777" w:rsidR="000A5952" w:rsidRDefault="000A5952" w:rsidP="00A05D30">
      <w:pPr>
        <w:pStyle w:val="Tekstpodstawowy"/>
        <w:spacing w:line="240" w:lineRule="auto"/>
        <w:ind w:left="1776" w:firstLine="348"/>
        <w:jc w:val="left"/>
        <w:outlineLvl w:val="3"/>
        <w:rPr>
          <w:b/>
          <w:color w:val="000000" w:themeColor="text1"/>
        </w:rPr>
        <w:sectPr w:rsidR="000A5952" w:rsidSect="000A5952">
          <w:footerReference w:type="default" r:id="rId8"/>
          <w:pgSz w:w="11906" w:h="16838"/>
          <w:pgMar w:top="992" w:right="1418" w:bottom="1418" w:left="1418" w:header="709" w:footer="709" w:gutter="0"/>
          <w:cols w:space="708"/>
          <w:docGrid w:linePitch="360"/>
        </w:sectPr>
      </w:pPr>
    </w:p>
    <w:p w14:paraId="7984AA68" w14:textId="31C53CA1" w:rsidR="005502DC" w:rsidRDefault="005502DC" w:rsidP="00A05D30">
      <w:pPr>
        <w:pStyle w:val="Tekstpodstawowy"/>
        <w:spacing w:line="240" w:lineRule="auto"/>
        <w:ind w:left="1776" w:firstLine="348"/>
        <w:jc w:val="left"/>
        <w:outlineLvl w:val="3"/>
        <w:rPr>
          <w:b/>
          <w:color w:val="000000" w:themeColor="text1"/>
        </w:rPr>
      </w:pPr>
    </w:p>
    <w:p w14:paraId="312B4853" w14:textId="6A116A16" w:rsidR="00756AA2" w:rsidRPr="00204E87" w:rsidRDefault="000042FC" w:rsidP="000A5952">
      <w:pPr>
        <w:pStyle w:val="Tekstpodstawowy"/>
        <w:numPr>
          <w:ilvl w:val="0"/>
          <w:numId w:val="10"/>
        </w:numPr>
        <w:spacing w:line="240" w:lineRule="auto"/>
        <w:ind w:left="284" w:hanging="284"/>
        <w:jc w:val="left"/>
        <w:outlineLvl w:val="3"/>
        <w:rPr>
          <w:bCs/>
          <w:sz w:val="22"/>
          <w:szCs w:val="22"/>
        </w:rPr>
      </w:pPr>
      <w:r w:rsidRPr="00204E87">
        <w:rPr>
          <w:b/>
          <w:color w:val="000000" w:themeColor="text1"/>
          <w:sz w:val="22"/>
          <w:szCs w:val="22"/>
        </w:rPr>
        <w:t xml:space="preserve"> </w:t>
      </w:r>
      <w:r w:rsidR="00581FBD" w:rsidRPr="00204E87">
        <w:rPr>
          <w:b/>
          <w:color w:val="000000" w:themeColor="text1"/>
          <w:sz w:val="22"/>
          <w:szCs w:val="22"/>
        </w:rPr>
        <w:t>Punkt IV.1.3.</w:t>
      </w:r>
      <w:r w:rsidRPr="00204E87">
        <w:rPr>
          <w:b/>
          <w:color w:val="000000" w:themeColor="text1"/>
          <w:sz w:val="22"/>
          <w:szCs w:val="22"/>
        </w:rPr>
        <w:t xml:space="preserve"> </w:t>
      </w:r>
      <w:r w:rsidR="00581FBD" w:rsidRPr="00204E87">
        <w:rPr>
          <w:b/>
          <w:color w:val="000000" w:themeColor="text1"/>
          <w:sz w:val="22"/>
          <w:szCs w:val="22"/>
        </w:rPr>
        <w:t xml:space="preserve">Rodzaje wytwarzanych odpadów, sposoby magazynowania i zagospodarowania odpadów </w:t>
      </w:r>
      <w:r w:rsidR="00581FBD" w:rsidRPr="00204E87">
        <w:rPr>
          <w:bCs/>
          <w:color w:val="000000" w:themeColor="text1"/>
          <w:sz w:val="22"/>
          <w:szCs w:val="22"/>
        </w:rPr>
        <w:t>otrzymuje brzmienie:</w:t>
      </w:r>
    </w:p>
    <w:p w14:paraId="57229151" w14:textId="42B16E93" w:rsidR="00756AA2" w:rsidRPr="00204E87" w:rsidRDefault="00756AA2" w:rsidP="000A5952">
      <w:pPr>
        <w:rPr>
          <w:rFonts w:ascii="Times New Roman" w:hAnsi="Times New Roman" w:cs="Times New Roman"/>
          <w:b/>
          <w:color w:val="000000" w:themeColor="text1"/>
        </w:rPr>
      </w:pPr>
      <w:r w:rsidRPr="00204E87">
        <w:rPr>
          <w:rFonts w:ascii="Times New Roman" w:hAnsi="Times New Roman" w:cs="Times New Roman"/>
          <w:b/>
          <w:color w:val="000000" w:themeColor="text1"/>
        </w:rPr>
        <w:t>Tab.6.</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6"/>
        <w:gridCol w:w="59"/>
        <w:gridCol w:w="2730"/>
        <w:gridCol w:w="29"/>
        <w:gridCol w:w="1134"/>
        <w:gridCol w:w="992"/>
        <w:gridCol w:w="4082"/>
        <w:gridCol w:w="312"/>
        <w:gridCol w:w="3090"/>
      </w:tblGrid>
      <w:tr w:rsidR="00756AA2" w:rsidRPr="00204E87" w14:paraId="7923F2C5" w14:textId="77777777" w:rsidTr="00DC29A6">
        <w:tc>
          <w:tcPr>
            <w:tcW w:w="2765" w:type="dxa"/>
            <w:gridSpan w:val="2"/>
            <w:tcBorders>
              <w:top w:val="single" w:sz="4" w:space="0" w:color="auto"/>
              <w:left w:val="single" w:sz="4" w:space="0" w:color="auto"/>
              <w:bottom w:val="single" w:sz="4" w:space="0" w:color="auto"/>
              <w:right w:val="single" w:sz="4" w:space="0" w:color="auto"/>
            </w:tcBorders>
            <w:hideMark/>
          </w:tcPr>
          <w:p w14:paraId="642DAF0F" w14:textId="77777777" w:rsidR="00756AA2" w:rsidRPr="00204E87" w:rsidRDefault="00756AA2" w:rsidP="00DC29A6">
            <w:pPr>
              <w:jc w:val="center"/>
              <w:rPr>
                <w:rFonts w:ascii="Times New Roman" w:hAnsi="Times New Roman" w:cs="Times New Roman"/>
                <w:b/>
              </w:rPr>
            </w:pPr>
            <w:r w:rsidRPr="00204E87">
              <w:rPr>
                <w:rFonts w:ascii="Times New Roman" w:hAnsi="Times New Roman" w:cs="Times New Roman"/>
                <w:b/>
              </w:rPr>
              <w:t>Rodzaj odpadu</w:t>
            </w:r>
          </w:p>
        </w:tc>
        <w:tc>
          <w:tcPr>
            <w:tcW w:w="2730" w:type="dxa"/>
            <w:tcBorders>
              <w:top w:val="single" w:sz="4" w:space="0" w:color="auto"/>
              <w:left w:val="single" w:sz="4" w:space="0" w:color="auto"/>
              <w:bottom w:val="single" w:sz="4" w:space="0" w:color="auto"/>
              <w:right w:val="single" w:sz="4" w:space="0" w:color="auto"/>
            </w:tcBorders>
          </w:tcPr>
          <w:p w14:paraId="47A1BC19" w14:textId="77777777" w:rsidR="00756AA2" w:rsidRPr="00204E87" w:rsidRDefault="00756AA2" w:rsidP="00DC29A6">
            <w:pPr>
              <w:jc w:val="center"/>
              <w:rPr>
                <w:rFonts w:ascii="Times New Roman" w:hAnsi="Times New Roman" w:cs="Times New Roman"/>
                <w:b/>
              </w:rPr>
            </w:pPr>
            <w:r w:rsidRPr="00204E87">
              <w:rPr>
                <w:rFonts w:ascii="Times New Roman" w:hAnsi="Times New Roman" w:cs="Times New Roman"/>
                <w:b/>
              </w:rPr>
              <w:t>Skład chemiczny i właściwości</w:t>
            </w:r>
          </w:p>
        </w:tc>
        <w:tc>
          <w:tcPr>
            <w:tcW w:w="1163" w:type="dxa"/>
            <w:gridSpan w:val="2"/>
            <w:tcBorders>
              <w:top w:val="single" w:sz="4" w:space="0" w:color="auto"/>
              <w:left w:val="single" w:sz="4" w:space="0" w:color="auto"/>
              <w:bottom w:val="single" w:sz="4" w:space="0" w:color="auto"/>
              <w:right w:val="single" w:sz="4" w:space="0" w:color="auto"/>
            </w:tcBorders>
            <w:hideMark/>
          </w:tcPr>
          <w:p w14:paraId="22B9E945" w14:textId="77777777" w:rsidR="00756AA2" w:rsidRPr="00204E87" w:rsidRDefault="00756AA2" w:rsidP="00DC29A6">
            <w:pPr>
              <w:jc w:val="center"/>
              <w:rPr>
                <w:rFonts w:ascii="Times New Roman" w:hAnsi="Times New Roman" w:cs="Times New Roman"/>
                <w:b/>
              </w:rPr>
            </w:pPr>
            <w:r w:rsidRPr="00204E87">
              <w:rPr>
                <w:rFonts w:ascii="Times New Roman" w:hAnsi="Times New Roman" w:cs="Times New Roman"/>
                <w:b/>
              </w:rPr>
              <w:t>Kod odpadu</w:t>
            </w:r>
          </w:p>
        </w:tc>
        <w:tc>
          <w:tcPr>
            <w:tcW w:w="992" w:type="dxa"/>
            <w:tcBorders>
              <w:top w:val="single" w:sz="4" w:space="0" w:color="auto"/>
              <w:left w:val="single" w:sz="4" w:space="0" w:color="auto"/>
              <w:bottom w:val="single" w:sz="4" w:space="0" w:color="auto"/>
              <w:right w:val="single" w:sz="4" w:space="0" w:color="auto"/>
            </w:tcBorders>
            <w:hideMark/>
          </w:tcPr>
          <w:p w14:paraId="5136BBE8" w14:textId="77777777" w:rsidR="00756AA2" w:rsidRPr="00204E87" w:rsidRDefault="00756AA2" w:rsidP="00DC29A6">
            <w:pPr>
              <w:jc w:val="center"/>
              <w:rPr>
                <w:rFonts w:ascii="Times New Roman" w:hAnsi="Times New Roman" w:cs="Times New Roman"/>
                <w:b/>
              </w:rPr>
            </w:pPr>
            <w:r w:rsidRPr="00204E87">
              <w:rPr>
                <w:rFonts w:ascii="Times New Roman" w:hAnsi="Times New Roman" w:cs="Times New Roman"/>
                <w:b/>
              </w:rPr>
              <w:t>Ilość w Mg/rok</w:t>
            </w:r>
          </w:p>
        </w:tc>
        <w:tc>
          <w:tcPr>
            <w:tcW w:w="4394" w:type="dxa"/>
            <w:gridSpan w:val="2"/>
            <w:tcBorders>
              <w:top w:val="single" w:sz="4" w:space="0" w:color="auto"/>
              <w:left w:val="single" w:sz="4" w:space="0" w:color="auto"/>
              <w:bottom w:val="single" w:sz="4" w:space="0" w:color="auto"/>
              <w:right w:val="single" w:sz="4" w:space="0" w:color="auto"/>
            </w:tcBorders>
          </w:tcPr>
          <w:p w14:paraId="3BD383D4" w14:textId="77777777" w:rsidR="00756AA2" w:rsidRPr="00204E87" w:rsidRDefault="00756AA2" w:rsidP="00DC29A6">
            <w:pPr>
              <w:jc w:val="center"/>
              <w:rPr>
                <w:rFonts w:ascii="Times New Roman" w:hAnsi="Times New Roman" w:cs="Times New Roman"/>
                <w:b/>
              </w:rPr>
            </w:pPr>
            <w:r w:rsidRPr="00204E87">
              <w:rPr>
                <w:rFonts w:ascii="Times New Roman" w:hAnsi="Times New Roman" w:cs="Times New Roman"/>
                <w:b/>
              </w:rPr>
              <w:t>Miejsce i sposób magazynowania odpadów</w:t>
            </w:r>
          </w:p>
        </w:tc>
        <w:tc>
          <w:tcPr>
            <w:tcW w:w="3090" w:type="dxa"/>
            <w:tcBorders>
              <w:top w:val="single" w:sz="4" w:space="0" w:color="auto"/>
              <w:left w:val="single" w:sz="4" w:space="0" w:color="auto"/>
              <w:bottom w:val="single" w:sz="4" w:space="0" w:color="auto"/>
              <w:right w:val="single" w:sz="4" w:space="0" w:color="auto"/>
            </w:tcBorders>
          </w:tcPr>
          <w:p w14:paraId="3C753FF8" w14:textId="77777777" w:rsidR="00756AA2" w:rsidRPr="00204E87" w:rsidRDefault="00756AA2" w:rsidP="00DC29A6">
            <w:pPr>
              <w:jc w:val="center"/>
              <w:rPr>
                <w:rFonts w:ascii="Times New Roman" w:hAnsi="Times New Roman" w:cs="Times New Roman"/>
                <w:b/>
              </w:rPr>
            </w:pPr>
            <w:r w:rsidRPr="00204E87">
              <w:rPr>
                <w:rFonts w:ascii="Times New Roman" w:hAnsi="Times New Roman" w:cs="Times New Roman"/>
                <w:b/>
              </w:rPr>
              <w:t>Sposób dalszego zagospodarowania odpadów</w:t>
            </w:r>
          </w:p>
        </w:tc>
      </w:tr>
      <w:tr w:rsidR="00756AA2" w:rsidRPr="00204E87" w14:paraId="7B49AC3F" w14:textId="77777777" w:rsidTr="00DC29A6">
        <w:tc>
          <w:tcPr>
            <w:tcW w:w="15134" w:type="dxa"/>
            <w:gridSpan w:val="9"/>
            <w:tcBorders>
              <w:top w:val="single" w:sz="4" w:space="0" w:color="auto"/>
              <w:left w:val="single" w:sz="4" w:space="0" w:color="auto"/>
              <w:bottom w:val="single" w:sz="4" w:space="0" w:color="auto"/>
              <w:right w:val="single" w:sz="4" w:space="0" w:color="auto"/>
            </w:tcBorders>
          </w:tcPr>
          <w:p w14:paraId="73255C0F" w14:textId="77777777" w:rsidR="00756AA2" w:rsidRPr="00204E87" w:rsidRDefault="00756AA2" w:rsidP="00DC29A6">
            <w:pPr>
              <w:jc w:val="center"/>
              <w:rPr>
                <w:rFonts w:ascii="Times New Roman" w:hAnsi="Times New Roman" w:cs="Times New Roman"/>
                <w:b/>
              </w:rPr>
            </w:pPr>
            <w:r w:rsidRPr="00204E87">
              <w:rPr>
                <w:rFonts w:ascii="Times New Roman" w:hAnsi="Times New Roman" w:cs="Times New Roman"/>
                <w:b/>
              </w:rPr>
              <w:t>Odpady niebezpieczne</w:t>
            </w:r>
          </w:p>
        </w:tc>
      </w:tr>
      <w:tr w:rsidR="00756AA2" w:rsidRPr="00204E87" w14:paraId="616C4C8D" w14:textId="77777777" w:rsidTr="00DC29A6">
        <w:tc>
          <w:tcPr>
            <w:tcW w:w="2706" w:type="dxa"/>
            <w:tcBorders>
              <w:top w:val="single" w:sz="4" w:space="0" w:color="auto"/>
              <w:left w:val="single" w:sz="4" w:space="0" w:color="auto"/>
              <w:bottom w:val="single" w:sz="4" w:space="0" w:color="auto"/>
              <w:right w:val="single" w:sz="4" w:space="0" w:color="auto"/>
            </w:tcBorders>
            <w:hideMark/>
          </w:tcPr>
          <w:p w14:paraId="5461F661" w14:textId="77777777" w:rsidR="00756AA2" w:rsidRPr="00204E87" w:rsidRDefault="00756AA2" w:rsidP="00DC29A6">
            <w:pPr>
              <w:spacing w:after="0" w:line="240" w:lineRule="auto"/>
              <w:rPr>
                <w:rFonts w:ascii="Times New Roman" w:hAnsi="Times New Roman" w:cs="Times New Roman"/>
              </w:rPr>
            </w:pPr>
            <w:r w:rsidRPr="00204E87">
              <w:rPr>
                <w:rFonts w:ascii="Times New Roman" w:hAnsi="Times New Roman" w:cs="Times New Roman"/>
              </w:rPr>
              <w:t>Mineralne oleje silnikowe, przekładniowe i smarowe nie zawierające związków chlorowcoorganicznych</w:t>
            </w:r>
          </w:p>
        </w:tc>
        <w:tc>
          <w:tcPr>
            <w:tcW w:w="2818" w:type="dxa"/>
            <w:gridSpan w:val="3"/>
            <w:tcBorders>
              <w:top w:val="single" w:sz="4" w:space="0" w:color="auto"/>
              <w:left w:val="single" w:sz="4" w:space="0" w:color="auto"/>
              <w:bottom w:val="single" w:sz="4" w:space="0" w:color="auto"/>
              <w:right w:val="single" w:sz="4" w:space="0" w:color="auto"/>
            </w:tcBorders>
          </w:tcPr>
          <w:p w14:paraId="4D35CD11" w14:textId="77777777" w:rsidR="00756AA2" w:rsidRPr="00204E87" w:rsidRDefault="00756AA2" w:rsidP="00DC29A6">
            <w:pPr>
              <w:spacing w:after="0" w:line="240" w:lineRule="auto"/>
              <w:rPr>
                <w:rFonts w:ascii="Times New Roman" w:hAnsi="Times New Roman" w:cs="Times New Roman"/>
              </w:rPr>
            </w:pPr>
            <w:r w:rsidRPr="00204E87">
              <w:rPr>
                <w:rFonts w:ascii="Times New Roman" w:hAnsi="Times New Roman" w:cs="Times New Roman"/>
              </w:rPr>
              <w:t xml:space="preserve">Skład chemiczny zależy od rodzaju zużytych olejów, źródła pochodzenia poszczególnych składników oraz przemian fizyko chemicznych jakim  one podlegały. Składają się na nie: woda do 10% masy, niespalone paliwo do 10 % masy, produkty zużycia mechanicznego, sole i tlenki metali do 0,5 % masy </w:t>
            </w:r>
          </w:p>
        </w:tc>
        <w:tc>
          <w:tcPr>
            <w:tcW w:w="1134" w:type="dxa"/>
            <w:tcBorders>
              <w:top w:val="single" w:sz="4" w:space="0" w:color="auto"/>
              <w:left w:val="single" w:sz="4" w:space="0" w:color="auto"/>
              <w:bottom w:val="single" w:sz="4" w:space="0" w:color="auto"/>
              <w:right w:val="single" w:sz="4" w:space="0" w:color="auto"/>
            </w:tcBorders>
            <w:hideMark/>
          </w:tcPr>
          <w:p w14:paraId="2408D93F" w14:textId="77777777" w:rsidR="00756AA2" w:rsidRPr="00204E87" w:rsidRDefault="00756AA2" w:rsidP="00DC29A6">
            <w:pPr>
              <w:spacing w:after="0" w:line="240" w:lineRule="auto"/>
              <w:jc w:val="center"/>
              <w:rPr>
                <w:rFonts w:ascii="Times New Roman" w:hAnsi="Times New Roman" w:cs="Times New Roman"/>
              </w:rPr>
            </w:pPr>
            <w:r w:rsidRPr="00204E87">
              <w:rPr>
                <w:rFonts w:ascii="Times New Roman" w:hAnsi="Times New Roman" w:cs="Times New Roman"/>
              </w:rPr>
              <w:t>13 02 05*</w:t>
            </w:r>
          </w:p>
        </w:tc>
        <w:tc>
          <w:tcPr>
            <w:tcW w:w="992" w:type="dxa"/>
            <w:tcBorders>
              <w:top w:val="single" w:sz="4" w:space="0" w:color="auto"/>
              <w:left w:val="single" w:sz="4" w:space="0" w:color="auto"/>
              <w:bottom w:val="single" w:sz="4" w:space="0" w:color="auto"/>
              <w:right w:val="single" w:sz="4" w:space="0" w:color="auto"/>
            </w:tcBorders>
            <w:hideMark/>
          </w:tcPr>
          <w:p w14:paraId="02831816" w14:textId="680CAFA9" w:rsidR="00756AA2" w:rsidRPr="00204E87" w:rsidRDefault="00170C29" w:rsidP="00DC29A6">
            <w:pPr>
              <w:spacing w:after="0" w:line="240" w:lineRule="auto"/>
              <w:jc w:val="center"/>
              <w:rPr>
                <w:rFonts w:ascii="Times New Roman" w:hAnsi="Times New Roman" w:cs="Times New Roman"/>
              </w:rPr>
            </w:pPr>
            <w:r w:rsidRPr="00204E87">
              <w:rPr>
                <w:rFonts w:ascii="Times New Roman" w:hAnsi="Times New Roman" w:cs="Times New Roman"/>
              </w:rPr>
              <w:t>5</w:t>
            </w:r>
            <w:r w:rsidR="00756AA2" w:rsidRPr="00204E87">
              <w:rPr>
                <w:rFonts w:ascii="Times New Roman" w:hAnsi="Times New Roman" w:cs="Times New Roman"/>
              </w:rPr>
              <w:t>,0</w:t>
            </w:r>
            <w:r w:rsidRPr="00204E87">
              <w:rPr>
                <w:rFonts w:ascii="Times New Roman" w:hAnsi="Times New Roman" w:cs="Times New Roman"/>
              </w:rPr>
              <w:t>0</w:t>
            </w:r>
          </w:p>
        </w:tc>
        <w:tc>
          <w:tcPr>
            <w:tcW w:w="4082" w:type="dxa"/>
            <w:tcBorders>
              <w:top w:val="single" w:sz="4" w:space="0" w:color="auto"/>
              <w:left w:val="single" w:sz="4" w:space="0" w:color="auto"/>
              <w:bottom w:val="single" w:sz="4" w:space="0" w:color="auto"/>
              <w:right w:val="single" w:sz="4" w:space="0" w:color="auto"/>
            </w:tcBorders>
          </w:tcPr>
          <w:p w14:paraId="7A3FC16E" w14:textId="77777777" w:rsidR="00756AA2" w:rsidRPr="00204E87" w:rsidRDefault="00756AA2" w:rsidP="00DC29A6">
            <w:pPr>
              <w:spacing w:after="0" w:line="240" w:lineRule="auto"/>
              <w:rPr>
                <w:rFonts w:ascii="Times New Roman" w:hAnsi="Times New Roman" w:cs="Times New Roman"/>
              </w:rPr>
            </w:pPr>
            <w:r w:rsidRPr="00204E87">
              <w:rPr>
                <w:rFonts w:ascii="Times New Roman" w:hAnsi="Times New Roman" w:cs="Times New Roman"/>
              </w:rPr>
              <w:t>Szczelne pojemniki, wykonane z materiałów trudnopalnych, odprowadzające ładunki elektryczności statycznej, odpowiednio opisane. Magazynowane w wydzielonym pomieszczeniu magazynowym na uszczelnionym podłożu, zabezpieczone przed dostępem osób trzecich</w:t>
            </w:r>
          </w:p>
        </w:tc>
        <w:tc>
          <w:tcPr>
            <w:tcW w:w="3402" w:type="dxa"/>
            <w:gridSpan w:val="2"/>
            <w:tcBorders>
              <w:top w:val="single" w:sz="4" w:space="0" w:color="auto"/>
              <w:left w:val="single" w:sz="4" w:space="0" w:color="auto"/>
              <w:bottom w:val="single" w:sz="4" w:space="0" w:color="auto"/>
              <w:right w:val="single" w:sz="4" w:space="0" w:color="auto"/>
            </w:tcBorders>
          </w:tcPr>
          <w:p w14:paraId="7AEC9710" w14:textId="77777777" w:rsidR="00756AA2" w:rsidRPr="00204E87" w:rsidRDefault="00756AA2" w:rsidP="00DC29A6">
            <w:pPr>
              <w:spacing w:after="0" w:line="240" w:lineRule="auto"/>
              <w:rPr>
                <w:rFonts w:ascii="Times New Roman" w:hAnsi="Times New Roman" w:cs="Times New Roman"/>
              </w:rPr>
            </w:pPr>
            <w:r w:rsidRPr="00204E87">
              <w:rPr>
                <w:rFonts w:ascii="Times New Roman" w:hAnsi="Times New Roman" w:cs="Times New Roman"/>
              </w:rPr>
              <w:t>Po nagromadzeniu określonej partii odpady będą przekazywane odbiorcom posiadającym wymagane prawem decyzje w zakresie gospodarowania odpadami</w:t>
            </w:r>
          </w:p>
        </w:tc>
      </w:tr>
      <w:tr w:rsidR="00756AA2" w:rsidRPr="00204E87" w14:paraId="7B663AFF" w14:textId="77777777" w:rsidTr="00DC29A6">
        <w:tc>
          <w:tcPr>
            <w:tcW w:w="2706" w:type="dxa"/>
            <w:tcBorders>
              <w:top w:val="single" w:sz="4" w:space="0" w:color="auto"/>
              <w:left w:val="single" w:sz="4" w:space="0" w:color="auto"/>
              <w:bottom w:val="single" w:sz="4" w:space="0" w:color="auto"/>
              <w:right w:val="single" w:sz="4" w:space="0" w:color="auto"/>
            </w:tcBorders>
            <w:hideMark/>
          </w:tcPr>
          <w:p w14:paraId="12C1B449" w14:textId="77777777" w:rsidR="00756AA2" w:rsidRPr="00204E87" w:rsidRDefault="00756AA2" w:rsidP="00DC29A6">
            <w:pPr>
              <w:spacing w:after="0" w:line="240" w:lineRule="auto"/>
              <w:rPr>
                <w:rFonts w:ascii="Times New Roman" w:hAnsi="Times New Roman" w:cs="Times New Roman"/>
              </w:rPr>
            </w:pPr>
            <w:r w:rsidRPr="00204E87">
              <w:rPr>
                <w:rFonts w:ascii="Times New Roman" w:hAnsi="Times New Roman" w:cs="Times New Roman"/>
              </w:rPr>
              <w:t>Opakowania zawierające pozostałości substancji niebezpiecznych lub nimi zanieczyszczone</w:t>
            </w:r>
          </w:p>
        </w:tc>
        <w:tc>
          <w:tcPr>
            <w:tcW w:w="2818" w:type="dxa"/>
            <w:gridSpan w:val="3"/>
            <w:tcBorders>
              <w:top w:val="single" w:sz="4" w:space="0" w:color="auto"/>
              <w:left w:val="single" w:sz="4" w:space="0" w:color="auto"/>
              <w:bottom w:val="single" w:sz="4" w:space="0" w:color="auto"/>
              <w:right w:val="single" w:sz="4" w:space="0" w:color="auto"/>
            </w:tcBorders>
          </w:tcPr>
          <w:p w14:paraId="2C2E200C" w14:textId="77777777" w:rsidR="00756AA2" w:rsidRPr="00204E87" w:rsidRDefault="00756AA2" w:rsidP="00DC29A6">
            <w:pPr>
              <w:spacing w:after="0" w:line="240" w:lineRule="auto"/>
              <w:rPr>
                <w:rFonts w:ascii="Times New Roman" w:hAnsi="Times New Roman" w:cs="Times New Roman"/>
              </w:rPr>
            </w:pPr>
            <w:r w:rsidRPr="00204E87">
              <w:rPr>
                <w:rFonts w:ascii="Times New Roman" w:hAnsi="Times New Roman" w:cs="Times New Roman"/>
              </w:rPr>
              <w:t>Opakowania głównie z tworzyw sztucznych, metalowe, aluminiowe zanieczyszczone substancjami, które były w nich przechowywane</w:t>
            </w:r>
          </w:p>
        </w:tc>
        <w:tc>
          <w:tcPr>
            <w:tcW w:w="1134" w:type="dxa"/>
            <w:tcBorders>
              <w:top w:val="single" w:sz="4" w:space="0" w:color="auto"/>
              <w:left w:val="single" w:sz="4" w:space="0" w:color="auto"/>
              <w:bottom w:val="single" w:sz="4" w:space="0" w:color="auto"/>
              <w:right w:val="single" w:sz="4" w:space="0" w:color="auto"/>
            </w:tcBorders>
            <w:hideMark/>
          </w:tcPr>
          <w:p w14:paraId="009049CD" w14:textId="77777777" w:rsidR="00756AA2" w:rsidRPr="00204E87" w:rsidRDefault="00756AA2" w:rsidP="00DC29A6">
            <w:pPr>
              <w:spacing w:after="0" w:line="240" w:lineRule="auto"/>
              <w:jc w:val="center"/>
              <w:rPr>
                <w:rFonts w:ascii="Times New Roman" w:hAnsi="Times New Roman" w:cs="Times New Roman"/>
              </w:rPr>
            </w:pPr>
            <w:r w:rsidRPr="00204E87">
              <w:rPr>
                <w:rFonts w:ascii="Times New Roman" w:hAnsi="Times New Roman" w:cs="Times New Roman"/>
              </w:rPr>
              <w:t>15 01 10*</w:t>
            </w:r>
          </w:p>
        </w:tc>
        <w:tc>
          <w:tcPr>
            <w:tcW w:w="992" w:type="dxa"/>
            <w:tcBorders>
              <w:top w:val="single" w:sz="4" w:space="0" w:color="auto"/>
              <w:left w:val="single" w:sz="4" w:space="0" w:color="auto"/>
              <w:bottom w:val="single" w:sz="4" w:space="0" w:color="auto"/>
              <w:right w:val="single" w:sz="4" w:space="0" w:color="auto"/>
            </w:tcBorders>
            <w:hideMark/>
          </w:tcPr>
          <w:p w14:paraId="3A6BDDFE" w14:textId="49BBE6F9" w:rsidR="00756AA2" w:rsidRPr="00204E87" w:rsidRDefault="00756AA2" w:rsidP="00DC29A6">
            <w:pPr>
              <w:spacing w:after="0" w:line="240" w:lineRule="auto"/>
              <w:jc w:val="center"/>
              <w:rPr>
                <w:rFonts w:ascii="Times New Roman" w:hAnsi="Times New Roman" w:cs="Times New Roman"/>
              </w:rPr>
            </w:pPr>
            <w:r w:rsidRPr="00204E87">
              <w:rPr>
                <w:rFonts w:ascii="Times New Roman" w:hAnsi="Times New Roman" w:cs="Times New Roman"/>
              </w:rPr>
              <w:t>0,30</w:t>
            </w:r>
          </w:p>
        </w:tc>
        <w:tc>
          <w:tcPr>
            <w:tcW w:w="4082" w:type="dxa"/>
            <w:tcBorders>
              <w:top w:val="single" w:sz="4" w:space="0" w:color="auto"/>
              <w:left w:val="single" w:sz="4" w:space="0" w:color="auto"/>
              <w:bottom w:val="single" w:sz="4" w:space="0" w:color="auto"/>
              <w:right w:val="single" w:sz="4" w:space="0" w:color="auto"/>
            </w:tcBorders>
          </w:tcPr>
          <w:p w14:paraId="57302CAB" w14:textId="77777777" w:rsidR="00756AA2" w:rsidRPr="00204E87" w:rsidRDefault="00756AA2" w:rsidP="00DC29A6">
            <w:pPr>
              <w:spacing w:after="0" w:line="240" w:lineRule="auto"/>
              <w:rPr>
                <w:rFonts w:ascii="Times New Roman" w:hAnsi="Times New Roman" w:cs="Times New Roman"/>
              </w:rPr>
            </w:pPr>
            <w:r w:rsidRPr="00204E87">
              <w:rPr>
                <w:rFonts w:ascii="Times New Roman" w:hAnsi="Times New Roman" w:cs="Times New Roman"/>
              </w:rPr>
              <w:t xml:space="preserve">Szczelne pojemniki w wydzielonym pomieszczeniu magazynowym lub ustawione na paletach, na uszczelnionym podłożu, zabezpieczone przed dostępem osób trzecich. </w:t>
            </w:r>
          </w:p>
          <w:p w14:paraId="6E2E87CA" w14:textId="77777777" w:rsidR="00756AA2" w:rsidRPr="00204E87" w:rsidRDefault="00756AA2" w:rsidP="00DC29A6">
            <w:pPr>
              <w:spacing w:after="0" w:line="240" w:lineRule="auto"/>
              <w:rPr>
                <w:rFonts w:ascii="Times New Roman" w:hAnsi="Times New Roman" w:cs="Times New Roman"/>
              </w:rPr>
            </w:pPr>
            <w:r w:rsidRPr="00204E87">
              <w:rPr>
                <w:rFonts w:ascii="Times New Roman" w:hAnsi="Times New Roman" w:cs="Times New Roman"/>
              </w:rPr>
              <w:t>Zabezpieczony w sorbent do ewentualnych wycieków</w:t>
            </w:r>
          </w:p>
        </w:tc>
        <w:tc>
          <w:tcPr>
            <w:tcW w:w="3402" w:type="dxa"/>
            <w:gridSpan w:val="2"/>
            <w:tcBorders>
              <w:top w:val="single" w:sz="4" w:space="0" w:color="auto"/>
              <w:left w:val="single" w:sz="4" w:space="0" w:color="auto"/>
              <w:bottom w:val="single" w:sz="4" w:space="0" w:color="auto"/>
              <w:right w:val="single" w:sz="4" w:space="0" w:color="auto"/>
            </w:tcBorders>
          </w:tcPr>
          <w:p w14:paraId="0A1C5143" w14:textId="77777777" w:rsidR="00756AA2" w:rsidRPr="00204E87" w:rsidRDefault="00756AA2" w:rsidP="00DC29A6">
            <w:pPr>
              <w:spacing w:after="0" w:line="240" w:lineRule="auto"/>
              <w:rPr>
                <w:rFonts w:ascii="Times New Roman" w:hAnsi="Times New Roman" w:cs="Times New Roman"/>
              </w:rPr>
            </w:pPr>
            <w:r w:rsidRPr="00204E87">
              <w:rPr>
                <w:rFonts w:ascii="Times New Roman" w:hAnsi="Times New Roman" w:cs="Times New Roman"/>
              </w:rPr>
              <w:t>Po nagromadzeniu określonej partii odpady będą przekazywane odbiorcom posiadającym wymagane prawem decyzje w zakresie gospodarowania odpadami</w:t>
            </w:r>
          </w:p>
        </w:tc>
      </w:tr>
      <w:tr w:rsidR="00756AA2" w:rsidRPr="00204E87" w14:paraId="76ECBEC8" w14:textId="77777777" w:rsidTr="00DC29A6">
        <w:tc>
          <w:tcPr>
            <w:tcW w:w="2706" w:type="dxa"/>
            <w:tcBorders>
              <w:top w:val="single" w:sz="4" w:space="0" w:color="auto"/>
              <w:left w:val="single" w:sz="4" w:space="0" w:color="auto"/>
              <w:bottom w:val="single" w:sz="4" w:space="0" w:color="auto"/>
              <w:right w:val="single" w:sz="4" w:space="0" w:color="auto"/>
            </w:tcBorders>
            <w:hideMark/>
          </w:tcPr>
          <w:p w14:paraId="1BF249AA" w14:textId="77777777" w:rsidR="00756AA2" w:rsidRPr="00204E87" w:rsidRDefault="00756AA2" w:rsidP="00DC29A6">
            <w:pPr>
              <w:spacing w:after="0" w:line="240" w:lineRule="auto"/>
              <w:rPr>
                <w:rFonts w:ascii="Times New Roman" w:hAnsi="Times New Roman" w:cs="Times New Roman"/>
              </w:rPr>
            </w:pPr>
            <w:r w:rsidRPr="00204E87">
              <w:rPr>
                <w:rFonts w:ascii="Times New Roman" w:hAnsi="Times New Roman" w:cs="Times New Roman"/>
              </w:rPr>
              <w:t>Opakowania z metali zawierające niebezpieczne porowate elementy wzmocnienia konstrukcyjnego (np. azbest) włącznie z pustymi pojemnikami ciśnieniowymi</w:t>
            </w:r>
          </w:p>
        </w:tc>
        <w:tc>
          <w:tcPr>
            <w:tcW w:w="2818" w:type="dxa"/>
            <w:gridSpan w:val="3"/>
            <w:tcBorders>
              <w:top w:val="single" w:sz="4" w:space="0" w:color="auto"/>
              <w:left w:val="single" w:sz="4" w:space="0" w:color="auto"/>
              <w:bottom w:val="single" w:sz="4" w:space="0" w:color="auto"/>
              <w:right w:val="single" w:sz="4" w:space="0" w:color="auto"/>
            </w:tcBorders>
          </w:tcPr>
          <w:p w14:paraId="3900D081" w14:textId="77777777" w:rsidR="00756AA2" w:rsidRPr="00204E87" w:rsidRDefault="00756AA2" w:rsidP="00DC29A6">
            <w:pPr>
              <w:spacing w:after="0" w:line="240" w:lineRule="auto"/>
              <w:rPr>
                <w:rFonts w:ascii="Times New Roman" w:hAnsi="Times New Roman" w:cs="Times New Roman"/>
              </w:rPr>
            </w:pPr>
            <w:r w:rsidRPr="00204E87">
              <w:rPr>
                <w:rFonts w:ascii="Times New Roman" w:hAnsi="Times New Roman" w:cs="Times New Roman"/>
              </w:rPr>
              <w:t>Puste opakowania po sprayach, wykorzystywanych do konserwacji linii technologicznej, będące nadal pod ciśnieniem.</w:t>
            </w:r>
          </w:p>
        </w:tc>
        <w:tc>
          <w:tcPr>
            <w:tcW w:w="1134" w:type="dxa"/>
            <w:tcBorders>
              <w:top w:val="single" w:sz="4" w:space="0" w:color="auto"/>
              <w:left w:val="single" w:sz="4" w:space="0" w:color="auto"/>
              <w:bottom w:val="single" w:sz="4" w:space="0" w:color="auto"/>
              <w:right w:val="single" w:sz="4" w:space="0" w:color="auto"/>
            </w:tcBorders>
            <w:hideMark/>
          </w:tcPr>
          <w:p w14:paraId="6F4BC538" w14:textId="77777777" w:rsidR="00756AA2" w:rsidRPr="00204E87" w:rsidRDefault="00756AA2" w:rsidP="00DC29A6">
            <w:pPr>
              <w:spacing w:after="0" w:line="240" w:lineRule="auto"/>
              <w:jc w:val="center"/>
              <w:rPr>
                <w:rFonts w:ascii="Times New Roman" w:hAnsi="Times New Roman" w:cs="Times New Roman"/>
              </w:rPr>
            </w:pPr>
            <w:r w:rsidRPr="00204E87">
              <w:rPr>
                <w:rFonts w:ascii="Times New Roman" w:hAnsi="Times New Roman" w:cs="Times New Roman"/>
              </w:rPr>
              <w:t>15 01 11*</w:t>
            </w:r>
          </w:p>
        </w:tc>
        <w:tc>
          <w:tcPr>
            <w:tcW w:w="992" w:type="dxa"/>
            <w:tcBorders>
              <w:top w:val="single" w:sz="4" w:space="0" w:color="auto"/>
              <w:left w:val="single" w:sz="4" w:space="0" w:color="auto"/>
              <w:bottom w:val="single" w:sz="4" w:space="0" w:color="auto"/>
              <w:right w:val="single" w:sz="4" w:space="0" w:color="auto"/>
            </w:tcBorders>
            <w:hideMark/>
          </w:tcPr>
          <w:p w14:paraId="48D9E5D0" w14:textId="1CA61B2F" w:rsidR="00756AA2" w:rsidRPr="00204E87" w:rsidRDefault="00756AA2" w:rsidP="00DC29A6">
            <w:pPr>
              <w:spacing w:after="0" w:line="240" w:lineRule="auto"/>
              <w:jc w:val="center"/>
              <w:rPr>
                <w:rFonts w:ascii="Times New Roman" w:hAnsi="Times New Roman" w:cs="Times New Roman"/>
              </w:rPr>
            </w:pPr>
            <w:r w:rsidRPr="00204E87">
              <w:rPr>
                <w:rFonts w:ascii="Times New Roman" w:hAnsi="Times New Roman" w:cs="Times New Roman"/>
              </w:rPr>
              <w:t>0,05</w:t>
            </w:r>
          </w:p>
        </w:tc>
        <w:tc>
          <w:tcPr>
            <w:tcW w:w="4082" w:type="dxa"/>
            <w:tcBorders>
              <w:top w:val="single" w:sz="4" w:space="0" w:color="auto"/>
              <w:left w:val="single" w:sz="4" w:space="0" w:color="auto"/>
              <w:bottom w:val="single" w:sz="4" w:space="0" w:color="auto"/>
              <w:right w:val="single" w:sz="4" w:space="0" w:color="auto"/>
            </w:tcBorders>
          </w:tcPr>
          <w:p w14:paraId="6A5228C3" w14:textId="77777777" w:rsidR="00756AA2" w:rsidRPr="00204E87" w:rsidRDefault="00756AA2" w:rsidP="00DC29A6">
            <w:pPr>
              <w:spacing w:after="0" w:line="240" w:lineRule="auto"/>
              <w:rPr>
                <w:rFonts w:ascii="Times New Roman" w:hAnsi="Times New Roman" w:cs="Times New Roman"/>
              </w:rPr>
            </w:pPr>
            <w:r w:rsidRPr="00204E87">
              <w:rPr>
                <w:rFonts w:ascii="Times New Roman" w:hAnsi="Times New Roman" w:cs="Times New Roman"/>
              </w:rPr>
              <w:t>Szczelne pojemniki w wydzielonym pomieszczeniu magazynowym na uszczelnionym podłożu, zabezpieczone przed dostępem osób trzecich.</w:t>
            </w:r>
          </w:p>
          <w:p w14:paraId="6CF2B6A0" w14:textId="77777777" w:rsidR="00756AA2" w:rsidRPr="00204E87" w:rsidRDefault="00756AA2" w:rsidP="00DC29A6">
            <w:pPr>
              <w:spacing w:after="0" w:line="240" w:lineRule="auto"/>
              <w:rPr>
                <w:rFonts w:ascii="Times New Roman" w:hAnsi="Times New Roman" w:cs="Times New Roman"/>
              </w:rPr>
            </w:pPr>
            <w:r w:rsidRPr="00204E87">
              <w:rPr>
                <w:rFonts w:ascii="Times New Roman" w:hAnsi="Times New Roman" w:cs="Times New Roman"/>
              </w:rPr>
              <w:t>Zabezpieczony w sorbent do ewentualnych wycieków.</w:t>
            </w:r>
          </w:p>
        </w:tc>
        <w:tc>
          <w:tcPr>
            <w:tcW w:w="3402" w:type="dxa"/>
            <w:gridSpan w:val="2"/>
            <w:tcBorders>
              <w:top w:val="single" w:sz="4" w:space="0" w:color="auto"/>
              <w:left w:val="single" w:sz="4" w:space="0" w:color="auto"/>
              <w:bottom w:val="single" w:sz="4" w:space="0" w:color="auto"/>
              <w:right w:val="single" w:sz="4" w:space="0" w:color="auto"/>
            </w:tcBorders>
          </w:tcPr>
          <w:p w14:paraId="365506A5" w14:textId="77777777" w:rsidR="00756AA2" w:rsidRPr="00204E87" w:rsidRDefault="00756AA2" w:rsidP="00DC29A6">
            <w:pPr>
              <w:spacing w:after="0" w:line="240" w:lineRule="auto"/>
              <w:rPr>
                <w:rFonts w:ascii="Times New Roman" w:hAnsi="Times New Roman" w:cs="Times New Roman"/>
              </w:rPr>
            </w:pPr>
            <w:r w:rsidRPr="00204E87">
              <w:rPr>
                <w:rFonts w:ascii="Times New Roman" w:hAnsi="Times New Roman" w:cs="Times New Roman"/>
              </w:rPr>
              <w:t>Po nagromadzeniu określonej partii odpady będą przekazywane odbiorcom posiadającym wymagane prawem decyzje w zakresie gospodarowania odpadami</w:t>
            </w:r>
          </w:p>
        </w:tc>
      </w:tr>
    </w:tbl>
    <w:p w14:paraId="3AAD697A" w14:textId="77777777" w:rsidR="005502DC" w:rsidRPr="00204E87" w:rsidRDefault="005502DC" w:rsidP="00DC29A6">
      <w:pPr>
        <w:spacing w:after="0" w:line="240" w:lineRule="auto"/>
        <w:rPr>
          <w:rFonts w:ascii="Times New Roman" w:hAnsi="Times New Roman" w:cs="Times New Roman"/>
        </w:rPr>
        <w:sectPr w:rsidR="005502DC" w:rsidRPr="00204E87" w:rsidSect="000A5952">
          <w:pgSz w:w="16838" w:h="11906" w:orient="landscape"/>
          <w:pgMar w:top="1418" w:right="992" w:bottom="1134" w:left="1418" w:header="709" w:footer="709" w:gutter="0"/>
          <w:cols w:space="708"/>
          <w:docGrid w:linePitch="360"/>
        </w:sect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6"/>
        <w:gridCol w:w="59"/>
        <w:gridCol w:w="2730"/>
        <w:gridCol w:w="29"/>
        <w:gridCol w:w="1134"/>
        <w:gridCol w:w="992"/>
        <w:gridCol w:w="4082"/>
        <w:gridCol w:w="312"/>
        <w:gridCol w:w="3090"/>
      </w:tblGrid>
      <w:tr w:rsidR="00756AA2" w:rsidRPr="00204E87" w14:paraId="03053E83" w14:textId="77777777" w:rsidTr="00DC29A6">
        <w:tc>
          <w:tcPr>
            <w:tcW w:w="2706" w:type="dxa"/>
            <w:tcBorders>
              <w:top w:val="single" w:sz="4" w:space="0" w:color="auto"/>
              <w:left w:val="single" w:sz="4" w:space="0" w:color="auto"/>
              <w:bottom w:val="single" w:sz="4" w:space="0" w:color="auto"/>
              <w:right w:val="single" w:sz="4" w:space="0" w:color="auto"/>
            </w:tcBorders>
            <w:hideMark/>
          </w:tcPr>
          <w:p w14:paraId="735FEC80" w14:textId="4535C402" w:rsidR="00756AA2" w:rsidRPr="00204E87" w:rsidRDefault="00756AA2" w:rsidP="00DC29A6">
            <w:pPr>
              <w:spacing w:after="0" w:line="240" w:lineRule="auto"/>
              <w:rPr>
                <w:rFonts w:ascii="Times New Roman" w:hAnsi="Times New Roman" w:cs="Times New Roman"/>
              </w:rPr>
            </w:pPr>
            <w:r w:rsidRPr="00204E87">
              <w:rPr>
                <w:rFonts w:ascii="Times New Roman" w:hAnsi="Times New Roman" w:cs="Times New Roman"/>
              </w:rPr>
              <w:lastRenderedPageBreak/>
              <w:t>Sorbenty, materiały filtracyjne, tkaniny do wycierania i ubrania ochronne zanieczyszczone substancjami niebezpiecznymi</w:t>
            </w:r>
          </w:p>
        </w:tc>
        <w:tc>
          <w:tcPr>
            <w:tcW w:w="2818" w:type="dxa"/>
            <w:gridSpan w:val="3"/>
            <w:tcBorders>
              <w:top w:val="single" w:sz="4" w:space="0" w:color="auto"/>
              <w:left w:val="single" w:sz="4" w:space="0" w:color="auto"/>
              <w:bottom w:val="single" w:sz="4" w:space="0" w:color="auto"/>
              <w:right w:val="single" w:sz="4" w:space="0" w:color="auto"/>
            </w:tcBorders>
          </w:tcPr>
          <w:p w14:paraId="4200CF6E" w14:textId="77777777" w:rsidR="00756AA2" w:rsidRPr="00204E87" w:rsidRDefault="00756AA2" w:rsidP="00DC29A6">
            <w:pPr>
              <w:spacing w:after="0" w:line="240" w:lineRule="auto"/>
              <w:rPr>
                <w:rFonts w:ascii="Times New Roman" w:hAnsi="Times New Roman" w:cs="Times New Roman"/>
              </w:rPr>
            </w:pPr>
            <w:r w:rsidRPr="00204E87">
              <w:rPr>
                <w:rFonts w:ascii="Times New Roman" w:hAnsi="Times New Roman" w:cs="Times New Roman"/>
              </w:rPr>
              <w:t>Papier oraz tkaniny zanieczyszczone olejami silnikowymi, substancjami smarowymi itp., wykazujące właściwości jak dla substancji, którymi są zanieczyszczone</w:t>
            </w:r>
          </w:p>
        </w:tc>
        <w:tc>
          <w:tcPr>
            <w:tcW w:w="1134" w:type="dxa"/>
            <w:tcBorders>
              <w:top w:val="single" w:sz="4" w:space="0" w:color="auto"/>
              <w:left w:val="single" w:sz="4" w:space="0" w:color="auto"/>
              <w:bottom w:val="single" w:sz="4" w:space="0" w:color="auto"/>
              <w:right w:val="single" w:sz="4" w:space="0" w:color="auto"/>
            </w:tcBorders>
            <w:hideMark/>
          </w:tcPr>
          <w:p w14:paraId="34227C37" w14:textId="77777777" w:rsidR="00756AA2" w:rsidRPr="00204E87" w:rsidRDefault="00756AA2" w:rsidP="00DC29A6">
            <w:pPr>
              <w:spacing w:after="0" w:line="240" w:lineRule="auto"/>
              <w:jc w:val="center"/>
              <w:rPr>
                <w:rFonts w:ascii="Times New Roman" w:hAnsi="Times New Roman" w:cs="Times New Roman"/>
              </w:rPr>
            </w:pPr>
            <w:r w:rsidRPr="00204E87">
              <w:rPr>
                <w:rFonts w:ascii="Times New Roman" w:hAnsi="Times New Roman" w:cs="Times New Roman"/>
              </w:rPr>
              <w:t>15 02 02*</w:t>
            </w:r>
          </w:p>
        </w:tc>
        <w:tc>
          <w:tcPr>
            <w:tcW w:w="992" w:type="dxa"/>
            <w:tcBorders>
              <w:top w:val="single" w:sz="4" w:space="0" w:color="auto"/>
              <w:left w:val="single" w:sz="4" w:space="0" w:color="auto"/>
              <w:bottom w:val="single" w:sz="4" w:space="0" w:color="auto"/>
              <w:right w:val="single" w:sz="4" w:space="0" w:color="auto"/>
            </w:tcBorders>
            <w:hideMark/>
          </w:tcPr>
          <w:p w14:paraId="2A0407DF" w14:textId="0470D7A0" w:rsidR="00756AA2" w:rsidRPr="00204E87" w:rsidRDefault="00756AA2" w:rsidP="00DC29A6">
            <w:pPr>
              <w:spacing w:after="0" w:line="240" w:lineRule="auto"/>
              <w:jc w:val="center"/>
              <w:rPr>
                <w:rFonts w:ascii="Times New Roman" w:hAnsi="Times New Roman" w:cs="Times New Roman"/>
              </w:rPr>
            </w:pPr>
            <w:r w:rsidRPr="00204E87">
              <w:rPr>
                <w:rFonts w:ascii="Times New Roman" w:hAnsi="Times New Roman" w:cs="Times New Roman"/>
              </w:rPr>
              <w:t>0,80</w:t>
            </w:r>
          </w:p>
        </w:tc>
        <w:tc>
          <w:tcPr>
            <w:tcW w:w="4082" w:type="dxa"/>
            <w:tcBorders>
              <w:top w:val="single" w:sz="4" w:space="0" w:color="auto"/>
              <w:left w:val="single" w:sz="4" w:space="0" w:color="auto"/>
              <w:bottom w:val="single" w:sz="4" w:space="0" w:color="auto"/>
              <w:right w:val="single" w:sz="4" w:space="0" w:color="auto"/>
            </w:tcBorders>
          </w:tcPr>
          <w:p w14:paraId="77AED132" w14:textId="77777777" w:rsidR="00756AA2" w:rsidRPr="00204E87" w:rsidRDefault="00756AA2" w:rsidP="00DC29A6">
            <w:pPr>
              <w:spacing w:after="0" w:line="240" w:lineRule="auto"/>
              <w:rPr>
                <w:rFonts w:ascii="Times New Roman" w:hAnsi="Times New Roman" w:cs="Times New Roman"/>
              </w:rPr>
            </w:pPr>
            <w:r w:rsidRPr="00204E87">
              <w:rPr>
                <w:rFonts w:ascii="Times New Roman" w:hAnsi="Times New Roman" w:cs="Times New Roman"/>
              </w:rPr>
              <w:t>Szczelne pojemniki, w wyznaczonym pomieszczeniu magazynowym, na uszczelnionym podłożu, zabezpieczone przed dostępem osób trzecich.</w:t>
            </w:r>
          </w:p>
          <w:p w14:paraId="089C6D8B" w14:textId="77777777" w:rsidR="00756AA2" w:rsidRPr="00204E87" w:rsidRDefault="00756AA2" w:rsidP="00DC29A6">
            <w:pPr>
              <w:spacing w:after="0" w:line="240" w:lineRule="auto"/>
              <w:rPr>
                <w:rFonts w:ascii="Times New Roman" w:hAnsi="Times New Roman" w:cs="Times New Roman"/>
              </w:rPr>
            </w:pPr>
            <w:r w:rsidRPr="00204E87">
              <w:rPr>
                <w:rFonts w:ascii="Times New Roman" w:hAnsi="Times New Roman" w:cs="Times New Roman"/>
              </w:rPr>
              <w:t>Zabezpieczony w sorbent do ewentualnych wycieków.</w:t>
            </w:r>
          </w:p>
        </w:tc>
        <w:tc>
          <w:tcPr>
            <w:tcW w:w="3402" w:type="dxa"/>
            <w:gridSpan w:val="2"/>
            <w:tcBorders>
              <w:top w:val="single" w:sz="4" w:space="0" w:color="auto"/>
              <w:left w:val="single" w:sz="4" w:space="0" w:color="auto"/>
              <w:bottom w:val="single" w:sz="4" w:space="0" w:color="auto"/>
              <w:right w:val="single" w:sz="4" w:space="0" w:color="auto"/>
            </w:tcBorders>
          </w:tcPr>
          <w:p w14:paraId="74232311" w14:textId="77777777" w:rsidR="00756AA2" w:rsidRPr="00204E87" w:rsidRDefault="00756AA2" w:rsidP="00DC29A6">
            <w:pPr>
              <w:spacing w:after="0" w:line="240" w:lineRule="auto"/>
              <w:rPr>
                <w:rFonts w:ascii="Times New Roman" w:hAnsi="Times New Roman" w:cs="Times New Roman"/>
              </w:rPr>
            </w:pPr>
            <w:r w:rsidRPr="00204E87">
              <w:rPr>
                <w:rFonts w:ascii="Times New Roman" w:hAnsi="Times New Roman" w:cs="Times New Roman"/>
              </w:rPr>
              <w:t>Po nagromadzeniu określonej partii odpady będą przekazywane odbiorcom posiadającym wymagane prawem decyzje w zakresie gospodarowania odpadami</w:t>
            </w:r>
          </w:p>
        </w:tc>
      </w:tr>
      <w:tr w:rsidR="00756AA2" w:rsidRPr="00204E87" w14:paraId="727E7C99" w14:textId="77777777" w:rsidTr="00DC29A6">
        <w:tc>
          <w:tcPr>
            <w:tcW w:w="2706" w:type="dxa"/>
            <w:tcBorders>
              <w:top w:val="single" w:sz="4" w:space="0" w:color="auto"/>
              <w:left w:val="single" w:sz="4" w:space="0" w:color="auto"/>
              <w:bottom w:val="single" w:sz="4" w:space="0" w:color="auto"/>
              <w:right w:val="single" w:sz="4" w:space="0" w:color="auto"/>
            </w:tcBorders>
            <w:hideMark/>
          </w:tcPr>
          <w:p w14:paraId="7B3BDA76" w14:textId="77777777" w:rsidR="00756AA2" w:rsidRPr="00204E87" w:rsidRDefault="00756AA2" w:rsidP="00DC29A6">
            <w:pPr>
              <w:spacing w:after="0" w:line="240" w:lineRule="auto"/>
              <w:rPr>
                <w:rFonts w:ascii="Times New Roman" w:hAnsi="Times New Roman" w:cs="Times New Roman"/>
              </w:rPr>
            </w:pPr>
            <w:r w:rsidRPr="00204E87">
              <w:rPr>
                <w:rFonts w:ascii="Times New Roman" w:hAnsi="Times New Roman" w:cs="Times New Roman"/>
              </w:rPr>
              <w:t>Filtry olejowe</w:t>
            </w:r>
          </w:p>
        </w:tc>
        <w:tc>
          <w:tcPr>
            <w:tcW w:w="2818" w:type="dxa"/>
            <w:gridSpan w:val="3"/>
            <w:tcBorders>
              <w:top w:val="single" w:sz="4" w:space="0" w:color="auto"/>
              <w:left w:val="single" w:sz="4" w:space="0" w:color="auto"/>
              <w:bottom w:val="single" w:sz="4" w:space="0" w:color="auto"/>
              <w:right w:val="single" w:sz="4" w:space="0" w:color="auto"/>
            </w:tcBorders>
          </w:tcPr>
          <w:p w14:paraId="4238EDE3" w14:textId="77777777" w:rsidR="00756AA2" w:rsidRPr="00204E87" w:rsidRDefault="00756AA2" w:rsidP="00DC29A6">
            <w:pPr>
              <w:spacing w:after="0" w:line="240" w:lineRule="auto"/>
              <w:rPr>
                <w:rFonts w:ascii="Times New Roman" w:hAnsi="Times New Roman" w:cs="Times New Roman"/>
              </w:rPr>
            </w:pPr>
            <w:r w:rsidRPr="00204E87">
              <w:rPr>
                <w:rFonts w:ascii="Times New Roman" w:hAnsi="Times New Roman" w:cs="Times New Roman"/>
              </w:rPr>
              <w:t>Zanieczyszczone głównie w wyniku filtrowania, wykazują właściwości takie jak dla oleju</w:t>
            </w:r>
          </w:p>
        </w:tc>
        <w:tc>
          <w:tcPr>
            <w:tcW w:w="1134" w:type="dxa"/>
            <w:tcBorders>
              <w:top w:val="single" w:sz="4" w:space="0" w:color="auto"/>
              <w:left w:val="single" w:sz="4" w:space="0" w:color="auto"/>
              <w:bottom w:val="single" w:sz="4" w:space="0" w:color="auto"/>
              <w:right w:val="single" w:sz="4" w:space="0" w:color="auto"/>
            </w:tcBorders>
            <w:hideMark/>
          </w:tcPr>
          <w:p w14:paraId="1D0AE22D" w14:textId="77777777" w:rsidR="00756AA2" w:rsidRPr="00204E87" w:rsidRDefault="00756AA2" w:rsidP="00DC29A6">
            <w:pPr>
              <w:spacing w:after="0" w:line="240" w:lineRule="auto"/>
              <w:jc w:val="center"/>
              <w:rPr>
                <w:rFonts w:ascii="Times New Roman" w:hAnsi="Times New Roman" w:cs="Times New Roman"/>
              </w:rPr>
            </w:pPr>
            <w:r w:rsidRPr="00204E87">
              <w:rPr>
                <w:rFonts w:ascii="Times New Roman" w:hAnsi="Times New Roman" w:cs="Times New Roman"/>
              </w:rPr>
              <w:t>16 01 07*</w:t>
            </w:r>
          </w:p>
        </w:tc>
        <w:tc>
          <w:tcPr>
            <w:tcW w:w="992" w:type="dxa"/>
            <w:tcBorders>
              <w:top w:val="single" w:sz="4" w:space="0" w:color="auto"/>
              <w:left w:val="single" w:sz="4" w:space="0" w:color="auto"/>
              <w:bottom w:val="single" w:sz="4" w:space="0" w:color="auto"/>
              <w:right w:val="single" w:sz="4" w:space="0" w:color="auto"/>
            </w:tcBorders>
            <w:hideMark/>
          </w:tcPr>
          <w:p w14:paraId="4593A17A" w14:textId="780CC90C" w:rsidR="00756AA2" w:rsidRPr="00204E87" w:rsidRDefault="00756AA2" w:rsidP="00DC29A6">
            <w:pPr>
              <w:spacing w:after="0" w:line="240" w:lineRule="auto"/>
              <w:jc w:val="center"/>
              <w:rPr>
                <w:rFonts w:ascii="Times New Roman" w:hAnsi="Times New Roman" w:cs="Times New Roman"/>
              </w:rPr>
            </w:pPr>
            <w:r w:rsidRPr="00204E87">
              <w:rPr>
                <w:rFonts w:ascii="Times New Roman" w:hAnsi="Times New Roman" w:cs="Times New Roman"/>
              </w:rPr>
              <w:t>0,30</w:t>
            </w:r>
          </w:p>
        </w:tc>
        <w:tc>
          <w:tcPr>
            <w:tcW w:w="4082" w:type="dxa"/>
            <w:tcBorders>
              <w:top w:val="single" w:sz="4" w:space="0" w:color="auto"/>
              <w:left w:val="single" w:sz="4" w:space="0" w:color="auto"/>
              <w:bottom w:val="single" w:sz="4" w:space="0" w:color="auto"/>
              <w:right w:val="single" w:sz="4" w:space="0" w:color="auto"/>
            </w:tcBorders>
          </w:tcPr>
          <w:p w14:paraId="4BA6A9F3" w14:textId="77777777" w:rsidR="00756AA2" w:rsidRPr="00204E87" w:rsidRDefault="00756AA2" w:rsidP="00DC29A6">
            <w:pPr>
              <w:spacing w:after="0" w:line="240" w:lineRule="auto"/>
              <w:rPr>
                <w:rFonts w:ascii="Times New Roman" w:hAnsi="Times New Roman" w:cs="Times New Roman"/>
              </w:rPr>
            </w:pPr>
            <w:r w:rsidRPr="00204E87">
              <w:rPr>
                <w:rFonts w:ascii="Times New Roman" w:hAnsi="Times New Roman" w:cs="Times New Roman"/>
              </w:rPr>
              <w:t>Szczelne pojemniki, w wyznaczonym pomieszczeniu magazynowym, na uszczelnionym podłożu, zabezpieczone przed dostępem osób trzecich.</w:t>
            </w:r>
          </w:p>
          <w:p w14:paraId="53D2A6F1" w14:textId="77777777" w:rsidR="00756AA2" w:rsidRPr="00204E87" w:rsidRDefault="00756AA2" w:rsidP="00DC29A6">
            <w:pPr>
              <w:spacing w:after="0" w:line="240" w:lineRule="auto"/>
              <w:rPr>
                <w:rFonts w:ascii="Times New Roman" w:hAnsi="Times New Roman" w:cs="Times New Roman"/>
              </w:rPr>
            </w:pPr>
            <w:r w:rsidRPr="00204E87">
              <w:rPr>
                <w:rFonts w:ascii="Times New Roman" w:hAnsi="Times New Roman" w:cs="Times New Roman"/>
              </w:rPr>
              <w:t>Zabezpieczony w sorbent do ewentualnych wycieków.</w:t>
            </w:r>
          </w:p>
        </w:tc>
        <w:tc>
          <w:tcPr>
            <w:tcW w:w="3402" w:type="dxa"/>
            <w:gridSpan w:val="2"/>
            <w:tcBorders>
              <w:top w:val="single" w:sz="4" w:space="0" w:color="auto"/>
              <w:left w:val="single" w:sz="4" w:space="0" w:color="auto"/>
              <w:bottom w:val="single" w:sz="4" w:space="0" w:color="auto"/>
              <w:right w:val="single" w:sz="4" w:space="0" w:color="auto"/>
            </w:tcBorders>
          </w:tcPr>
          <w:p w14:paraId="535B5952" w14:textId="77777777" w:rsidR="00756AA2" w:rsidRPr="00204E87" w:rsidRDefault="00756AA2" w:rsidP="00DC29A6">
            <w:pPr>
              <w:spacing w:after="0" w:line="240" w:lineRule="auto"/>
              <w:rPr>
                <w:rFonts w:ascii="Times New Roman" w:hAnsi="Times New Roman" w:cs="Times New Roman"/>
              </w:rPr>
            </w:pPr>
            <w:r w:rsidRPr="00204E87">
              <w:rPr>
                <w:rFonts w:ascii="Times New Roman" w:hAnsi="Times New Roman" w:cs="Times New Roman"/>
              </w:rPr>
              <w:t>Po nagromadzeniu określonej partii odpady będą przekazywane odbiorcom posiadającym wymagane prawem decyzje w zakresie gospodarowania odpadami</w:t>
            </w:r>
          </w:p>
        </w:tc>
      </w:tr>
      <w:tr w:rsidR="00C95F66" w:rsidRPr="00204E87" w14:paraId="07B7352C" w14:textId="77777777" w:rsidTr="00DC29A6">
        <w:tc>
          <w:tcPr>
            <w:tcW w:w="2706" w:type="dxa"/>
            <w:tcBorders>
              <w:top w:val="single" w:sz="4" w:space="0" w:color="auto"/>
              <w:left w:val="single" w:sz="4" w:space="0" w:color="auto"/>
              <w:bottom w:val="single" w:sz="4" w:space="0" w:color="auto"/>
              <w:right w:val="single" w:sz="4" w:space="0" w:color="auto"/>
            </w:tcBorders>
          </w:tcPr>
          <w:p w14:paraId="5E423593" w14:textId="4BCC65C3" w:rsidR="00C95F66" w:rsidRPr="00204E87" w:rsidRDefault="00C95F66" w:rsidP="00C95F66">
            <w:pPr>
              <w:spacing w:after="0" w:line="240" w:lineRule="auto"/>
              <w:rPr>
                <w:rFonts w:ascii="Times New Roman" w:hAnsi="Times New Roman" w:cs="Times New Roman"/>
              </w:rPr>
            </w:pPr>
            <w:r w:rsidRPr="00204E87">
              <w:rPr>
                <w:rFonts w:ascii="Times New Roman" w:hAnsi="Times New Roman" w:cs="Times New Roman"/>
              </w:rPr>
              <w:t>Baterie i akumulatory ołowiowe</w:t>
            </w:r>
          </w:p>
        </w:tc>
        <w:tc>
          <w:tcPr>
            <w:tcW w:w="2818" w:type="dxa"/>
            <w:gridSpan w:val="3"/>
            <w:tcBorders>
              <w:top w:val="single" w:sz="4" w:space="0" w:color="auto"/>
              <w:left w:val="single" w:sz="4" w:space="0" w:color="auto"/>
              <w:bottom w:val="single" w:sz="4" w:space="0" w:color="auto"/>
              <w:right w:val="single" w:sz="4" w:space="0" w:color="auto"/>
            </w:tcBorders>
          </w:tcPr>
          <w:p w14:paraId="67D6A596" w14:textId="77777777" w:rsidR="00C95F66" w:rsidRPr="00204E87" w:rsidRDefault="00C95F66" w:rsidP="00C95F66">
            <w:pPr>
              <w:spacing w:after="0" w:line="240" w:lineRule="auto"/>
              <w:rPr>
                <w:rFonts w:ascii="Times New Roman" w:hAnsi="Times New Roman" w:cs="Times New Roman"/>
              </w:rPr>
            </w:pPr>
            <w:r w:rsidRPr="00204E87">
              <w:rPr>
                <w:rFonts w:ascii="Times New Roman" w:hAnsi="Times New Roman" w:cs="Times New Roman"/>
              </w:rPr>
              <w:t>Będą to zużyte akumulatory wykorzystywane w wózkach widłowych. Podstawowe elementy wchodzące w skład akumulatora to:</w:t>
            </w:r>
          </w:p>
          <w:p w14:paraId="28736173" w14:textId="4C23FDC7" w:rsidR="00C95F66" w:rsidRPr="00204E87" w:rsidRDefault="00C95F66" w:rsidP="00C95F66">
            <w:pPr>
              <w:pStyle w:val="Akapitzlist"/>
              <w:numPr>
                <w:ilvl w:val="0"/>
                <w:numId w:val="16"/>
              </w:numPr>
              <w:spacing w:after="0" w:line="240" w:lineRule="auto"/>
              <w:ind w:left="300" w:hanging="284"/>
              <w:rPr>
                <w:rFonts w:ascii="Times New Roman" w:hAnsi="Times New Roman" w:cs="Times New Roman"/>
              </w:rPr>
            </w:pPr>
            <w:r w:rsidRPr="00204E87">
              <w:rPr>
                <w:rFonts w:ascii="Times New Roman" w:hAnsi="Times New Roman" w:cs="Times New Roman"/>
              </w:rPr>
              <w:t>elektrolit – kwas siarkowy,</w:t>
            </w:r>
          </w:p>
          <w:p w14:paraId="1808F91F" w14:textId="6ADD59C4" w:rsidR="00C95F66" w:rsidRPr="00204E87" w:rsidRDefault="00C95F66" w:rsidP="00C95F66">
            <w:pPr>
              <w:pStyle w:val="Akapitzlist"/>
              <w:numPr>
                <w:ilvl w:val="0"/>
                <w:numId w:val="16"/>
              </w:numPr>
              <w:spacing w:after="0" w:line="240" w:lineRule="auto"/>
              <w:ind w:left="300" w:hanging="284"/>
              <w:rPr>
                <w:rFonts w:ascii="Times New Roman" w:hAnsi="Times New Roman" w:cs="Times New Roman"/>
              </w:rPr>
            </w:pPr>
            <w:r w:rsidRPr="00204E87">
              <w:rPr>
                <w:rFonts w:ascii="Times New Roman" w:hAnsi="Times New Roman" w:cs="Times New Roman"/>
              </w:rPr>
              <w:t>szlamy kwasu siarkowego (siarczan ołowiu),</w:t>
            </w:r>
          </w:p>
          <w:p w14:paraId="3D340179" w14:textId="77777777" w:rsidR="00C95F66" w:rsidRPr="00204E87" w:rsidRDefault="00C95F66" w:rsidP="00C95F66">
            <w:pPr>
              <w:pStyle w:val="Akapitzlist"/>
              <w:numPr>
                <w:ilvl w:val="0"/>
                <w:numId w:val="16"/>
              </w:numPr>
              <w:spacing w:after="0" w:line="240" w:lineRule="auto"/>
              <w:ind w:left="300" w:hanging="284"/>
              <w:rPr>
                <w:rFonts w:ascii="Times New Roman" w:hAnsi="Times New Roman" w:cs="Times New Roman"/>
              </w:rPr>
            </w:pPr>
            <w:r w:rsidRPr="00204E87">
              <w:rPr>
                <w:rFonts w:ascii="Times New Roman" w:hAnsi="Times New Roman" w:cs="Times New Roman"/>
              </w:rPr>
              <w:t>pozostałości metali ciężkich ołów metaliczny i związki ołowiu,</w:t>
            </w:r>
          </w:p>
          <w:p w14:paraId="2619F4AB" w14:textId="77777777" w:rsidR="00C95F66" w:rsidRPr="00204E87" w:rsidRDefault="00C95F66" w:rsidP="00C95F66">
            <w:pPr>
              <w:pStyle w:val="Akapitzlist"/>
              <w:numPr>
                <w:ilvl w:val="0"/>
                <w:numId w:val="16"/>
              </w:numPr>
              <w:spacing w:after="0" w:line="240" w:lineRule="auto"/>
              <w:ind w:left="300" w:hanging="284"/>
              <w:rPr>
                <w:rFonts w:ascii="Times New Roman" w:hAnsi="Times New Roman" w:cs="Times New Roman"/>
              </w:rPr>
            </w:pPr>
            <w:r w:rsidRPr="00204E87">
              <w:rPr>
                <w:rFonts w:ascii="Times New Roman" w:hAnsi="Times New Roman" w:cs="Times New Roman"/>
              </w:rPr>
              <w:t>polipropylen,</w:t>
            </w:r>
          </w:p>
          <w:p w14:paraId="2D0E4010" w14:textId="18A2B42B" w:rsidR="00C95F66" w:rsidRPr="00204E87" w:rsidRDefault="00C95F66" w:rsidP="00C95F66">
            <w:pPr>
              <w:pStyle w:val="Akapitzlist"/>
              <w:numPr>
                <w:ilvl w:val="0"/>
                <w:numId w:val="16"/>
              </w:numPr>
              <w:spacing w:after="0" w:line="240" w:lineRule="auto"/>
              <w:ind w:left="300" w:hanging="284"/>
              <w:rPr>
                <w:rFonts w:ascii="Times New Roman" w:hAnsi="Times New Roman" w:cs="Times New Roman"/>
              </w:rPr>
            </w:pPr>
            <w:r w:rsidRPr="00204E87">
              <w:rPr>
                <w:rFonts w:ascii="Times New Roman" w:hAnsi="Times New Roman" w:cs="Times New Roman"/>
              </w:rPr>
              <w:t>odpady żelaza.</w:t>
            </w:r>
          </w:p>
        </w:tc>
        <w:tc>
          <w:tcPr>
            <w:tcW w:w="1134" w:type="dxa"/>
            <w:tcBorders>
              <w:top w:val="single" w:sz="4" w:space="0" w:color="auto"/>
              <w:left w:val="single" w:sz="4" w:space="0" w:color="auto"/>
              <w:bottom w:val="single" w:sz="4" w:space="0" w:color="auto"/>
              <w:right w:val="single" w:sz="4" w:space="0" w:color="auto"/>
            </w:tcBorders>
          </w:tcPr>
          <w:p w14:paraId="16BC82BA" w14:textId="3037BF74" w:rsidR="00C95F66" w:rsidRPr="00204E87" w:rsidRDefault="00C95F66" w:rsidP="00C95F66">
            <w:pPr>
              <w:spacing w:after="0" w:line="240" w:lineRule="auto"/>
              <w:jc w:val="center"/>
              <w:rPr>
                <w:rFonts w:ascii="Times New Roman" w:hAnsi="Times New Roman" w:cs="Times New Roman"/>
              </w:rPr>
            </w:pPr>
            <w:r w:rsidRPr="00204E87">
              <w:rPr>
                <w:rFonts w:ascii="Times New Roman" w:hAnsi="Times New Roman" w:cs="Times New Roman"/>
              </w:rPr>
              <w:t>16 06 01*</w:t>
            </w:r>
          </w:p>
        </w:tc>
        <w:tc>
          <w:tcPr>
            <w:tcW w:w="992" w:type="dxa"/>
            <w:tcBorders>
              <w:top w:val="single" w:sz="4" w:space="0" w:color="auto"/>
              <w:left w:val="single" w:sz="4" w:space="0" w:color="auto"/>
              <w:bottom w:val="single" w:sz="4" w:space="0" w:color="auto"/>
              <w:right w:val="single" w:sz="4" w:space="0" w:color="auto"/>
            </w:tcBorders>
          </w:tcPr>
          <w:p w14:paraId="58EFD609" w14:textId="5AC8376C" w:rsidR="00C95F66" w:rsidRPr="00204E87" w:rsidRDefault="00C95F66" w:rsidP="00C95F66">
            <w:pPr>
              <w:spacing w:after="0" w:line="240" w:lineRule="auto"/>
              <w:jc w:val="center"/>
              <w:rPr>
                <w:rFonts w:ascii="Times New Roman" w:hAnsi="Times New Roman" w:cs="Times New Roman"/>
              </w:rPr>
            </w:pPr>
            <w:r w:rsidRPr="00204E87">
              <w:rPr>
                <w:rFonts w:ascii="Times New Roman" w:hAnsi="Times New Roman" w:cs="Times New Roman"/>
              </w:rPr>
              <w:t>1,50</w:t>
            </w:r>
          </w:p>
        </w:tc>
        <w:tc>
          <w:tcPr>
            <w:tcW w:w="4082" w:type="dxa"/>
            <w:tcBorders>
              <w:top w:val="single" w:sz="4" w:space="0" w:color="auto"/>
              <w:left w:val="single" w:sz="4" w:space="0" w:color="auto"/>
              <w:bottom w:val="single" w:sz="4" w:space="0" w:color="auto"/>
              <w:right w:val="single" w:sz="4" w:space="0" w:color="auto"/>
            </w:tcBorders>
          </w:tcPr>
          <w:p w14:paraId="712028AB" w14:textId="77777777" w:rsidR="00C95F66" w:rsidRPr="00204E87" w:rsidRDefault="00C95F66" w:rsidP="00C95F66">
            <w:pPr>
              <w:spacing w:after="0" w:line="240" w:lineRule="auto"/>
              <w:rPr>
                <w:rFonts w:ascii="Times New Roman" w:hAnsi="Times New Roman" w:cs="Times New Roman"/>
              </w:rPr>
            </w:pPr>
            <w:r w:rsidRPr="00204E87">
              <w:rPr>
                <w:rFonts w:ascii="Times New Roman" w:hAnsi="Times New Roman" w:cs="Times New Roman"/>
              </w:rPr>
              <w:t>Szczelne pojemniki, w wyznaczonym pomieszczeniu magazynowym, na uszczelnionym podłożu, zabezpieczone przed dostępem osób trzecich.</w:t>
            </w:r>
          </w:p>
          <w:p w14:paraId="03F30784" w14:textId="79C5277F" w:rsidR="00C95F66" w:rsidRPr="00204E87" w:rsidRDefault="00C95F66" w:rsidP="00C95F66">
            <w:pPr>
              <w:spacing w:after="0" w:line="240" w:lineRule="auto"/>
              <w:rPr>
                <w:rFonts w:ascii="Times New Roman" w:hAnsi="Times New Roman" w:cs="Times New Roman"/>
              </w:rPr>
            </w:pPr>
            <w:r w:rsidRPr="00204E87">
              <w:rPr>
                <w:rFonts w:ascii="Times New Roman" w:hAnsi="Times New Roman" w:cs="Times New Roman"/>
              </w:rPr>
              <w:t>Zabezpieczony w sorbent do ewentualnych wycieków.</w:t>
            </w:r>
          </w:p>
        </w:tc>
        <w:tc>
          <w:tcPr>
            <w:tcW w:w="3402" w:type="dxa"/>
            <w:gridSpan w:val="2"/>
            <w:tcBorders>
              <w:top w:val="single" w:sz="4" w:space="0" w:color="auto"/>
              <w:left w:val="single" w:sz="4" w:space="0" w:color="auto"/>
              <w:bottom w:val="single" w:sz="4" w:space="0" w:color="auto"/>
              <w:right w:val="single" w:sz="4" w:space="0" w:color="auto"/>
            </w:tcBorders>
          </w:tcPr>
          <w:p w14:paraId="1D740A2D" w14:textId="47CF8BAC" w:rsidR="00C95F66" w:rsidRPr="00204E87" w:rsidRDefault="00C95F66" w:rsidP="00C95F66">
            <w:pPr>
              <w:spacing w:after="0" w:line="240" w:lineRule="auto"/>
              <w:rPr>
                <w:rFonts w:ascii="Times New Roman" w:hAnsi="Times New Roman" w:cs="Times New Roman"/>
              </w:rPr>
            </w:pPr>
            <w:r w:rsidRPr="00204E87">
              <w:rPr>
                <w:rFonts w:ascii="Times New Roman" w:hAnsi="Times New Roman" w:cs="Times New Roman"/>
              </w:rPr>
              <w:t>Po nagromadzeniu określonej partii odpady będą przekazywane odbiorcom posiadającym wymagane prawem decyzje w zakresie gospodarowania odpadami</w:t>
            </w:r>
          </w:p>
        </w:tc>
      </w:tr>
      <w:tr w:rsidR="00C95F66" w:rsidRPr="00204E87" w14:paraId="13E30C91" w14:textId="77777777" w:rsidTr="00DC29A6">
        <w:tc>
          <w:tcPr>
            <w:tcW w:w="15134" w:type="dxa"/>
            <w:gridSpan w:val="9"/>
            <w:tcBorders>
              <w:top w:val="single" w:sz="4" w:space="0" w:color="auto"/>
              <w:left w:val="single" w:sz="4" w:space="0" w:color="auto"/>
              <w:bottom w:val="single" w:sz="4" w:space="0" w:color="auto"/>
              <w:right w:val="single" w:sz="4" w:space="0" w:color="auto"/>
            </w:tcBorders>
          </w:tcPr>
          <w:p w14:paraId="797EE34D" w14:textId="77777777" w:rsidR="00C95F66" w:rsidRPr="00204E87" w:rsidRDefault="00C95F66" w:rsidP="00C95F66">
            <w:pPr>
              <w:spacing w:after="0" w:line="240" w:lineRule="auto"/>
              <w:jc w:val="center"/>
              <w:rPr>
                <w:rFonts w:ascii="Times New Roman" w:hAnsi="Times New Roman" w:cs="Times New Roman"/>
                <w:b/>
              </w:rPr>
            </w:pPr>
            <w:r w:rsidRPr="00204E87">
              <w:rPr>
                <w:rFonts w:ascii="Times New Roman" w:hAnsi="Times New Roman" w:cs="Times New Roman"/>
                <w:b/>
              </w:rPr>
              <w:t>Odpady inne niż niebezpieczne</w:t>
            </w:r>
          </w:p>
        </w:tc>
      </w:tr>
      <w:tr w:rsidR="00C95F66" w:rsidRPr="00204E87" w14:paraId="60CF9590" w14:textId="77777777" w:rsidTr="00DC29A6">
        <w:tc>
          <w:tcPr>
            <w:tcW w:w="2765" w:type="dxa"/>
            <w:gridSpan w:val="2"/>
            <w:tcBorders>
              <w:top w:val="single" w:sz="4" w:space="0" w:color="auto"/>
              <w:left w:val="single" w:sz="4" w:space="0" w:color="auto"/>
              <w:bottom w:val="single" w:sz="4" w:space="0" w:color="auto"/>
              <w:right w:val="single" w:sz="4" w:space="0" w:color="auto"/>
            </w:tcBorders>
            <w:hideMark/>
          </w:tcPr>
          <w:p w14:paraId="0865D971" w14:textId="77777777" w:rsidR="00C95F66" w:rsidRPr="00204E87" w:rsidRDefault="00C95F66" w:rsidP="00C95F66">
            <w:pPr>
              <w:spacing w:after="0" w:line="240" w:lineRule="auto"/>
              <w:rPr>
                <w:rFonts w:ascii="Times New Roman" w:hAnsi="Times New Roman" w:cs="Times New Roman"/>
              </w:rPr>
            </w:pPr>
            <w:r w:rsidRPr="00204E87">
              <w:rPr>
                <w:rFonts w:ascii="Times New Roman" w:hAnsi="Times New Roman" w:cs="Times New Roman"/>
              </w:rPr>
              <w:t xml:space="preserve">Surowce i produkty nienadające się do spożycia i przetwórstwa </w:t>
            </w:r>
          </w:p>
        </w:tc>
        <w:tc>
          <w:tcPr>
            <w:tcW w:w="2730" w:type="dxa"/>
            <w:tcBorders>
              <w:top w:val="single" w:sz="4" w:space="0" w:color="auto"/>
              <w:left w:val="single" w:sz="4" w:space="0" w:color="auto"/>
              <w:bottom w:val="single" w:sz="4" w:space="0" w:color="auto"/>
              <w:right w:val="single" w:sz="4" w:space="0" w:color="auto"/>
            </w:tcBorders>
          </w:tcPr>
          <w:p w14:paraId="46537175" w14:textId="77777777" w:rsidR="00C95F66" w:rsidRPr="00204E87" w:rsidRDefault="00C95F66" w:rsidP="00C95F66">
            <w:pPr>
              <w:spacing w:after="0" w:line="240" w:lineRule="auto"/>
              <w:rPr>
                <w:rFonts w:ascii="Times New Roman" w:hAnsi="Times New Roman" w:cs="Times New Roman"/>
              </w:rPr>
            </w:pPr>
            <w:r w:rsidRPr="00204E87">
              <w:rPr>
                <w:rFonts w:ascii="Times New Roman" w:hAnsi="Times New Roman" w:cs="Times New Roman"/>
              </w:rPr>
              <w:t>Powstaje po odseparowaniu od surowców przeznaczonych do dalszej produkcji oraz stanowi pozostałość po procesie produkcyjnym</w:t>
            </w:r>
          </w:p>
        </w:tc>
        <w:tc>
          <w:tcPr>
            <w:tcW w:w="1163" w:type="dxa"/>
            <w:gridSpan w:val="2"/>
            <w:tcBorders>
              <w:top w:val="single" w:sz="4" w:space="0" w:color="auto"/>
              <w:left w:val="single" w:sz="4" w:space="0" w:color="auto"/>
              <w:bottom w:val="single" w:sz="4" w:space="0" w:color="auto"/>
              <w:right w:val="single" w:sz="4" w:space="0" w:color="auto"/>
            </w:tcBorders>
            <w:hideMark/>
          </w:tcPr>
          <w:p w14:paraId="0A347232" w14:textId="77777777" w:rsidR="00C95F66" w:rsidRPr="00204E87" w:rsidRDefault="00C95F66" w:rsidP="00C95F66">
            <w:pPr>
              <w:spacing w:after="0" w:line="240" w:lineRule="auto"/>
              <w:jc w:val="center"/>
              <w:rPr>
                <w:rFonts w:ascii="Times New Roman" w:hAnsi="Times New Roman" w:cs="Times New Roman"/>
              </w:rPr>
            </w:pPr>
            <w:r w:rsidRPr="00204E87">
              <w:rPr>
                <w:rFonts w:ascii="Times New Roman" w:hAnsi="Times New Roman" w:cs="Times New Roman"/>
              </w:rPr>
              <w:t>02 02 03</w:t>
            </w:r>
          </w:p>
        </w:tc>
        <w:tc>
          <w:tcPr>
            <w:tcW w:w="992" w:type="dxa"/>
            <w:tcBorders>
              <w:top w:val="single" w:sz="4" w:space="0" w:color="auto"/>
              <w:left w:val="single" w:sz="4" w:space="0" w:color="auto"/>
              <w:bottom w:val="single" w:sz="4" w:space="0" w:color="auto"/>
              <w:right w:val="single" w:sz="4" w:space="0" w:color="auto"/>
            </w:tcBorders>
            <w:hideMark/>
          </w:tcPr>
          <w:p w14:paraId="190D8FBB" w14:textId="00C4EEAA" w:rsidR="00C95F66" w:rsidRPr="00204E87" w:rsidRDefault="00C95F66" w:rsidP="00C95F66">
            <w:pPr>
              <w:spacing w:after="0" w:line="240" w:lineRule="auto"/>
              <w:jc w:val="center"/>
              <w:rPr>
                <w:rFonts w:ascii="Times New Roman" w:hAnsi="Times New Roman" w:cs="Times New Roman"/>
              </w:rPr>
            </w:pPr>
            <w:r w:rsidRPr="00204E87">
              <w:rPr>
                <w:rFonts w:ascii="Times New Roman" w:hAnsi="Times New Roman" w:cs="Times New Roman"/>
              </w:rPr>
              <w:t>10</w:t>
            </w:r>
            <w:r w:rsidR="00022046" w:rsidRPr="00204E87">
              <w:rPr>
                <w:rFonts w:ascii="Times New Roman" w:hAnsi="Times New Roman" w:cs="Times New Roman"/>
              </w:rPr>
              <w:t>,00</w:t>
            </w:r>
          </w:p>
        </w:tc>
        <w:tc>
          <w:tcPr>
            <w:tcW w:w="4394" w:type="dxa"/>
            <w:gridSpan w:val="2"/>
            <w:tcBorders>
              <w:top w:val="single" w:sz="4" w:space="0" w:color="auto"/>
              <w:left w:val="single" w:sz="4" w:space="0" w:color="auto"/>
              <w:bottom w:val="single" w:sz="4" w:space="0" w:color="auto"/>
              <w:right w:val="single" w:sz="4" w:space="0" w:color="auto"/>
            </w:tcBorders>
          </w:tcPr>
          <w:p w14:paraId="384FA8D0" w14:textId="77777777" w:rsidR="00C95F66" w:rsidRPr="00204E87" w:rsidRDefault="00C95F66" w:rsidP="00C95F66">
            <w:pPr>
              <w:spacing w:after="0" w:line="240" w:lineRule="auto"/>
              <w:rPr>
                <w:rFonts w:ascii="Times New Roman" w:hAnsi="Times New Roman" w:cs="Times New Roman"/>
              </w:rPr>
            </w:pPr>
            <w:r w:rsidRPr="00204E87">
              <w:rPr>
                <w:rFonts w:ascii="Times New Roman" w:hAnsi="Times New Roman" w:cs="Times New Roman"/>
              </w:rPr>
              <w:t>Specjalnie przystosowane pojemniki, docelowo magazynowane w mroźni odpadu mięsnego, na uszczelnionym podłożu, zabezpieczone przed dostępem osób trzecich, bez możliwości narażenia na działanie czynników atmosferycznych.</w:t>
            </w:r>
          </w:p>
        </w:tc>
        <w:tc>
          <w:tcPr>
            <w:tcW w:w="3090" w:type="dxa"/>
            <w:tcBorders>
              <w:top w:val="single" w:sz="4" w:space="0" w:color="auto"/>
              <w:left w:val="single" w:sz="4" w:space="0" w:color="auto"/>
              <w:bottom w:val="single" w:sz="4" w:space="0" w:color="auto"/>
              <w:right w:val="single" w:sz="4" w:space="0" w:color="auto"/>
            </w:tcBorders>
          </w:tcPr>
          <w:p w14:paraId="630C1006" w14:textId="77777777" w:rsidR="00C95F66" w:rsidRPr="00204E87" w:rsidRDefault="00C95F66" w:rsidP="00C95F66">
            <w:pPr>
              <w:spacing w:after="0" w:line="240" w:lineRule="auto"/>
              <w:rPr>
                <w:rFonts w:ascii="Times New Roman" w:hAnsi="Times New Roman" w:cs="Times New Roman"/>
              </w:rPr>
            </w:pPr>
            <w:r w:rsidRPr="00204E87">
              <w:rPr>
                <w:rFonts w:ascii="Times New Roman" w:hAnsi="Times New Roman" w:cs="Times New Roman"/>
              </w:rPr>
              <w:t>Po nagromadzeniu określonej partii odpady będą przekazywane odbiorcom posiadającym wymagane prawem decyzje w zakresie gospodarowania odpadami</w:t>
            </w:r>
          </w:p>
        </w:tc>
      </w:tr>
      <w:tr w:rsidR="00022046" w:rsidRPr="00204E87" w14:paraId="1E34365C" w14:textId="77777777" w:rsidTr="00022046">
        <w:tc>
          <w:tcPr>
            <w:tcW w:w="2765" w:type="dxa"/>
            <w:gridSpan w:val="2"/>
            <w:tcBorders>
              <w:top w:val="single" w:sz="4" w:space="0" w:color="auto"/>
              <w:left w:val="single" w:sz="4" w:space="0" w:color="auto"/>
              <w:bottom w:val="single" w:sz="4" w:space="0" w:color="auto"/>
              <w:right w:val="single" w:sz="4" w:space="0" w:color="auto"/>
            </w:tcBorders>
          </w:tcPr>
          <w:p w14:paraId="16A997EC" w14:textId="72666883" w:rsidR="00022046" w:rsidRPr="00204E87" w:rsidRDefault="00022046" w:rsidP="00022046">
            <w:pPr>
              <w:spacing w:after="0" w:line="240" w:lineRule="auto"/>
              <w:rPr>
                <w:rFonts w:ascii="Times New Roman" w:hAnsi="Times New Roman" w:cs="Times New Roman"/>
              </w:rPr>
            </w:pPr>
            <w:r w:rsidRPr="00204E87">
              <w:rPr>
                <w:rFonts w:ascii="Times New Roman" w:hAnsi="Times New Roman" w:cs="Times New Roman"/>
              </w:rPr>
              <w:lastRenderedPageBreak/>
              <w:t xml:space="preserve">Surowce i produkty nienadające się do spożycia i przetwórstwa </w:t>
            </w:r>
          </w:p>
        </w:tc>
        <w:tc>
          <w:tcPr>
            <w:tcW w:w="2730" w:type="dxa"/>
            <w:tcBorders>
              <w:top w:val="single" w:sz="4" w:space="0" w:color="auto"/>
              <w:left w:val="single" w:sz="4" w:space="0" w:color="auto"/>
              <w:bottom w:val="single" w:sz="4" w:space="0" w:color="auto"/>
              <w:right w:val="single" w:sz="4" w:space="0" w:color="auto"/>
            </w:tcBorders>
          </w:tcPr>
          <w:p w14:paraId="0335EDB6" w14:textId="769E80E0" w:rsidR="00022046" w:rsidRPr="00204E87" w:rsidRDefault="00E73EAB" w:rsidP="00022046">
            <w:pPr>
              <w:spacing w:after="0" w:line="240" w:lineRule="auto"/>
              <w:rPr>
                <w:rFonts w:ascii="Times New Roman" w:hAnsi="Times New Roman" w:cs="Times New Roman"/>
              </w:rPr>
            </w:pPr>
            <w:r w:rsidRPr="00204E87">
              <w:rPr>
                <w:rFonts w:ascii="Times New Roman" w:hAnsi="Times New Roman" w:cs="Times New Roman"/>
              </w:rPr>
              <w:t>Powstaje po odseparowaniu od surowców przeznaczonych do dalszej produkcji oraz stanowi pozostałość po procesie produkcyjnym oraz zanieczyszczone surowce i produkty. Będą to odpady składające się wyłącznie z wody, materii organicznej tj.: cukrowców, tłuszczowców, białek, kwasów nukleinowych oraz związków mineralnych. Substancja stała/niepalna.</w:t>
            </w:r>
          </w:p>
        </w:tc>
        <w:tc>
          <w:tcPr>
            <w:tcW w:w="1163" w:type="dxa"/>
            <w:gridSpan w:val="2"/>
            <w:tcBorders>
              <w:top w:val="single" w:sz="4" w:space="0" w:color="auto"/>
              <w:left w:val="single" w:sz="4" w:space="0" w:color="auto"/>
              <w:bottom w:val="single" w:sz="4" w:space="0" w:color="auto"/>
              <w:right w:val="single" w:sz="4" w:space="0" w:color="auto"/>
            </w:tcBorders>
          </w:tcPr>
          <w:p w14:paraId="46ED22B4" w14:textId="4D10BBB2" w:rsidR="00022046" w:rsidRPr="00204E87" w:rsidRDefault="00022046" w:rsidP="00022046">
            <w:pPr>
              <w:spacing w:after="0" w:line="240" w:lineRule="auto"/>
              <w:jc w:val="center"/>
              <w:rPr>
                <w:rFonts w:ascii="Times New Roman" w:hAnsi="Times New Roman" w:cs="Times New Roman"/>
              </w:rPr>
            </w:pPr>
            <w:r w:rsidRPr="00204E87">
              <w:rPr>
                <w:rFonts w:ascii="Times New Roman" w:hAnsi="Times New Roman" w:cs="Times New Roman"/>
              </w:rPr>
              <w:t>02 02 04</w:t>
            </w:r>
          </w:p>
        </w:tc>
        <w:tc>
          <w:tcPr>
            <w:tcW w:w="992" w:type="dxa"/>
            <w:tcBorders>
              <w:top w:val="single" w:sz="4" w:space="0" w:color="auto"/>
              <w:left w:val="single" w:sz="4" w:space="0" w:color="auto"/>
              <w:bottom w:val="single" w:sz="4" w:space="0" w:color="auto"/>
              <w:right w:val="single" w:sz="4" w:space="0" w:color="auto"/>
            </w:tcBorders>
          </w:tcPr>
          <w:p w14:paraId="12592717" w14:textId="005D8E9B" w:rsidR="00022046" w:rsidRPr="00204E87" w:rsidRDefault="00022046" w:rsidP="00022046">
            <w:pPr>
              <w:spacing w:after="0" w:line="240" w:lineRule="auto"/>
              <w:jc w:val="center"/>
              <w:rPr>
                <w:rFonts w:ascii="Times New Roman" w:hAnsi="Times New Roman" w:cs="Times New Roman"/>
              </w:rPr>
            </w:pPr>
            <w:r w:rsidRPr="00204E87">
              <w:rPr>
                <w:rFonts w:ascii="Times New Roman" w:hAnsi="Times New Roman" w:cs="Times New Roman"/>
              </w:rPr>
              <w:t>4000,00</w:t>
            </w:r>
          </w:p>
        </w:tc>
        <w:tc>
          <w:tcPr>
            <w:tcW w:w="4394" w:type="dxa"/>
            <w:gridSpan w:val="2"/>
            <w:tcBorders>
              <w:top w:val="single" w:sz="4" w:space="0" w:color="auto"/>
              <w:left w:val="single" w:sz="4" w:space="0" w:color="auto"/>
              <w:bottom w:val="single" w:sz="4" w:space="0" w:color="auto"/>
              <w:right w:val="single" w:sz="4" w:space="0" w:color="auto"/>
            </w:tcBorders>
          </w:tcPr>
          <w:p w14:paraId="2B272C76" w14:textId="339DBEF8" w:rsidR="00022046" w:rsidRPr="00204E87" w:rsidRDefault="00022046" w:rsidP="00022046">
            <w:pPr>
              <w:spacing w:after="0" w:line="240" w:lineRule="auto"/>
              <w:rPr>
                <w:rFonts w:ascii="Times New Roman" w:hAnsi="Times New Roman" w:cs="Times New Roman"/>
              </w:rPr>
            </w:pPr>
          </w:p>
        </w:tc>
        <w:tc>
          <w:tcPr>
            <w:tcW w:w="3090" w:type="dxa"/>
            <w:tcBorders>
              <w:top w:val="single" w:sz="4" w:space="0" w:color="auto"/>
              <w:left w:val="single" w:sz="4" w:space="0" w:color="auto"/>
              <w:bottom w:val="single" w:sz="4" w:space="0" w:color="auto"/>
              <w:right w:val="single" w:sz="4" w:space="0" w:color="auto"/>
            </w:tcBorders>
          </w:tcPr>
          <w:p w14:paraId="18E18190" w14:textId="1E04A795" w:rsidR="00022046" w:rsidRPr="00204E87" w:rsidRDefault="00022046" w:rsidP="00022046">
            <w:pPr>
              <w:spacing w:after="0" w:line="240" w:lineRule="auto"/>
              <w:rPr>
                <w:rFonts w:ascii="Times New Roman" w:hAnsi="Times New Roman" w:cs="Times New Roman"/>
              </w:rPr>
            </w:pPr>
          </w:p>
        </w:tc>
      </w:tr>
      <w:tr w:rsidR="00022046" w:rsidRPr="00204E87" w14:paraId="291D02C3" w14:textId="77777777" w:rsidTr="00DC29A6">
        <w:tc>
          <w:tcPr>
            <w:tcW w:w="2765" w:type="dxa"/>
            <w:gridSpan w:val="2"/>
            <w:tcBorders>
              <w:top w:val="single" w:sz="4" w:space="0" w:color="auto"/>
              <w:left w:val="single" w:sz="4" w:space="0" w:color="auto"/>
              <w:bottom w:val="single" w:sz="4" w:space="0" w:color="auto"/>
              <w:right w:val="single" w:sz="4" w:space="0" w:color="auto"/>
            </w:tcBorders>
            <w:hideMark/>
          </w:tcPr>
          <w:p w14:paraId="54163CBA" w14:textId="77777777" w:rsidR="00022046" w:rsidRPr="00204E87" w:rsidRDefault="00022046" w:rsidP="00022046">
            <w:pPr>
              <w:spacing w:after="0" w:line="240" w:lineRule="auto"/>
              <w:rPr>
                <w:rFonts w:ascii="Times New Roman" w:hAnsi="Times New Roman" w:cs="Times New Roman"/>
              </w:rPr>
            </w:pPr>
            <w:r w:rsidRPr="00204E87">
              <w:rPr>
                <w:rFonts w:ascii="Times New Roman" w:hAnsi="Times New Roman" w:cs="Times New Roman"/>
              </w:rPr>
              <w:t>Opakowania z papieru i tektury</w:t>
            </w:r>
          </w:p>
        </w:tc>
        <w:tc>
          <w:tcPr>
            <w:tcW w:w="2730" w:type="dxa"/>
            <w:tcBorders>
              <w:top w:val="single" w:sz="4" w:space="0" w:color="auto"/>
              <w:left w:val="single" w:sz="4" w:space="0" w:color="auto"/>
              <w:bottom w:val="single" w:sz="4" w:space="0" w:color="auto"/>
              <w:right w:val="single" w:sz="4" w:space="0" w:color="auto"/>
            </w:tcBorders>
          </w:tcPr>
          <w:p w14:paraId="742490D5" w14:textId="77777777" w:rsidR="00022046" w:rsidRPr="00204E87" w:rsidRDefault="00022046" w:rsidP="00022046">
            <w:pPr>
              <w:spacing w:after="0" w:line="240" w:lineRule="auto"/>
              <w:rPr>
                <w:rFonts w:ascii="Times New Roman" w:hAnsi="Times New Roman" w:cs="Times New Roman"/>
              </w:rPr>
            </w:pPr>
            <w:r w:rsidRPr="00204E87">
              <w:rPr>
                <w:rFonts w:ascii="Times New Roman" w:hAnsi="Times New Roman" w:cs="Times New Roman"/>
              </w:rPr>
              <w:t xml:space="preserve">Powstają z celulozy w wyniku rozwłókniania mechanicznego. Dodatkowo w ich skład wchodzą wypełniacze organiczne i nieorganiczne. Tektura to produkt powstały z połączenia kilku warstw masy papierniczej </w:t>
            </w:r>
          </w:p>
        </w:tc>
        <w:tc>
          <w:tcPr>
            <w:tcW w:w="1163" w:type="dxa"/>
            <w:gridSpan w:val="2"/>
            <w:tcBorders>
              <w:top w:val="single" w:sz="4" w:space="0" w:color="auto"/>
              <w:left w:val="single" w:sz="4" w:space="0" w:color="auto"/>
              <w:bottom w:val="single" w:sz="4" w:space="0" w:color="auto"/>
              <w:right w:val="single" w:sz="4" w:space="0" w:color="auto"/>
            </w:tcBorders>
            <w:hideMark/>
          </w:tcPr>
          <w:p w14:paraId="39D53B0F" w14:textId="77777777" w:rsidR="00022046" w:rsidRPr="00204E87" w:rsidRDefault="00022046" w:rsidP="00022046">
            <w:pPr>
              <w:spacing w:after="0" w:line="240" w:lineRule="auto"/>
              <w:jc w:val="center"/>
              <w:rPr>
                <w:rFonts w:ascii="Times New Roman" w:hAnsi="Times New Roman" w:cs="Times New Roman"/>
              </w:rPr>
            </w:pPr>
            <w:r w:rsidRPr="00204E87">
              <w:rPr>
                <w:rFonts w:ascii="Times New Roman" w:hAnsi="Times New Roman" w:cs="Times New Roman"/>
              </w:rPr>
              <w:t>15 01 01</w:t>
            </w:r>
          </w:p>
        </w:tc>
        <w:tc>
          <w:tcPr>
            <w:tcW w:w="992" w:type="dxa"/>
            <w:tcBorders>
              <w:top w:val="single" w:sz="4" w:space="0" w:color="auto"/>
              <w:left w:val="single" w:sz="4" w:space="0" w:color="auto"/>
              <w:bottom w:val="single" w:sz="4" w:space="0" w:color="auto"/>
              <w:right w:val="single" w:sz="4" w:space="0" w:color="auto"/>
            </w:tcBorders>
            <w:hideMark/>
          </w:tcPr>
          <w:p w14:paraId="444775B5" w14:textId="77777777" w:rsidR="00022046" w:rsidRPr="00204E87" w:rsidRDefault="00022046" w:rsidP="00022046">
            <w:pPr>
              <w:spacing w:after="0" w:line="240" w:lineRule="auto"/>
              <w:jc w:val="center"/>
              <w:rPr>
                <w:rFonts w:ascii="Times New Roman" w:hAnsi="Times New Roman" w:cs="Times New Roman"/>
              </w:rPr>
            </w:pPr>
            <w:r w:rsidRPr="00204E87">
              <w:rPr>
                <w:rFonts w:ascii="Times New Roman" w:hAnsi="Times New Roman" w:cs="Times New Roman"/>
              </w:rPr>
              <w:t>70,00</w:t>
            </w:r>
          </w:p>
        </w:tc>
        <w:tc>
          <w:tcPr>
            <w:tcW w:w="4394" w:type="dxa"/>
            <w:gridSpan w:val="2"/>
            <w:tcBorders>
              <w:top w:val="single" w:sz="4" w:space="0" w:color="auto"/>
              <w:left w:val="single" w:sz="4" w:space="0" w:color="auto"/>
              <w:bottom w:val="single" w:sz="4" w:space="0" w:color="auto"/>
              <w:right w:val="single" w:sz="4" w:space="0" w:color="auto"/>
            </w:tcBorders>
          </w:tcPr>
          <w:p w14:paraId="047B70A2" w14:textId="77777777" w:rsidR="00022046" w:rsidRPr="00204E87" w:rsidRDefault="00022046" w:rsidP="00022046">
            <w:pPr>
              <w:spacing w:after="0" w:line="240" w:lineRule="auto"/>
              <w:rPr>
                <w:rFonts w:ascii="Times New Roman" w:hAnsi="Times New Roman" w:cs="Times New Roman"/>
              </w:rPr>
            </w:pPr>
            <w:r w:rsidRPr="00204E87">
              <w:rPr>
                <w:rFonts w:ascii="Times New Roman" w:hAnsi="Times New Roman" w:cs="Times New Roman"/>
              </w:rPr>
              <w:t>Pojemniki i kontenery w pomieszczeniu magazynowym, na uszczelnionym podłożu, zabezpieczone przed dostępem osób trzecich.</w:t>
            </w:r>
          </w:p>
        </w:tc>
        <w:tc>
          <w:tcPr>
            <w:tcW w:w="3090" w:type="dxa"/>
            <w:tcBorders>
              <w:top w:val="single" w:sz="4" w:space="0" w:color="auto"/>
              <w:left w:val="single" w:sz="4" w:space="0" w:color="auto"/>
              <w:bottom w:val="single" w:sz="4" w:space="0" w:color="auto"/>
              <w:right w:val="single" w:sz="4" w:space="0" w:color="auto"/>
            </w:tcBorders>
          </w:tcPr>
          <w:p w14:paraId="0E9C9C18" w14:textId="77777777" w:rsidR="00022046" w:rsidRPr="00204E87" w:rsidRDefault="00022046" w:rsidP="00022046">
            <w:pPr>
              <w:spacing w:after="0" w:line="240" w:lineRule="auto"/>
              <w:rPr>
                <w:rFonts w:ascii="Times New Roman" w:hAnsi="Times New Roman" w:cs="Times New Roman"/>
                <w:color w:val="FF0000"/>
              </w:rPr>
            </w:pPr>
            <w:r w:rsidRPr="00204E87">
              <w:rPr>
                <w:rFonts w:ascii="Times New Roman" w:hAnsi="Times New Roman" w:cs="Times New Roman"/>
              </w:rPr>
              <w:t>Po nagromadzeniu określonej partii odpady będą przekazywane odbiorcom posiadającym wymagane prawem decyzje w zakresie gospodarowania odpadami</w:t>
            </w:r>
          </w:p>
        </w:tc>
      </w:tr>
      <w:tr w:rsidR="00022046" w:rsidRPr="00204E87" w14:paraId="1C8A35D1" w14:textId="77777777" w:rsidTr="00DC29A6">
        <w:tc>
          <w:tcPr>
            <w:tcW w:w="2765" w:type="dxa"/>
            <w:gridSpan w:val="2"/>
            <w:tcBorders>
              <w:top w:val="single" w:sz="4" w:space="0" w:color="auto"/>
              <w:left w:val="single" w:sz="4" w:space="0" w:color="auto"/>
              <w:bottom w:val="single" w:sz="4" w:space="0" w:color="auto"/>
              <w:right w:val="single" w:sz="4" w:space="0" w:color="auto"/>
            </w:tcBorders>
            <w:hideMark/>
          </w:tcPr>
          <w:p w14:paraId="58FFB59A" w14:textId="77777777" w:rsidR="00022046" w:rsidRPr="00204E87" w:rsidRDefault="00022046" w:rsidP="00022046">
            <w:pPr>
              <w:spacing w:after="0" w:line="240" w:lineRule="auto"/>
              <w:rPr>
                <w:rFonts w:ascii="Times New Roman" w:hAnsi="Times New Roman" w:cs="Times New Roman"/>
              </w:rPr>
            </w:pPr>
            <w:r w:rsidRPr="00204E87">
              <w:rPr>
                <w:rFonts w:ascii="Times New Roman" w:hAnsi="Times New Roman" w:cs="Times New Roman"/>
              </w:rPr>
              <w:t>Opakowania z tworzyw sztucznych</w:t>
            </w:r>
          </w:p>
        </w:tc>
        <w:tc>
          <w:tcPr>
            <w:tcW w:w="2730" w:type="dxa"/>
            <w:tcBorders>
              <w:top w:val="single" w:sz="4" w:space="0" w:color="auto"/>
              <w:left w:val="single" w:sz="4" w:space="0" w:color="auto"/>
              <w:bottom w:val="single" w:sz="4" w:space="0" w:color="auto"/>
              <w:right w:val="single" w:sz="4" w:space="0" w:color="auto"/>
            </w:tcBorders>
          </w:tcPr>
          <w:p w14:paraId="64E6A8B7" w14:textId="77777777" w:rsidR="00022046" w:rsidRPr="00204E87" w:rsidRDefault="00022046" w:rsidP="00022046">
            <w:pPr>
              <w:spacing w:after="0" w:line="240" w:lineRule="auto"/>
              <w:rPr>
                <w:rFonts w:ascii="Times New Roman" w:hAnsi="Times New Roman" w:cs="Times New Roman"/>
              </w:rPr>
            </w:pPr>
            <w:r w:rsidRPr="00204E87">
              <w:rPr>
                <w:rFonts w:ascii="Times New Roman" w:hAnsi="Times New Roman" w:cs="Times New Roman"/>
              </w:rPr>
              <w:t>Składają się z polimerów syntetycznych lub innych oraz dodatków modyfikujących np. środki antystatyczne, barwniki</w:t>
            </w:r>
          </w:p>
        </w:tc>
        <w:tc>
          <w:tcPr>
            <w:tcW w:w="1163" w:type="dxa"/>
            <w:gridSpan w:val="2"/>
            <w:tcBorders>
              <w:top w:val="single" w:sz="4" w:space="0" w:color="auto"/>
              <w:left w:val="single" w:sz="4" w:space="0" w:color="auto"/>
              <w:bottom w:val="single" w:sz="4" w:space="0" w:color="auto"/>
              <w:right w:val="single" w:sz="4" w:space="0" w:color="auto"/>
            </w:tcBorders>
            <w:hideMark/>
          </w:tcPr>
          <w:p w14:paraId="7FE3512A" w14:textId="77777777" w:rsidR="00022046" w:rsidRPr="00204E87" w:rsidRDefault="00022046" w:rsidP="00022046">
            <w:pPr>
              <w:spacing w:after="0" w:line="240" w:lineRule="auto"/>
              <w:jc w:val="center"/>
              <w:rPr>
                <w:rFonts w:ascii="Times New Roman" w:hAnsi="Times New Roman" w:cs="Times New Roman"/>
              </w:rPr>
            </w:pPr>
            <w:r w:rsidRPr="00204E87">
              <w:rPr>
                <w:rFonts w:ascii="Times New Roman" w:hAnsi="Times New Roman" w:cs="Times New Roman"/>
              </w:rPr>
              <w:t>15 01 02</w:t>
            </w:r>
          </w:p>
        </w:tc>
        <w:tc>
          <w:tcPr>
            <w:tcW w:w="992" w:type="dxa"/>
            <w:tcBorders>
              <w:top w:val="single" w:sz="4" w:space="0" w:color="auto"/>
              <w:left w:val="single" w:sz="4" w:space="0" w:color="auto"/>
              <w:bottom w:val="single" w:sz="4" w:space="0" w:color="auto"/>
              <w:right w:val="single" w:sz="4" w:space="0" w:color="auto"/>
            </w:tcBorders>
            <w:hideMark/>
          </w:tcPr>
          <w:p w14:paraId="4EADAC8C" w14:textId="77777777" w:rsidR="00022046" w:rsidRPr="00204E87" w:rsidRDefault="00022046" w:rsidP="00022046">
            <w:pPr>
              <w:spacing w:after="0" w:line="240" w:lineRule="auto"/>
              <w:jc w:val="center"/>
              <w:rPr>
                <w:rFonts w:ascii="Times New Roman" w:hAnsi="Times New Roman" w:cs="Times New Roman"/>
              </w:rPr>
            </w:pPr>
            <w:r w:rsidRPr="00204E87">
              <w:rPr>
                <w:rFonts w:ascii="Times New Roman" w:hAnsi="Times New Roman" w:cs="Times New Roman"/>
              </w:rPr>
              <w:t>90,00</w:t>
            </w:r>
          </w:p>
        </w:tc>
        <w:tc>
          <w:tcPr>
            <w:tcW w:w="4394" w:type="dxa"/>
            <w:gridSpan w:val="2"/>
            <w:tcBorders>
              <w:top w:val="single" w:sz="4" w:space="0" w:color="auto"/>
              <w:left w:val="single" w:sz="4" w:space="0" w:color="auto"/>
              <w:bottom w:val="single" w:sz="4" w:space="0" w:color="auto"/>
              <w:right w:val="single" w:sz="4" w:space="0" w:color="auto"/>
            </w:tcBorders>
          </w:tcPr>
          <w:p w14:paraId="77C14D19" w14:textId="77777777" w:rsidR="00022046" w:rsidRPr="00204E87" w:rsidRDefault="00022046" w:rsidP="00022046">
            <w:pPr>
              <w:spacing w:after="0" w:line="240" w:lineRule="auto"/>
              <w:rPr>
                <w:rFonts w:ascii="Times New Roman" w:hAnsi="Times New Roman" w:cs="Times New Roman"/>
              </w:rPr>
            </w:pPr>
            <w:r w:rsidRPr="00204E87">
              <w:rPr>
                <w:rFonts w:ascii="Times New Roman" w:hAnsi="Times New Roman" w:cs="Times New Roman"/>
              </w:rPr>
              <w:t>Pojemniki i kontenery w pomieszczeniu magazynowym, na uszczelnionym podłożu, zabezpieczone przed dostępem osób trzecich</w:t>
            </w:r>
          </w:p>
        </w:tc>
        <w:tc>
          <w:tcPr>
            <w:tcW w:w="3090" w:type="dxa"/>
            <w:tcBorders>
              <w:top w:val="single" w:sz="4" w:space="0" w:color="auto"/>
              <w:left w:val="single" w:sz="4" w:space="0" w:color="auto"/>
              <w:bottom w:val="single" w:sz="4" w:space="0" w:color="auto"/>
              <w:right w:val="single" w:sz="4" w:space="0" w:color="auto"/>
            </w:tcBorders>
          </w:tcPr>
          <w:p w14:paraId="4DB7BAE8" w14:textId="77777777" w:rsidR="00022046" w:rsidRPr="00204E87" w:rsidRDefault="00022046" w:rsidP="00022046">
            <w:pPr>
              <w:spacing w:after="0" w:line="240" w:lineRule="auto"/>
              <w:rPr>
                <w:rFonts w:ascii="Times New Roman" w:hAnsi="Times New Roman" w:cs="Times New Roman"/>
              </w:rPr>
            </w:pPr>
            <w:r w:rsidRPr="00204E87">
              <w:rPr>
                <w:rFonts w:ascii="Times New Roman" w:hAnsi="Times New Roman" w:cs="Times New Roman"/>
              </w:rPr>
              <w:t>Po nagromadzeniu określonej partii odpady będą przekazywane odbiorcom posiadającym wymagane prawem decyzje w zakresie gospodarowania odpadami</w:t>
            </w:r>
          </w:p>
        </w:tc>
      </w:tr>
      <w:tr w:rsidR="00022046" w:rsidRPr="00204E87" w14:paraId="5F6593CE" w14:textId="77777777" w:rsidTr="00DC29A6">
        <w:tc>
          <w:tcPr>
            <w:tcW w:w="2765" w:type="dxa"/>
            <w:gridSpan w:val="2"/>
            <w:tcBorders>
              <w:top w:val="single" w:sz="4" w:space="0" w:color="auto"/>
              <w:left w:val="single" w:sz="4" w:space="0" w:color="auto"/>
              <w:bottom w:val="single" w:sz="4" w:space="0" w:color="auto"/>
              <w:right w:val="single" w:sz="4" w:space="0" w:color="auto"/>
            </w:tcBorders>
            <w:hideMark/>
          </w:tcPr>
          <w:p w14:paraId="7D3F5D1A" w14:textId="77777777" w:rsidR="00022046" w:rsidRPr="00204E87" w:rsidRDefault="00022046" w:rsidP="00022046">
            <w:pPr>
              <w:spacing w:after="0" w:line="240" w:lineRule="auto"/>
              <w:rPr>
                <w:rFonts w:ascii="Times New Roman" w:hAnsi="Times New Roman" w:cs="Times New Roman"/>
              </w:rPr>
            </w:pPr>
            <w:r w:rsidRPr="00204E87">
              <w:rPr>
                <w:rFonts w:ascii="Times New Roman" w:hAnsi="Times New Roman" w:cs="Times New Roman"/>
              </w:rPr>
              <w:t xml:space="preserve">Sorbenty, materiały filtracyjne, tkaniny do wycierania (np. szmaty, ścierki) i ubrania ochronne </w:t>
            </w:r>
            <w:r w:rsidRPr="00204E87">
              <w:rPr>
                <w:rFonts w:ascii="Times New Roman" w:hAnsi="Times New Roman" w:cs="Times New Roman"/>
              </w:rPr>
              <w:lastRenderedPageBreak/>
              <w:t>inne niż wymienione w 150202</w:t>
            </w:r>
          </w:p>
        </w:tc>
        <w:tc>
          <w:tcPr>
            <w:tcW w:w="2730" w:type="dxa"/>
            <w:tcBorders>
              <w:top w:val="single" w:sz="4" w:space="0" w:color="auto"/>
              <w:left w:val="single" w:sz="4" w:space="0" w:color="auto"/>
              <w:bottom w:val="single" w:sz="4" w:space="0" w:color="auto"/>
              <w:right w:val="single" w:sz="4" w:space="0" w:color="auto"/>
            </w:tcBorders>
          </w:tcPr>
          <w:p w14:paraId="02E3A7E8" w14:textId="77777777" w:rsidR="00022046" w:rsidRPr="00204E87" w:rsidRDefault="00022046" w:rsidP="00022046">
            <w:pPr>
              <w:spacing w:after="0" w:line="240" w:lineRule="auto"/>
              <w:rPr>
                <w:rFonts w:ascii="Times New Roman" w:hAnsi="Times New Roman" w:cs="Times New Roman"/>
              </w:rPr>
            </w:pPr>
            <w:r w:rsidRPr="00204E87">
              <w:rPr>
                <w:rFonts w:ascii="Times New Roman" w:hAnsi="Times New Roman" w:cs="Times New Roman"/>
              </w:rPr>
              <w:lastRenderedPageBreak/>
              <w:t>Ubrania jednorazowe pracowników produkcji oraz siatki na włosy, nakładki na obuwie i rękawiczki</w:t>
            </w:r>
          </w:p>
        </w:tc>
        <w:tc>
          <w:tcPr>
            <w:tcW w:w="1163" w:type="dxa"/>
            <w:gridSpan w:val="2"/>
            <w:tcBorders>
              <w:top w:val="single" w:sz="4" w:space="0" w:color="auto"/>
              <w:left w:val="single" w:sz="4" w:space="0" w:color="auto"/>
              <w:bottom w:val="single" w:sz="4" w:space="0" w:color="auto"/>
              <w:right w:val="single" w:sz="4" w:space="0" w:color="auto"/>
            </w:tcBorders>
            <w:hideMark/>
          </w:tcPr>
          <w:p w14:paraId="72AD33B0" w14:textId="77777777" w:rsidR="00022046" w:rsidRPr="00204E87" w:rsidRDefault="00022046" w:rsidP="00022046">
            <w:pPr>
              <w:spacing w:after="0" w:line="240" w:lineRule="auto"/>
              <w:jc w:val="center"/>
              <w:rPr>
                <w:rFonts w:ascii="Times New Roman" w:hAnsi="Times New Roman" w:cs="Times New Roman"/>
                <w:color w:val="FF0000"/>
              </w:rPr>
            </w:pPr>
            <w:r w:rsidRPr="00204E87">
              <w:rPr>
                <w:rFonts w:ascii="Times New Roman" w:hAnsi="Times New Roman" w:cs="Times New Roman"/>
              </w:rPr>
              <w:t>15 02 03</w:t>
            </w:r>
          </w:p>
        </w:tc>
        <w:tc>
          <w:tcPr>
            <w:tcW w:w="992" w:type="dxa"/>
            <w:tcBorders>
              <w:top w:val="single" w:sz="4" w:space="0" w:color="auto"/>
              <w:left w:val="single" w:sz="4" w:space="0" w:color="auto"/>
              <w:bottom w:val="single" w:sz="4" w:space="0" w:color="auto"/>
              <w:right w:val="single" w:sz="4" w:space="0" w:color="auto"/>
            </w:tcBorders>
            <w:hideMark/>
          </w:tcPr>
          <w:p w14:paraId="79A4E0EB" w14:textId="4F39F707" w:rsidR="00022046" w:rsidRPr="00204E87" w:rsidRDefault="00EA316D" w:rsidP="00022046">
            <w:pPr>
              <w:spacing w:after="0" w:line="240" w:lineRule="auto"/>
              <w:jc w:val="center"/>
              <w:rPr>
                <w:rFonts w:ascii="Times New Roman" w:hAnsi="Times New Roman" w:cs="Times New Roman"/>
                <w:color w:val="FF0000"/>
              </w:rPr>
            </w:pPr>
            <w:r w:rsidRPr="00204E87">
              <w:rPr>
                <w:rFonts w:ascii="Times New Roman" w:hAnsi="Times New Roman" w:cs="Times New Roman"/>
              </w:rPr>
              <w:t>10</w:t>
            </w:r>
            <w:r w:rsidR="00022046" w:rsidRPr="00204E87">
              <w:rPr>
                <w:rFonts w:ascii="Times New Roman" w:hAnsi="Times New Roman" w:cs="Times New Roman"/>
              </w:rPr>
              <w:t>,00</w:t>
            </w:r>
          </w:p>
        </w:tc>
        <w:tc>
          <w:tcPr>
            <w:tcW w:w="4394" w:type="dxa"/>
            <w:gridSpan w:val="2"/>
            <w:tcBorders>
              <w:top w:val="single" w:sz="4" w:space="0" w:color="auto"/>
              <w:left w:val="single" w:sz="4" w:space="0" w:color="auto"/>
              <w:bottom w:val="single" w:sz="4" w:space="0" w:color="auto"/>
              <w:right w:val="single" w:sz="4" w:space="0" w:color="auto"/>
            </w:tcBorders>
          </w:tcPr>
          <w:p w14:paraId="4555A390" w14:textId="77777777" w:rsidR="00022046" w:rsidRPr="00204E87" w:rsidRDefault="00022046" w:rsidP="00022046">
            <w:pPr>
              <w:spacing w:after="0" w:line="240" w:lineRule="auto"/>
              <w:rPr>
                <w:rFonts w:ascii="Times New Roman" w:hAnsi="Times New Roman" w:cs="Times New Roman"/>
              </w:rPr>
            </w:pPr>
            <w:r w:rsidRPr="00204E87">
              <w:rPr>
                <w:rFonts w:ascii="Times New Roman" w:hAnsi="Times New Roman" w:cs="Times New Roman"/>
              </w:rPr>
              <w:t>Specjalne pojemniki w wydzielonym pomieszczeniu magazynowym, na uszczelnionym podłożu, zabezpieczone przed dostępem osób trzecich.</w:t>
            </w:r>
          </w:p>
          <w:p w14:paraId="01709F76" w14:textId="77777777" w:rsidR="00022046" w:rsidRPr="00204E87" w:rsidRDefault="00022046" w:rsidP="00022046">
            <w:pPr>
              <w:spacing w:after="0" w:line="240" w:lineRule="auto"/>
              <w:rPr>
                <w:rFonts w:ascii="Times New Roman" w:hAnsi="Times New Roman" w:cs="Times New Roman"/>
              </w:rPr>
            </w:pPr>
            <w:r w:rsidRPr="00204E87">
              <w:rPr>
                <w:rFonts w:ascii="Times New Roman" w:hAnsi="Times New Roman" w:cs="Times New Roman"/>
              </w:rPr>
              <w:lastRenderedPageBreak/>
              <w:t>Zabezpieczony w sorbent do ewentualnych wycieków.</w:t>
            </w:r>
          </w:p>
        </w:tc>
        <w:tc>
          <w:tcPr>
            <w:tcW w:w="3090" w:type="dxa"/>
            <w:tcBorders>
              <w:top w:val="single" w:sz="4" w:space="0" w:color="auto"/>
              <w:left w:val="single" w:sz="4" w:space="0" w:color="auto"/>
              <w:bottom w:val="single" w:sz="4" w:space="0" w:color="auto"/>
              <w:right w:val="single" w:sz="4" w:space="0" w:color="auto"/>
            </w:tcBorders>
          </w:tcPr>
          <w:p w14:paraId="58A224AB" w14:textId="77777777" w:rsidR="00022046" w:rsidRPr="00204E87" w:rsidRDefault="00022046" w:rsidP="00022046">
            <w:pPr>
              <w:spacing w:after="0" w:line="240" w:lineRule="auto"/>
              <w:rPr>
                <w:rFonts w:ascii="Times New Roman" w:hAnsi="Times New Roman" w:cs="Times New Roman"/>
                <w:color w:val="FF0000"/>
              </w:rPr>
            </w:pPr>
            <w:r w:rsidRPr="00204E87">
              <w:rPr>
                <w:rFonts w:ascii="Times New Roman" w:hAnsi="Times New Roman" w:cs="Times New Roman"/>
              </w:rPr>
              <w:lastRenderedPageBreak/>
              <w:t xml:space="preserve">Po nagromadzeniu określonej partii odpady będą przekazywane odbiorcom posiadającym wymagane </w:t>
            </w:r>
            <w:r w:rsidRPr="00204E87">
              <w:rPr>
                <w:rFonts w:ascii="Times New Roman" w:hAnsi="Times New Roman" w:cs="Times New Roman"/>
              </w:rPr>
              <w:lastRenderedPageBreak/>
              <w:t>prawem decyzje w zakresie gospodarowania odpadami</w:t>
            </w:r>
          </w:p>
        </w:tc>
      </w:tr>
      <w:tr w:rsidR="00022046" w:rsidRPr="00204E87" w14:paraId="2FCE1801" w14:textId="77777777" w:rsidTr="00DC29A6">
        <w:tc>
          <w:tcPr>
            <w:tcW w:w="2765" w:type="dxa"/>
            <w:gridSpan w:val="2"/>
            <w:tcBorders>
              <w:top w:val="single" w:sz="4" w:space="0" w:color="auto"/>
              <w:left w:val="single" w:sz="4" w:space="0" w:color="auto"/>
              <w:bottom w:val="single" w:sz="4" w:space="0" w:color="auto"/>
              <w:right w:val="single" w:sz="4" w:space="0" w:color="auto"/>
            </w:tcBorders>
            <w:hideMark/>
          </w:tcPr>
          <w:p w14:paraId="56E4296A" w14:textId="77777777" w:rsidR="00022046" w:rsidRPr="00204E87" w:rsidRDefault="00022046" w:rsidP="00022046">
            <w:pPr>
              <w:spacing w:after="0" w:line="240" w:lineRule="auto"/>
              <w:rPr>
                <w:rFonts w:ascii="Times New Roman" w:hAnsi="Times New Roman" w:cs="Times New Roman"/>
                <w:color w:val="FF0000"/>
              </w:rPr>
            </w:pPr>
            <w:r w:rsidRPr="00204E87">
              <w:rPr>
                <w:rFonts w:ascii="Times New Roman" w:hAnsi="Times New Roman" w:cs="Times New Roman"/>
              </w:rPr>
              <w:lastRenderedPageBreak/>
              <w:t>Zmieszane odpady opakowaniowe</w:t>
            </w:r>
          </w:p>
        </w:tc>
        <w:tc>
          <w:tcPr>
            <w:tcW w:w="2730" w:type="dxa"/>
            <w:tcBorders>
              <w:top w:val="single" w:sz="4" w:space="0" w:color="auto"/>
              <w:left w:val="single" w:sz="4" w:space="0" w:color="auto"/>
              <w:bottom w:val="single" w:sz="4" w:space="0" w:color="auto"/>
              <w:right w:val="single" w:sz="4" w:space="0" w:color="auto"/>
            </w:tcBorders>
          </w:tcPr>
          <w:p w14:paraId="0A15B0B6" w14:textId="77777777" w:rsidR="00022046" w:rsidRPr="00204E87" w:rsidRDefault="00022046" w:rsidP="00022046">
            <w:pPr>
              <w:spacing w:after="0" w:line="240" w:lineRule="auto"/>
              <w:rPr>
                <w:rFonts w:ascii="Times New Roman" w:hAnsi="Times New Roman" w:cs="Times New Roman"/>
              </w:rPr>
            </w:pPr>
            <w:r w:rsidRPr="00204E87">
              <w:rPr>
                <w:rFonts w:ascii="Times New Roman" w:hAnsi="Times New Roman" w:cs="Times New Roman"/>
              </w:rPr>
              <w:t>Stanowią głównie opakowania z przyjęcia surowca</w:t>
            </w:r>
          </w:p>
        </w:tc>
        <w:tc>
          <w:tcPr>
            <w:tcW w:w="1163" w:type="dxa"/>
            <w:gridSpan w:val="2"/>
            <w:tcBorders>
              <w:top w:val="single" w:sz="4" w:space="0" w:color="auto"/>
              <w:left w:val="single" w:sz="4" w:space="0" w:color="auto"/>
              <w:bottom w:val="single" w:sz="4" w:space="0" w:color="auto"/>
              <w:right w:val="single" w:sz="4" w:space="0" w:color="auto"/>
            </w:tcBorders>
            <w:hideMark/>
          </w:tcPr>
          <w:p w14:paraId="7D28EA7D" w14:textId="77777777" w:rsidR="00022046" w:rsidRPr="00204E87" w:rsidRDefault="00022046" w:rsidP="00022046">
            <w:pPr>
              <w:spacing w:after="0" w:line="240" w:lineRule="auto"/>
              <w:jc w:val="center"/>
              <w:rPr>
                <w:rFonts w:ascii="Times New Roman" w:hAnsi="Times New Roman" w:cs="Times New Roman"/>
              </w:rPr>
            </w:pPr>
            <w:r w:rsidRPr="00204E87">
              <w:rPr>
                <w:rFonts w:ascii="Times New Roman" w:hAnsi="Times New Roman" w:cs="Times New Roman"/>
              </w:rPr>
              <w:t>15 01 06</w:t>
            </w:r>
          </w:p>
        </w:tc>
        <w:tc>
          <w:tcPr>
            <w:tcW w:w="992" w:type="dxa"/>
            <w:tcBorders>
              <w:top w:val="single" w:sz="4" w:space="0" w:color="auto"/>
              <w:left w:val="single" w:sz="4" w:space="0" w:color="auto"/>
              <w:bottom w:val="single" w:sz="4" w:space="0" w:color="auto"/>
              <w:right w:val="single" w:sz="4" w:space="0" w:color="auto"/>
            </w:tcBorders>
            <w:hideMark/>
          </w:tcPr>
          <w:p w14:paraId="25B8BC57" w14:textId="77777777" w:rsidR="00022046" w:rsidRPr="00204E87" w:rsidRDefault="00022046" w:rsidP="00022046">
            <w:pPr>
              <w:spacing w:after="0" w:line="240" w:lineRule="auto"/>
              <w:jc w:val="center"/>
              <w:rPr>
                <w:rFonts w:ascii="Times New Roman" w:hAnsi="Times New Roman" w:cs="Times New Roman"/>
              </w:rPr>
            </w:pPr>
            <w:r w:rsidRPr="00204E87">
              <w:rPr>
                <w:rFonts w:ascii="Times New Roman" w:hAnsi="Times New Roman" w:cs="Times New Roman"/>
              </w:rPr>
              <w:t>260,00</w:t>
            </w:r>
          </w:p>
        </w:tc>
        <w:tc>
          <w:tcPr>
            <w:tcW w:w="4394" w:type="dxa"/>
            <w:gridSpan w:val="2"/>
            <w:tcBorders>
              <w:top w:val="single" w:sz="4" w:space="0" w:color="auto"/>
              <w:left w:val="single" w:sz="4" w:space="0" w:color="auto"/>
              <w:bottom w:val="single" w:sz="4" w:space="0" w:color="auto"/>
              <w:right w:val="single" w:sz="4" w:space="0" w:color="auto"/>
            </w:tcBorders>
          </w:tcPr>
          <w:p w14:paraId="3B1E240E" w14:textId="77777777" w:rsidR="00022046" w:rsidRPr="00204E87" w:rsidRDefault="00022046" w:rsidP="00022046">
            <w:pPr>
              <w:spacing w:after="0" w:line="240" w:lineRule="auto"/>
              <w:rPr>
                <w:rFonts w:ascii="Times New Roman" w:hAnsi="Times New Roman" w:cs="Times New Roman"/>
              </w:rPr>
            </w:pPr>
            <w:r w:rsidRPr="00204E87">
              <w:rPr>
                <w:rFonts w:ascii="Times New Roman" w:hAnsi="Times New Roman" w:cs="Times New Roman"/>
              </w:rPr>
              <w:t>Specjalne pojemniki w wydzielonym pomieszczeniu magazynowym w niskiej temp. Na uszczelnionym podłożu, zabezpieczone przed dostępem osób trzecich, bez możliwości narażenia na działanie czynników atmosferycznych.</w:t>
            </w:r>
          </w:p>
        </w:tc>
        <w:tc>
          <w:tcPr>
            <w:tcW w:w="3090" w:type="dxa"/>
            <w:tcBorders>
              <w:top w:val="single" w:sz="4" w:space="0" w:color="auto"/>
              <w:left w:val="single" w:sz="4" w:space="0" w:color="auto"/>
              <w:bottom w:val="single" w:sz="4" w:space="0" w:color="auto"/>
              <w:right w:val="single" w:sz="4" w:space="0" w:color="auto"/>
            </w:tcBorders>
          </w:tcPr>
          <w:p w14:paraId="0E5A0DBF" w14:textId="77777777" w:rsidR="00022046" w:rsidRPr="00204E87" w:rsidRDefault="00022046" w:rsidP="00022046">
            <w:pPr>
              <w:spacing w:after="0" w:line="240" w:lineRule="auto"/>
              <w:rPr>
                <w:rFonts w:ascii="Times New Roman" w:hAnsi="Times New Roman" w:cs="Times New Roman"/>
              </w:rPr>
            </w:pPr>
            <w:r w:rsidRPr="00204E87">
              <w:rPr>
                <w:rFonts w:ascii="Times New Roman" w:hAnsi="Times New Roman" w:cs="Times New Roman"/>
              </w:rPr>
              <w:t>Po nagromadzeniu określonej partii odpady będą przekazywane odbiorcom posiadającym wymagane prawem decyzje w zakresie gospodarowania odpadami</w:t>
            </w:r>
          </w:p>
        </w:tc>
      </w:tr>
      <w:tr w:rsidR="00755D51" w:rsidRPr="00204E87" w14:paraId="09D50426" w14:textId="77777777" w:rsidTr="00DC29A6">
        <w:tc>
          <w:tcPr>
            <w:tcW w:w="2765" w:type="dxa"/>
            <w:gridSpan w:val="2"/>
            <w:tcBorders>
              <w:top w:val="single" w:sz="4" w:space="0" w:color="auto"/>
              <w:left w:val="single" w:sz="4" w:space="0" w:color="auto"/>
              <w:bottom w:val="single" w:sz="4" w:space="0" w:color="auto"/>
              <w:right w:val="single" w:sz="4" w:space="0" w:color="auto"/>
            </w:tcBorders>
          </w:tcPr>
          <w:p w14:paraId="228866F5" w14:textId="59E15001" w:rsidR="00755D51" w:rsidRPr="00204E87" w:rsidRDefault="00755D51" w:rsidP="00755D51">
            <w:pPr>
              <w:spacing w:after="0" w:line="240" w:lineRule="auto"/>
              <w:rPr>
                <w:rFonts w:ascii="Times New Roman" w:hAnsi="Times New Roman" w:cs="Times New Roman"/>
              </w:rPr>
            </w:pPr>
            <w:r w:rsidRPr="00204E87">
              <w:rPr>
                <w:rFonts w:ascii="Times New Roman" w:hAnsi="Times New Roman" w:cs="Times New Roman"/>
              </w:rPr>
              <w:t>Elementy usunięte ze zużytych urządzeń inne niż wymienione w 16 02 15</w:t>
            </w:r>
          </w:p>
        </w:tc>
        <w:tc>
          <w:tcPr>
            <w:tcW w:w="2730" w:type="dxa"/>
            <w:tcBorders>
              <w:top w:val="single" w:sz="4" w:space="0" w:color="auto"/>
              <w:left w:val="single" w:sz="4" w:space="0" w:color="auto"/>
              <w:bottom w:val="single" w:sz="4" w:space="0" w:color="auto"/>
              <w:right w:val="single" w:sz="4" w:space="0" w:color="auto"/>
            </w:tcBorders>
          </w:tcPr>
          <w:p w14:paraId="65E281FE" w14:textId="73C251B9" w:rsidR="00755D51" w:rsidRPr="00204E87" w:rsidRDefault="00755D51" w:rsidP="00755D51">
            <w:pPr>
              <w:spacing w:after="0" w:line="240" w:lineRule="auto"/>
              <w:rPr>
                <w:rFonts w:ascii="Times New Roman" w:hAnsi="Times New Roman" w:cs="Times New Roman"/>
              </w:rPr>
            </w:pPr>
            <w:r w:rsidRPr="00204E87">
              <w:rPr>
                <w:rFonts w:ascii="Times New Roman" w:hAnsi="Times New Roman" w:cs="Times New Roman"/>
              </w:rPr>
              <w:t>Puste tonery służące do nadrukowywania nr partii oraz daty ważności na pudełkach kartonowych</w:t>
            </w:r>
          </w:p>
        </w:tc>
        <w:tc>
          <w:tcPr>
            <w:tcW w:w="1163" w:type="dxa"/>
            <w:gridSpan w:val="2"/>
            <w:tcBorders>
              <w:top w:val="single" w:sz="4" w:space="0" w:color="auto"/>
              <w:left w:val="single" w:sz="4" w:space="0" w:color="auto"/>
              <w:bottom w:val="single" w:sz="4" w:space="0" w:color="auto"/>
              <w:right w:val="single" w:sz="4" w:space="0" w:color="auto"/>
            </w:tcBorders>
          </w:tcPr>
          <w:p w14:paraId="3DA1E7EE" w14:textId="16EFF300" w:rsidR="00755D51" w:rsidRPr="00204E87" w:rsidRDefault="00755D51" w:rsidP="00755D51">
            <w:pPr>
              <w:spacing w:after="0" w:line="240" w:lineRule="auto"/>
              <w:jc w:val="center"/>
              <w:rPr>
                <w:rFonts w:ascii="Times New Roman" w:hAnsi="Times New Roman" w:cs="Times New Roman"/>
              </w:rPr>
            </w:pPr>
            <w:r w:rsidRPr="00204E87">
              <w:rPr>
                <w:rFonts w:ascii="Times New Roman" w:hAnsi="Times New Roman" w:cs="Times New Roman"/>
              </w:rPr>
              <w:t>16 02 16</w:t>
            </w:r>
          </w:p>
        </w:tc>
        <w:tc>
          <w:tcPr>
            <w:tcW w:w="992" w:type="dxa"/>
            <w:tcBorders>
              <w:top w:val="single" w:sz="4" w:space="0" w:color="auto"/>
              <w:left w:val="single" w:sz="4" w:space="0" w:color="auto"/>
              <w:bottom w:val="single" w:sz="4" w:space="0" w:color="auto"/>
              <w:right w:val="single" w:sz="4" w:space="0" w:color="auto"/>
            </w:tcBorders>
          </w:tcPr>
          <w:p w14:paraId="074B7C91" w14:textId="78B50D03" w:rsidR="00755D51" w:rsidRPr="00204E87" w:rsidRDefault="00755D51" w:rsidP="00755D51">
            <w:pPr>
              <w:spacing w:after="0" w:line="240" w:lineRule="auto"/>
              <w:jc w:val="center"/>
              <w:rPr>
                <w:rFonts w:ascii="Times New Roman" w:hAnsi="Times New Roman" w:cs="Times New Roman"/>
              </w:rPr>
            </w:pPr>
            <w:r w:rsidRPr="00204E87">
              <w:rPr>
                <w:rFonts w:ascii="Times New Roman" w:hAnsi="Times New Roman" w:cs="Times New Roman"/>
              </w:rPr>
              <w:t>0,10</w:t>
            </w:r>
          </w:p>
        </w:tc>
        <w:tc>
          <w:tcPr>
            <w:tcW w:w="4394" w:type="dxa"/>
            <w:gridSpan w:val="2"/>
            <w:tcBorders>
              <w:top w:val="single" w:sz="4" w:space="0" w:color="auto"/>
              <w:left w:val="single" w:sz="4" w:space="0" w:color="auto"/>
              <w:bottom w:val="single" w:sz="4" w:space="0" w:color="auto"/>
              <w:right w:val="single" w:sz="4" w:space="0" w:color="auto"/>
            </w:tcBorders>
          </w:tcPr>
          <w:p w14:paraId="75F677C0" w14:textId="6E8910F0" w:rsidR="00755D51" w:rsidRPr="00204E87" w:rsidRDefault="00755D51" w:rsidP="00755D51">
            <w:pPr>
              <w:spacing w:after="0" w:line="240" w:lineRule="auto"/>
              <w:rPr>
                <w:rFonts w:ascii="Times New Roman" w:hAnsi="Times New Roman" w:cs="Times New Roman"/>
              </w:rPr>
            </w:pPr>
            <w:r w:rsidRPr="00204E87">
              <w:rPr>
                <w:rFonts w:ascii="Times New Roman" w:hAnsi="Times New Roman" w:cs="Times New Roman"/>
              </w:rPr>
              <w:t xml:space="preserve">Szczelne pojemniki w wyznaczonym pomieszczeniu magazynowym, na uszczelnionym podłożu, zabezpieczone przed dostępem osób trzecich. Zabezpieczony w sorbent do ewentualnych wycieków. </w:t>
            </w:r>
          </w:p>
        </w:tc>
        <w:tc>
          <w:tcPr>
            <w:tcW w:w="3090" w:type="dxa"/>
            <w:tcBorders>
              <w:top w:val="single" w:sz="4" w:space="0" w:color="auto"/>
              <w:left w:val="single" w:sz="4" w:space="0" w:color="auto"/>
              <w:bottom w:val="single" w:sz="4" w:space="0" w:color="auto"/>
              <w:right w:val="single" w:sz="4" w:space="0" w:color="auto"/>
            </w:tcBorders>
          </w:tcPr>
          <w:p w14:paraId="0B5CFFFB" w14:textId="718BC466" w:rsidR="00755D51" w:rsidRPr="00204E87" w:rsidRDefault="00755D51" w:rsidP="00755D51">
            <w:pPr>
              <w:spacing w:after="0" w:line="240" w:lineRule="auto"/>
              <w:rPr>
                <w:rFonts w:ascii="Times New Roman" w:hAnsi="Times New Roman" w:cs="Times New Roman"/>
              </w:rPr>
            </w:pPr>
            <w:r w:rsidRPr="00204E87">
              <w:rPr>
                <w:rFonts w:ascii="Times New Roman" w:hAnsi="Times New Roman" w:cs="Times New Roman"/>
              </w:rPr>
              <w:t>Po nagromadzeniu określonej partii odpady będą przekazywane odbiorcom posiadającym wymagane prawem decyzje w zakresie gospodarowania odpadami</w:t>
            </w:r>
          </w:p>
        </w:tc>
      </w:tr>
      <w:tr w:rsidR="00755D51" w:rsidRPr="00204E87" w14:paraId="36D4DC58" w14:textId="77777777" w:rsidTr="00DC29A6">
        <w:tc>
          <w:tcPr>
            <w:tcW w:w="2765" w:type="dxa"/>
            <w:gridSpan w:val="2"/>
            <w:tcBorders>
              <w:top w:val="single" w:sz="4" w:space="0" w:color="auto"/>
              <w:left w:val="single" w:sz="4" w:space="0" w:color="auto"/>
              <w:bottom w:val="single" w:sz="4" w:space="0" w:color="auto"/>
              <w:right w:val="single" w:sz="4" w:space="0" w:color="auto"/>
            </w:tcBorders>
          </w:tcPr>
          <w:p w14:paraId="107B9A02" w14:textId="77777777" w:rsidR="00755D51" w:rsidRPr="00204E87" w:rsidRDefault="00755D51" w:rsidP="00755D51">
            <w:pPr>
              <w:spacing w:after="0" w:line="240" w:lineRule="auto"/>
              <w:rPr>
                <w:rFonts w:ascii="Times New Roman" w:hAnsi="Times New Roman" w:cs="Times New Roman"/>
              </w:rPr>
            </w:pPr>
            <w:r w:rsidRPr="00204E87">
              <w:rPr>
                <w:rFonts w:ascii="Times New Roman" w:hAnsi="Times New Roman" w:cs="Times New Roman"/>
              </w:rPr>
              <w:t>Żelazo i stal</w:t>
            </w:r>
          </w:p>
        </w:tc>
        <w:tc>
          <w:tcPr>
            <w:tcW w:w="2730" w:type="dxa"/>
            <w:tcBorders>
              <w:top w:val="single" w:sz="4" w:space="0" w:color="auto"/>
              <w:left w:val="single" w:sz="4" w:space="0" w:color="auto"/>
              <w:bottom w:val="single" w:sz="4" w:space="0" w:color="auto"/>
              <w:right w:val="single" w:sz="4" w:space="0" w:color="auto"/>
            </w:tcBorders>
          </w:tcPr>
          <w:p w14:paraId="70D008AE" w14:textId="77777777" w:rsidR="00755D51" w:rsidRPr="00204E87" w:rsidRDefault="00755D51" w:rsidP="00755D51">
            <w:pPr>
              <w:spacing w:after="0" w:line="240" w:lineRule="auto"/>
              <w:rPr>
                <w:rFonts w:ascii="Times New Roman" w:hAnsi="Times New Roman" w:cs="Times New Roman"/>
              </w:rPr>
            </w:pPr>
            <w:r w:rsidRPr="00204E87">
              <w:rPr>
                <w:rFonts w:ascii="Times New Roman" w:hAnsi="Times New Roman" w:cs="Times New Roman"/>
              </w:rPr>
              <w:t>Odpady czystego żelaza lub jego stopów z węglem</w:t>
            </w:r>
          </w:p>
        </w:tc>
        <w:tc>
          <w:tcPr>
            <w:tcW w:w="1163" w:type="dxa"/>
            <w:gridSpan w:val="2"/>
            <w:tcBorders>
              <w:top w:val="single" w:sz="4" w:space="0" w:color="auto"/>
              <w:left w:val="single" w:sz="4" w:space="0" w:color="auto"/>
              <w:bottom w:val="single" w:sz="4" w:space="0" w:color="auto"/>
              <w:right w:val="single" w:sz="4" w:space="0" w:color="auto"/>
            </w:tcBorders>
          </w:tcPr>
          <w:p w14:paraId="77E9DFC3" w14:textId="24796CB2" w:rsidR="00755D51" w:rsidRPr="00204E87" w:rsidRDefault="00755D51" w:rsidP="00755D51">
            <w:pPr>
              <w:spacing w:after="0" w:line="240" w:lineRule="auto"/>
              <w:jc w:val="center"/>
              <w:rPr>
                <w:rFonts w:ascii="Times New Roman" w:hAnsi="Times New Roman" w:cs="Times New Roman"/>
              </w:rPr>
            </w:pPr>
            <w:r w:rsidRPr="00204E87">
              <w:rPr>
                <w:rFonts w:ascii="Times New Roman" w:hAnsi="Times New Roman" w:cs="Times New Roman"/>
              </w:rPr>
              <w:t>1</w:t>
            </w:r>
            <w:r w:rsidR="00833A7B">
              <w:rPr>
                <w:rFonts w:ascii="Times New Roman" w:hAnsi="Times New Roman" w:cs="Times New Roman"/>
              </w:rPr>
              <w:t>7</w:t>
            </w:r>
            <w:r w:rsidRPr="00204E87">
              <w:rPr>
                <w:rFonts w:ascii="Times New Roman" w:hAnsi="Times New Roman" w:cs="Times New Roman"/>
              </w:rPr>
              <w:t xml:space="preserve"> 04 05</w:t>
            </w:r>
          </w:p>
        </w:tc>
        <w:tc>
          <w:tcPr>
            <w:tcW w:w="992" w:type="dxa"/>
            <w:tcBorders>
              <w:top w:val="single" w:sz="4" w:space="0" w:color="auto"/>
              <w:left w:val="single" w:sz="4" w:space="0" w:color="auto"/>
              <w:bottom w:val="single" w:sz="4" w:space="0" w:color="auto"/>
              <w:right w:val="single" w:sz="4" w:space="0" w:color="auto"/>
            </w:tcBorders>
          </w:tcPr>
          <w:p w14:paraId="623A330D" w14:textId="77777777" w:rsidR="00755D51" w:rsidRPr="00204E87" w:rsidRDefault="00755D51" w:rsidP="00755D51">
            <w:pPr>
              <w:spacing w:after="0" w:line="240" w:lineRule="auto"/>
              <w:jc w:val="center"/>
              <w:rPr>
                <w:rFonts w:ascii="Times New Roman" w:hAnsi="Times New Roman" w:cs="Times New Roman"/>
              </w:rPr>
            </w:pPr>
            <w:r w:rsidRPr="00204E87">
              <w:rPr>
                <w:rFonts w:ascii="Times New Roman" w:hAnsi="Times New Roman" w:cs="Times New Roman"/>
              </w:rPr>
              <w:t>20,00</w:t>
            </w:r>
          </w:p>
        </w:tc>
        <w:tc>
          <w:tcPr>
            <w:tcW w:w="4394" w:type="dxa"/>
            <w:gridSpan w:val="2"/>
            <w:tcBorders>
              <w:top w:val="single" w:sz="4" w:space="0" w:color="auto"/>
              <w:left w:val="single" w:sz="4" w:space="0" w:color="auto"/>
              <w:bottom w:val="single" w:sz="4" w:space="0" w:color="auto"/>
              <w:right w:val="single" w:sz="4" w:space="0" w:color="auto"/>
            </w:tcBorders>
          </w:tcPr>
          <w:p w14:paraId="6DC55342" w14:textId="77777777" w:rsidR="00755D51" w:rsidRPr="00204E87" w:rsidRDefault="00755D51" w:rsidP="00755D51">
            <w:pPr>
              <w:spacing w:after="0" w:line="240" w:lineRule="auto"/>
              <w:rPr>
                <w:rFonts w:ascii="Times New Roman" w:hAnsi="Times New Roman" w:cs="Times New Roman"/>
              </w:rPr>
            </w:pPr>
            <w:r w:rsidRPr="00204E87">
              <w:rPr>
                <w:rFonts w:ascii="Times New Roman" w:hAnsi="Times New Roman" w:cs="Times New Roman"/>
              </w:rPr>
              <w:t xml:space="preserve">Specjalne pojemniki w wydzielonym pomieszczeniu magazynowym, na uszczelnionym podłożu, zabezpieczone przed dostępem osób trzecich. </w:t>
            </w:r>
          </w:p>
          <w:p w14:paraId="46180D80" w14:textId="77777777" w:rsidR="00755D51" w:rsidRPr="00204E87" w:rsidRDefault="00755D51" w:rsidP="00755D51">
            <w:pPr>
              <w:spacing w:after="0" w:line="240" w:lineRule="auto"/>
              <w:rPr>
                <w:rFonts w:ascii="Times New Roman" w:hAnsi="Times New Roman" w:cs="Times New Roman"/>
                <w:color w:val="FF0000"/>
              </w:rPr>
            </w:pPr>
            <w:r w:rsidRPr="00204E87">
              <w:rPr>
                <w:rFonts w:ascii="Times New Roman" w:hAnsi="Times New Roman" w:cs="Times New Roman"/>
              </w:rPr>
              <w:t>Zabezpieczone w sorbent do ewentualnych wycieków</w:t>
            </w:r>
          </w:p>
        </w:tc>
        <w:tc>
          <w:tcPr>
            <w:tcW w:w="3090" w:type="dxa"/>
            <w:tcBorders>
              <w:top w:val="single" w:sz="4" w:space="0" w:color="auto"/>
              <w:left w:val="single" w:sz="4" w:space="0" w:color="auto"/>
              <w:bottom w:val="single" w:sz="4" w:space="0" w:color="auto"/>
              <w:right w:val="single" w:sz="4" w:space="0" w:color="auto"/>
            </w:tcBorders>
          </w:tcPr>
          <w:p w14:paraId="23CAD187" w14:textId="77777777" w:rsidR="00755D51" w:rsidRPr="00204E87" w:rsidRDefault="00755D51" w:rsidP="00755D51">
            <w:pPr>
              <w:spacing w:after="0" w:line="240" w:lineRule="auto"/>
              <w:rPr>
                <w:rFonts w:ascii="Times New Roman" w:hAnsi="Times New Roman" w:cs="Times New Roman"/>
              </w:rPr>
            </w:pPr>
            <w:r w:rsidRPr="00204E87">
              <w:rPr>
                <w:rFonts w:ascii="Times New Roman" w:hAnsi="Times New Roman" w:cs="Times New Roman"/>
              </w:rPr>
              <w:t>Po nagromadzeniu określonej partii odpady będą przekazywane odbiorcom posiadającym wymagane prawem decyzje w zakresie gospodarowania odpadami</w:t>
            </w:r>
          </w:p>
        </w:tc>
      </w:tr>
    </w:tbl>
    <w:p w14:paraId="53BEBB41" w14:textId="77777777" w:rsidR="00756AA2" w:rsidRPr="00204E87" w:rsidRDefault="00756AA2" w:rsidP="00756AA2">
      <w:pPr>
        <w:pStyle w:val="Tekstpodstawowy"/>
        <w:spacing w:line="240" w:lineRule="auto"/>
        <w:outlineLvl w:val="3"/>
        <w:rPr>
          <w:bCs/>
          <w:sz w:val="22"/>
          <w:szCs w:val="22"/>
        </w:rPr>
      </w:pPr>
    </w:p>
    <w:p w14:paraId="1FD845FD" w14:textId="68FF34AC" w:rsidR="0065085C" w:rsidRPr="00204E87" w:rsidRDefault="0065085C" w:rsidP="005B1CE1">
      <w:pPr>
        <w:pStyle w:val="Tekstpodstawowy"/>
        <w:spacing w:line="240" w:lineRule="auto"/>
        <w:jc w:val="left"/>
        <w:outlineLvl w:val="3"/>
        <w:rPr>
          <w:sz w:val="22"/>
          <w:szCs w:val="22"/>
        </w:rPr>
      </w:pPr>
    </w:p>
    <w:p w14:paraId="2194A31F" w14:textId="5E42A0AB" w:rsidR="00E44192" w:rsidRPr="00204E87" w:rsidRDefault="00E44192" w:rsidP="005B1CE1">
      <w:pPr>
        <w:pStyle w:val="Tekstpodstawowy"/>
        <w:spacing w:line="240" w:lineRule="auto"/>
        <w:jc w:val="left"/>
        <w:outlineLvl w:val="3"/>
        <w:rPr>
          <w:sz w:val="22"/>
          <w:szCs w:val="22"/>
        </w:rPr>
      </w:pPr>
    </w:p>
    <w:p w14:paraId="3D1ABA1B" w14:textId="45626C8F" w:rsidR="00E44192" w:rsidRPr="00204E87" w:rsidRDefault="00E44192" w:rsidP="005B1CE1">
      <w:pPr>
        <w:pStyle w:val="Tekstpodstawowy"/>
        <w:spacing w:line="240" w:lineRule="auto"/>
        <w:jc w:val="left"/>
        <w:outlineLvl w:val="3"/>
        <w:rPr>
          <w:sz w:val="22"/>
          <w:szCs w:val="22"/>
        </w:rPr>
      </w:pPr>
    </w:p>
    <w:p w14:paraId="6BEB801D" w14:textId="449ED464" w:rsidR="00E44192" w:rsidRPr="00204E87" w:rsidRDefault="00E44192" w:rsidP="005B1CE1">
      <w:pPr>
        <w:pStyle w:val="Tekstpodstawowy"/>
        <w:spacing w:line="240" w:lineRule="auto"/>
        <w:jc w:val="left"/>
        <w:outlineLvl w:val="3"/>
        <w:rPr>
          <w:sz w:val="22"/>
          <w:szCs w:val="22"/>
        </w:rPr>
      </w:pPr>
    </w:p>
    <w:p w14:paraId="1C46E3E9" w14:textId="66A2247B" w:rsidR="00E44192" w:rsidRPr="00204E87" w:rsidRDefault="00E44192" w:rsidP="005B1CE1">
      <w:pPr>
        <w:pStyle w:val="Tekstpodstawowy"/>
        <w:spacing w:line="240" w:lineRule="auto"/>
        <w:jc w:val="left"/>
        <w:outlineLvl w:val="3"/>
        <w:rPr>
          <w:sz w:val="22"/>
          <w:szCs w:val="22"/>
        </w:rPr>
      </w:pPr>
    </w:p>
    <w:p w14:paraId="755E5D6B" w14:textId="4032D0CD" w:rsidR="00E44192" w:rsidRPr="00204E87" w:rsidRDefault="00E44192" w:rsidP="005B1CE1">
      <w:pPr>
        <w:pStyle w:val="Tekstpodstawowy"/>
        <w:spacing w:line="240" w:lineRule="auto"/>
        <w:jc w:val="left"/>
        <w:outlineLvl w:val="3"/>
        <w:rPr>
          <w:sz w:val="22"/>
          <w:szCs w:val="22"/>
        </w:rPr>
      </w:pPr>
    </w:p>
    <w:p w14:paraId="788116EB" w14:textId="0B593C65" w:rsidR="00E44192" w:rsidRPr="00204E87" w:rsidRDefault="00E44192" w:rsidP="005B1CE1">
      <w:pPr>
        <w:pStyle w:val="Tekstpodstawowy"/>
        <w:spacing w:line="240" w:lineRule="auto"/>
        <w:jc w:val="left"/>
        <w:outlineLvl w:val="3"/>
        <w:rPr>
          <w:sz w:val="22"/>
          <w:szCs w:val="22"/>
        </w:rPr>
      </w:pPr>
    </w:p>
    <w:p w14:paraId="796EAE74" w14:textId="26278816" w:rsidR="00E44192" w:rsidRPr="00204E87" w:rsidRDefault="00E44192" w:rsidP="005B1CE1">
      <w:pPr>
        <w:pStyle w:val="Tekstpodstawowy"/>
        <w:spacing w:line="240" w:lineRule="auto"/>
        <w:jc w:val="left"/>
        <w:outlineLvl w:val="3"/>
        <w:rPr>
          <w:sz w:val="22"/>
          <w:szCs w:val="22"/>
        </w:rPr>
      </w:pPr>
    </w:p>
    <w:p w14:paraId="559C75DA" w14:textId="6E621F6F" w:rsidR="00E44192" w:rsidRPr="00204E87" w:rsidRDefault="00E44192" w:rsidP="005B1CE1">
      <w:pPr>
        <w:pStyle w:val="Tekstpodstawowy"/>
        <w:spacing w:line="240" w:lineRule="auto"/>
        <w:jc w:val="left"/>
        <w:outlineLvl w:val="3"/>
        <w:rPr>
          <w:sz w:val="22"/>
          <w:szCs w:val="22"/>
        </w:rPr>
      </w:pPr>
    </w:p>
    <w:p w14:paraId="455CCD1A" w14:textId="143527F4" w:rsidR="00E44192" w:rsidRPr="00204E87" w:rsidRDefault="00E44192" w:rsidP="005B1CE1">
      <w:pPr>
        <w:pStyle w:val="Tekstpodstawowy"/>
        <w:spacing w:line="240" w:lineRule="auto"/>
        <w:jc w:val="left"/>
        <w:outlineLvl w:val="3"/>
        <w:rPr>
          <w:sz w:val="22"/>
          <w:szCs w:val="22"/>
        </w:rPr>
      </w:pPr>
    </w:p>
    <w:p w14:paraId="564A7662" w14:textId="01AC7708" w:rsidR="00E44192" w:rsidRPr="00204E87" w:rsidRDefault="00E44192" w:rsidP="005B1CE1">
      <w:pPr>
        <w:pStyle w:val="Tekstpodstawowy"/>
        <w:spacing w:line="240" w:lineRule="auto"/>
        <w:jc w:val="left"/>
        <w:outlineLvl w:val="3"/>
        <w:rPr>
          <w:sz w:val="22"/>
          <w:szCs w:val="22"/>
        </w:rPr>
      </w:pPr>
    </w:p>
    <w:p w14:paraId="505F10D2" w14:textId="6A153ADB" w:rsidR="00E44192" w:rsidRDefault="00E44192" w:rsidP="005B1CE1">
      <w:pPr>
        <w:pStyle w:val="Tekstpodstawowy"/>
        <w:spacing w:line="240" w:lineRule="auto"/>
        <w:jc w:val="left"/>
        <w:outlineLvl w:val="3"/>
        <w:rPr>
          <w:sz w:val="22"/>
          <w:szCs w:val="22"/>
        </w:rPr>
      </w:pPr>
    </w:p>
    <w:p w14:paraId="4B7FC9FC" w14:textId="0074AE01" w:rsidR="00E44192" w:rsidRDefault="00E44192" w:rsidP="005B1CE1">
      <w:pPr>
        <w:pStyle w:val="Tekstpodstawowy"/>
        <w:spacing w:line="240" w:lineRule="auto"/>
        <w:jc w:val="left"/>
        <w:outlineLvl w:val="3"/>
        <w:rPr>
          <w:sz w:val="22"/>
          <w:szCs w:val="22"/>
        </w:rPr>
      </w:pPr>
    </w:p>
    <w:p w14:paraId="17440D98" w14:textId="28CA40A9" w:rsidR="00E44192" w:rsidRDefault="00E44192" w:rsidP="005B1CE1">
      <w:pPr>
        <w:pStyle w:val="Tekstpodstawowy"/>
        <w:spacing w:line="240" w:lineRule="auto"/>
        <w:jc w:val="left"/>
        <w:outlineLvl w:val="3"/>
        <w:rPr>
          <w:sz w:val="22"/>
          <w:szCs w:val="22"/>
        </w:rPr>
      </w:pPr>
    </w:p>
    <w:p w14:paraId="7C66A277" w14:textId="77777777" w:rsidR="000A5952" w:rsidRDefault="000A5952" w:rsidP="005B1CE1">
      <w:pPr>
        <w:pStyle w:val="Tekstpodstawowy"/>
        <w:spacing w:line="240" w:lineRule="auto"/>
        <w:jc w:val="left"/>
        <w:outlineLvl w:val="3"/>
        <w:rPr>
          <w:sz w:val="22"/>
          <w:szCs w:val="22"/>
        </w:rPr>
        <w:sectPr w:rsidR="000A5952" w:rsidSect="005502DC">
          <w:pgSz w:w="16838" w:h="11906" w:orient="landscape"/>
          <w:pgMar w:top="1417" w:right="993" w:bottom="1417" w:left="1417" w:header="708" w:footer="708" w:gutter="0"/>
          <w:cols w:space="708"/>
          <w:docGrid w:linePitch="360"/>
        </w:sectPr>
      </w:pPr>
    </w:p>
    <w:p w14:paraId="721F5A76" w14:textId="4544D330" w:rsidR="00E44192" w:rsidRDefault="00E44192" w:rsidP="000A5952">
      <w:pPr>
        <w:pStyle w:val="Tekstpodstawowy"/>
        <w:spacing w:line="240" w:lineRule="auto"/>
        <w:outlineLvl w:val="3"/>
        <w:rPr>
          <w:sz w:val="22"/>
          <w:szCs w:val="22"/>
        </w:rPr>
      </w:pPr>
    </w:p>
    <w:p w14:paraId="261BC2AF" w14:textId="4F7B5E60" w:rsidR="0065085C" w:rsidRPr="0065085C" w:rsidRDefault="0065085C" w:rsidP="00895C1A">
      <w:pPr>
        <w:pStyle w:val="Tekstpodstawowy"/>
        <w:numPr>
          <w:ilvl w:val="0"/>
          <w:numId w:val="10"/>
        </w:numPr>
        <w:spacing w:line="240" w:lineRule="auto"/>
        <w:ind w:left="284" w:hanging="284"/>
        <w:outlineLvl w:val="3"/>
        <w:rPr>
          <w:color w:val="auto"/>
          <w:sz w:val="22"/>
          <w:szCs w:val="22"/>
        </w:rPr>
      </w:pPr>
      <w:r w:rsidRPr="0065085C">
        <w:rPr>
          <w:b/>
          <w:bCs/>
          <w:color w:val="auto"/>
          <w:sz w:val="22"/>
          <w:szCs w:val="22"/>
        </w:rPr>
        <w:t>Punkt IV.2. OCHRONA PRZED HAŁASEM</w:t>
      </w:r>
      <w:r w:rsidRPr="0065085C">
        <w:rPr>
          <w:color w:val="auto"/>
          <w:sz w:val="22"/>
          <w:szCs w:val="22"/>
        </w:rPr>
        <w:t xml:space="preserve">  otrzymuje brzmienie: </w:t>
      </w:r>
    </w:p>
    <w:p w14:paraId="5F1E367F" w14:textId="2A3D104A" w:rsidR="00197627" w:rsidRDefault="00197627" w:rsidP="000A5952">
      <w:pPr>
        <w:pStyle w:val="Tekstpodstawowy2"/>
        <w:spacing w:line="240" w:lineRule="auto"/>
        <w:ind w:hanging="502"/>
        <w:jc w:val="both"/>
        <w:rPr>
          <w:rFonts w:ascii="Times New Roman" w:hAnsi="Times New Roman" w:cs="Times New Roman"/>
          <w:color w:val="000000" w:themeColor="text1"/>
        </w:rPr>
      </w:pPr>
      <w:r>
        <w:rPr>
          <w:color w:val="000000" w:themeColor="text1"/>
        </w:rPr>
        <w:t xml:space="preserve">          </w:t>
      </w:r>
      <w:r w:rsidRPr="00197627">
        <w:rPr>
          <w:rFonts w:ascii="Times New Roman" w:hAnsi="Times New Roman" w:cs="Times New Roman"/>
          <w:color w:val="000000" w:themeColor="text1"/>
        </w:rPr>
        <w:t>Najbliższe tereny chronione akustycznie położone są naprzeciwko zakładu po drugiej stronie drogi</w:t>
      </w:r>
      <w:r>
        <w:rPr>
          <w:rFonts w:ascii="Times New Roman" w:hAnsi="Times New Roman" w:cs="Times New Roman"/>
          <w:color w:val="000000" w:themeColor="text1"/>
        </w:rPr>
        <w:t xml:space="preserve"> powiatowej</w:t>
      </w:r>
      <w:r w:rsidR="00CD7C12">
        <w:rPr>
          <w:rFonts w:ascii="Times New Roman" w:hAnsi="Times New Roman" w:cs="Times New Roman"/>
          <w:color w:val="000000" w:themeColor="text1"/>
        </w:rPr>
        <w:t xml:space="preserve"> 3012N (dz. Nr 25/2, 26/8 oraz 26/3</w:t>
      </w:r>
      <w:r w:rsidRPr="00197627">
        <w:rPr>
          <w:rFonts w:ascii="Times New Roman" w:hAnsi="Times New Roman" w:cs="Times New Roman"/>
          <w:color w:val="000000" w:themeColor="text1"/>
        </w:rPr>
        <w:t>, tereny położone po stronie południowo-wschodniej objęte są miejscowym planem zagospodarowania przestrzennego i oznaczone zostały jako tereny zabudowy mieszkaniowej wielorodzinnej bez prawa rozbudowy (dz. nr 23/56 i 23/59).</w:t>
      </w:r>
    </w:p>
    <w:p w14:paraId="4AE06FAD" w14:textId="158001A3" w:rsidR="0065085C" w:rsidRPr="00895C1A" w:rsidRDefault="003479A6" w:rsidP="00895C1A">
      <w:pPr>
        <w:pStyle w:val="Tekstpodstawowy2"/>
        <w:numPr>
          <w:ilvl w:val="0"/>
          <w:numId w:val="10"/>
        </w:numPr>
        <w:spacing w:line="240" w:lineRule="auto"/>
        <w:ind w:left="284" w:hanging="284"/>
        <w:jc w:val="both"/>
        <w:rPr>
          <w:rFonts w:ascii="Times New Roman" w:hAnsi="Times New Roman" w:cs="Times New Roman"/>
          <w:color w:val="000000" w:themeColor="text1"/>
        </w:rPr>
      </w:pPr>
      <w:r w:rsidRPr="003479A6">
        <w:rPr>
          <w:rFonts w:ascii="Times New Roman" w:hAnsi="Times New Roman" w:cs="Times New Roman"/>
          <w:b/>
          <w:bCs/>
          <w:color w:val="000000" w:themeColor="text1"/>
        </w:rPr>
        <w:t>Punkt IV.2.2. Rozkład czasu pracy źródeł emisji hałasu Zakładu</w:t>
      </w:r>
      <w:r>
        <w:rPr>
          <w:rFonts w:ascii="Times New Roman" w:hAnsi="Times New Roman" w:cs="Times New Roman"/>
          <w:color w:val="000000" w:themeColor="text1"/>
        </w:rPr>
        <w:t xml:space="preserve"> otrzymuje brzmienie:</w:t>
      </w:r>
    </w:p>
    <w:p w14:paraId="38F97F2D" w14:textId="4701AB77" w:rsidR="005B1CE1" w:rsidRPr="00D40C47" w:rsidRDefault="005B1CE1" w:rsidP="000A5952">
      <w:pPr>
        <w:pStyle w:val="Tekstpodstawowy"/>
        <w:spacing w:line="240" w:lineRule="auto"/>
        <w:outlineLvl w:val="3"/>
        <w:rPr>
          <w:color w:val="auto"/>
          <w:sz w:val="22"/>
          <w:szCs w:val="22"/>
        </w:rPr>
      </w:pPr>
      <w:r w:rsidRPr="00D40C47">
        <w:rPr>
          <w:color w:val="auto"/>
          <w:sz w:val="22"/>
          <w:szCs w:val="22"/>
        </w:rPr>
        <w:t>Tab. 8</w:t>
      </w:r>
    </w:p>
    <w:tbl>
      <w:tblPr>
        <w:tblW w:w="9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1"/>
        <w:gridCol w:w="5535"/>
        <w:gridCol w:w="709"/>
        <w:gridCol w:w="1134"/>
        <w:gridCol w:w="1097"/>
      </w:tblGrid>
      <w:tr w:rsidR="00B50BDD" w:rsidRPr="00B50BDD" w14:paraId="616ACAF0" w14:textId="77777777" w:rsidTr="00164E6A">
        <w:trPr>
          <w:cantSplit/>
          <w:trHeight w:val="410"/>
          <w:jc w:val="center"/>
        </w:trPr>
        <w:tc>
          <w:tcPr>
            <w:tcW w:w="981" w:type="dxa"/>
            <w:vMerge w:val="restart"/>
            <w:vAlign w:val="center"/>
          </w:tcPr>
          <w:p w14:paraId="5690C65A" w14:textId="21823CFD" w:rsidR="005B1CE1" w:rsidRPr="005E435A" w:rsidRDefault="005E435A" w:rsidP="000A5952">
            <w:pPr>
              <w:jc w:val="both"/>
              <w:rPr>
                <w:rFonts w:ascii="Times New Roman" w:hAnsi="Times New Roman" w:cs="Times New Roman"/>
                <w:b/>
              </w:rPr>
            </w:pPr>
            <w:r w:rsidRPr="005E435A">
              <w:rPr>
                <w:rFonts w:ascii="Times New Roman" w:hAnsi="Times New Roman" w:cs="Times New Roman"/>
                <w:b/>
              </w:rPr>
              <w:t>Lp.</w:t>
            </w:r>
          </w:p>
        </w:tc>
        <w:tc>
          <w:tcPr>
            <w:tcW w:w="5535" w:type="dxa"/>
            <w:vMerge w:val="restart"/>
            <w:vAlign w:val="center"/>
          </w:tcPr>
          <w:p w14:paraId="0B163ED8" w14:textId="77777777" w:rsidR="005B1CE1" w:rsidRPr="005E435A" w:rsidRDefault="005B1CE1" w:rsidP="000A5952">
            <w:pPr>
              <w:jc w:val="both"/>
              <w:rPr>
                <w:rFonts w:ascii="Times New Roman" w:hAnsi="Times New Roman" w:cs="Times New Roman"/>
                <w:b/>
              </w:rPr>
            </w:pPr>
            <w:r w:rsidRPr="005E435A">
              <w:rPr>
                <w:rFonts w:ascii="Times New Roman" w:hAnsi="Times New Roman" w:cs="Times New Roman"/>
                <w:b/>
              </w:rPr>
              <w:t>Rodzaj źródła hałasu</w:t>
            </w:r>
          </w:p>
        </w:tc>
        <w:tc>
          <w:tcPr>
            <w:tcW w:w="709" w:type="dxa"/>
            <w:vMerge w:val="restart"/>
            <w:vAlign w:val="center"/>
          </w:tcPr>
          <w:p w14:paraId="6F759744" w14:textId="77777777" w:rsidR="005B1CE1" w:rsidRPr="005E435A" w:rsidRDefault="005B1CE1" w:rsidP="000A5952">
            <w:pPr>
              <w:jc w:val="both"/>
              <w:rPr>
                <w:rFonts w:ascii="Times New Roman" w:hAnsi="Times New Roman" w:cs="Times New Roman"/>
                <w:b/>
              </w:rPr>
            </w:pPr>
            <w:r w:rsidRPr="005E435A">
              <w:rPr>
                <w:rFonts w:ascii="Times New Roman" w:hAnsi="Times New Roman" w:cs="Times New Roman"/>
                <w:b/>
              </w:rPr>
              <w:t>sztuk</w:t>
            </w:r>
          </w:p>
        </w:tc>
        <w:tc>
          <w:tcPr>
            <w:tcW w:w="2231" w:type="dxa"/>
            <w:gridSpan w:val="2"/>
            <w:vAlign w:val="center"/>
          </w:tcPr>
          <w:p w14:paraId="0D3911C1" w14:textId="77777777" w:rsidR="005B1CE1" w:rsidRPr="00B50BDD" w:rsidRDefault="005B1CE1" w:rsidP="005E435A">
            <w:pPr>
              <w:jc w:val="center"/>
              <w:rPr>
                <w:rFonts w:ascii="Times New Roman" w:hAnsi="Times New Roman" w:cs="Times New Roman"/>
                <w:b/>
                <w:color w:val="FF0000"/>
              </w:rPr>
            </w:pPr>
            <w:r w:rsidRPr="005E435A">
              <w:rPr>
                <w:rFonts w:ascii="Times New Roman" w:hAnsi="Times New Roman" w:cs="Times New Roman"/>
                <w:b/>
              </w:rPr>
              <w:t>Czas pracy źródeł w ciągu doby</w:t>
            </w:r>
          </w:p>
        </w:tc>
      </w:tr>
      <w:tr w:rsidR="00B50BDD" w:rsidRPr="00B50BDD" w14:paraId="00262F99" w14:textId="77777777" w:rsidTr="00164E6A">
        <w:trPr>
          <w:cantSplit/>
          <w:trHeight w:val="227"/>
          <w:jc w:val="center"/>
        </w:trPr>
        <w:tc>
          <w:tcPr>
            <w:tcW w:w="981" w:type="dxa"/>
            <w:vMerge/>
            <w:vAlign w:val="center"/>
          </w:tcPr>
          <w:p w14:paraId="58F8515F" w14:textId="77777777" w:rsidR="005B1CE1" w:rsidRPr="00B50BDD" w:rsidRDefault="005B1CE1" w:rsidP="000A5952">
            <w:pPr>
              <w:jc w:val="both"/>
              <w:rPr>
                <w:rFonts w:ascii="Times New Roman" w:hAnsi="Times New Roman" w:cs="Times New Roman"/>
                <w:b/>
                <w:color w:val="FF0000"/>
              </w:rPr>
            </w:pPr>
          </w:p>
        </w:tc>
        <w:tc>
          <w:tcPr>
            <w:tcW w:w="5535" w:type="dxa"/>
            <w:vMerge/>
            <w:vAlign w:val="center"/>
          </w:tcPr>
          <w:p w14:paraId="495690D6" w14:textId="77777777" w:rsidR="005B1CE1" w:rsidRPr="00B50BDD" w:rsidRDefault="005B1CE1" w:rsidP="000A5952">
            <w:pPr>
              <w:jc w:val="both"/>
              <w:rPr>
                <w:rFonts w:ascii="Times New Roman" w:hAnsi="Times New Roman" w:cs="Times New Roman"/>
                <w:b/>
                <w:color w:val="FF0000"/>
              </w:rPr>
            </w:pPr>
          </w:p>
        </w:tc>
        <w:tc>
          <w:tcPr>
            <w:tcW w:w="709" w:type="dxa"/>
            <w:vMerge/>
            <w:vAlign w:val="center"/>
          </w:tcPr>
          <w:p w14:paraId="18FF4E17" w14:textId="77777777" w:rsidR="005B1CE1" w:rsidRPr="00B50BDD" w:rsidRDefault="005B1CE1" w:rsidP="000A5952">
            <w:pPr>
              <w:jc w:val="both"/>
              <w:rPr>
                <w:rFonts w:ascii="Times New Roman" w:hAnsi="Times New Roman" w:cs="Times New Roman"/>
                <w:b/>
                <w:color w:val="FF0000"/>
              </w:rPr>
            </w:pPr>
          </w:p>
        </w:tc>
        <w:tc>
          <w:tcPr>
            <w:tcW w:w="1134" w:type="dxa"/>
            <w:vAlign w:val="center"/>
          </w:tcPr>
          <w:p w14:paraId="156394DC" w14:textId="77777777" w:rsidR="005B1CE1" w:rsidRPr="005E435A" w:rsidRDefault="005B1CE1" w:rsidP="005E435A">
            <w:pPr>
              <w:jc w:val="center"/>
              <w:rPr>
                <w:rFonts w:ascii="Times New Roman" w:hAnsi="Times New Roman" w:cs="Times New Roman"/>
                <w:b/>
                <w:sz w:val="20"/>
                <w:szCs w:val="20"/>
              </w:rPr>
            </w:pPr>
            <w:r w:rsidRPr="005E435A">
              <w:rPr>
                <w:rFonts w:ascii="Times New Roman" w:hAnsi="Times New Roman" w:cs="Times New Roman"/>
                <w:b/>
                <w:sz w:val="20"/>
                <w:szCs w:val="20"/>
              </w:rPr>
              <w:t>Pora dnia 6:00-22:00</w:t>
            </w:r>
          </w:p>
        </w:tc>
        <w:tc>
          <w:tcPr>
            <w:tcW w:w="1097" w:type="dxa"/>
            <w:vAlign w:val="center"/>
          </w:tcPr>
          <w:p w14:paraId="285280DC" w14:textId="77777777" w:rsidR="005B1CE1" w:rsidRPr="005E435A" w:rsidRDefault="005B1CE1" w:rsidP="005E435A">
            <w:pPr>
              <w:jc w:val="center"/>
              <w:rPr>
                <w:rFonts w:ascii="Times New Roman" w:hAnsi="Times New Roman" w:cs="Times New Roman"/>
                <w:b/>
                <w:sz w:val="20"/>
                <w:szCs w:val="20"/>
              </w:rPr>
            </w:pPr>
            <w:r w:rsidRPr="005E435A">
              <w:rPr>
                <w:rFonts w:ascii="Times New Roman" w:hAnsi="Times New Roman" w:cs="Times New Roman"/>
                <w:b/>
                <w:sz w:val="20"/>
                <w:szCs w:val="20"/>
              </w:rPr>
              <w:t>Pora nocy 22:00-6:00</w:t>
            </w:r>
          </w:p>
        </w:tc>
      </w:tr>
      <w:tr w:rsidR="00B50BDD" w:rsidRPr="00B50BDD" w14:paraId="6C9734A8" w14:textId="77777777" w:rsidTr="00164E6A">
        <w:trPr>
          <w:cantSplit/>
          <w:trHeight w:val="533"/>
          <w:jc w:val="center"/>
        </w:trPr>
        <w:tc>
          <w:tcPr>
            <w:tcW w:w="981" w:type="dxa"/>
            <w:vAlign w:val="center"/>
          </w:tcPr>
          <w:p w14:paraId="53FCB27C" w14:textId="1546F637" w:rsidR="005B1CE1" w:rsidRPr="00A07122" w:rsidRDefault="005E435A" w:rsidP="000A5952">
            <w:pPr>
              <w:spacing w:after="0" w:line="240" w:lineRule="auto"/>
              <w:jc w:val="both"/>
              <w:rPr>
                <w:rFonts w:ascii="Times New Roman" w:hAnsi="Times New Roman" w:cs="Times New Roman"/>
              </w:rPr>
            </w:pPr>
            <w:r w:rsidRPr="00A07122">
              <w:rPr>
                <w:rFonts w:ascii="Times New Roman" w:hAnsi="Times New Roman" w:cs="Times New Roman"/>
              </w:rPr>
              <w:t>1.</w:t>
            </w:r>
          </w:p>
        </w:tc>
        <w:tc>
          <w:tcPr>
            <w:tcW w:w="5535" w:type="dxa"/>
            <w:vAlign w:val="center"/>
          </w:tcPr>
          <w:p w14:paraId="205817D7" w14:textId="66D6423A" w:rsidR="005B1CE1" w:rsidRPr="00A07122" w:rsidRDefault="005B1CE1" w:rsidP="00164E6A">
            <w:pPr>
              <w:spacing w:after="0" w:line="240" w:lineRule="auto"/>
              <w:rPr>
                <w:rFonts w:ascii="Times New Roman" w:hAnsi="Times New Roman" w:cs="Times New Roman"/>
              </w:rPr>
            </w:pPr>
            <w:r w:rsidRPr="00A07122">
              <w:rPr>
                <w:rFonts w:ascii="Times New Roman" w:hAnsi="Times New Roman" w:cs="Times New Roman"/>
              </w:rPr>
              <w:t>Czerpnie ścienne (otwór w murze) dla chłodni maszynowej</w:t>
            </w:r>
          </w:p>
        </w:tc>
        <w:tc>
          <w:tcPr>
            <w:tcW w:w="709" w:type="dxa"/>
            <w:vAlign w:val="center"/>
          </w:tcPr>
          <w:p w14:paraId="6E975E55" w14:textId="77777777" w:rsidR="005B1CE1" w:rsidRPr="00A07122" w:rsidRDefault="005B1CE1" w:rsidP="00A07122">
            <w:pPr>
              <w:spacing w:line="240" w:lineRule="auto"/>
              <w:jc w:val="center"/>
              <w:rPr>
                <w:rFonts w:ascii="Times New Roman" w:hAnsi="Times New Roman" w:cs="Times New Roman"/>
              </w:rPr>
            </w:pPr>
            <w:r w:rsidRPr="00A07122">
              <w:rPr>
                <w:rFonts w:ascii="Times New Roman" w:hAnsi="Times New Roman" w:cs="Times New Roman"/>
              </w:rPr>
              <w:t>2</w:t>
            </w:r>
          </w:p>
        </w:tc>
        <w:tc>
          <w:tcPr>
            <w:tcW w:w="1134" w:type="dxa"/>
            <w:vAlign w:val="center"/>
          </w:tcPr>
          <w:p w14:paraId="400ACACE" w14:textId="77777777" w:rsidR="005B1CE1" w:rsidRPr="00A07122" w:rsidRDefault="005B1CE1" w:rsidP="00A07122">
            <w:pPr>
              <w:spacing w:line="240" w:lineRule="auto"/>
              <w:jc w:val="center"/>
              <w:rPr>
                <w:rFonts w:ascii="Times New Roman" w:hAnsi="Times New Roman" w:cs="Times New Roman"/>
              </w:rPr>
            </w:pPr>
            <w:r w:rsidRPr="00A07122">
              <w:rPr>
                <w:rFonts w:ascii="Times New Roman" w:hAnsi="Times New Roman" w:cs="Times New Roman"/>
              </w:rPr>
              <w:t>16h</w:t>
            </w:r>
          </w:p>
        </w:tc>
        <w:tc>
          <w:tcPr>
            <w:tcW w:w="1097" w:type="dxa"/>
            <w:vAlign w:val="center"/>
          </w:tcPr>
          <w:p w14:paraId="79131846" w14:textId="77777777" w:rsidR="005B1CE1" w:rsidRPr="00A07122" w:rsidRDefault="005B1CE1" w:rsidP="00A07122">
            <w:pPr>
              <w:spacing w:line="240" w:lineRule="auto"/>
              <w:jc w:val="center"/>
              <w:rPr>
                <w:rFonts w:ascii="Times New Roman" w:hAnsi="Times New Roman" w:cs="Times New Roman"/>
              </w:rPr>
            </w:pPr>
            <w:r w:rsidRPr="00A07122">
              <w:rPr>
                <w:rFonts w:ascii="Times New Roman" w:hAnsi="Times New Roman" w:cs="Times New Roman"/>
              </w:rPr>
              <w:t>8h</w:t>
            </w:r>
          </w:p>
        </w:tc>
      </w:tr>
      <w:tr w:rsidR="00B50BDD" w:rsidRPr="00B50BDD" w14:paraId="7200D084" w14:textId="77777777" w:rsidTr="00164E6A">
        <w:trPr>
          <w:cantSplit/>
          <w:jc w:val="center"/>
        </w:trPr>
        <w:tc>
          <w:tcPr>
            <w:tcW w:w="981" w:type="dxa"/>
            <w:vAlign w:val="center"/>
          </w:tcPr>
          <w:p w14:paraId="7FCBFB5A" w14:textId="325EAFF3" w:rsidR="005B1CE1" w:rsidRPr="00A07122" w:rsidRDefault="005E435A" w:rsidP="000A5952">
            <w:pPr>
              <w:spacing w:after="0" w:line="240" w:lineRule="auto"/>
              <w:jc w:val="both"/>
              <w:rPr>
                <w:rFonts w:ascii="Times New Roman" w:hAnsi="Times New Roman" w:cs="Times New Roman"/>
              </w:rPr>
            </w:pPr>
            <w:r w:rsidRPr="00A07122">
              <w:rPr>
                <w:rFonts w:ascii="Times New Roman" w:hAnsi="Times New Roman" w:cs="Times New Roman"/>
              </w:rPr>
              <w:t>2.</w:t>
            </w:r>
          </w:p>
        </w:tc>
        <w:tc>
          <w:tcPr>
            <w:tcW w:w="5535" w:type="dxa"/>
            <w:vAlign w:val="center"/>
          </w:tcPr>
          <w:p w14:paraId="4F76A24E" w14:textId="77777777" w:rsidR="005B1CE1" w:rsidRPr="00A07122" w:rsidRDefault="005B1CE1" w:rsidP="00164E6A">
            <w:pPr>
              <w:spacing w:after="0" w:line="240" w:lineRule="auto"/>
              <w:rPr>
                <w:rFonts w:ascii="Times New Roman" w:hAnsi="Times New Roman" w:cs="Times New Roman"/>
              </w:rPr>
            </w:pPr>
            <w:r w:rsidRPr="00A07122">
              <w:rPr>
                <w:rFonts w:ascii="Times New Roman" w:hAnsi="Times New Roman" w:cs="Times New Roman"/>
              </w:rPr>
              <w:t>Wyrzutnie ścienne (otwór w murze) z pomieszczenia sprężarkowni sprężonego powietrza</w:t>
            </w:r>
          </w:p>
        </w:tc>
        <w:tc>
          <w:tcPr>
            <w:tcW w:w="709" w:type="dxa"/>
            <w:vAlign w:val="center"/>
          </w:tcPr>
          <w:p w14:paraId="153D78DC" w14:textId="52808D24" w:rsidR="005B1CE1" w:rsidRPr="00A07122" w:rsidRDefault="00A07122" w:rsidP="00A07122">
            <w:pPr>
              <w:spacing w:line="240" w:lineRule="auto"/>
              <w:jc w:val="center"/>
              <w:rPr>
                <w:rFonts w:ascii="Times New Roman" w:hAnsi="Times New Roman" w:cs="Times New Roman"/>
              </w:rPr>
            </w:pPr>
            <w:r w:rsidRPr="00A07122">
              <w:rPr>
                <w:rFonts w:ascii="Times New Roman" w:hAnsi="Times New Roman" w:cs="Times New Roman"/>
              </w:rPr>
              <w:t>3</w:t>
            </w:r>
          </w:p>
        </w:tc>
        <w:tc>
          <w:tcPr>
            <w:tcW w:w="1134" w:type="dxa"/>
            <w:vAlign w:val="center"/>
          </w:tcPr>
          <w:p w14:paraId="72524053" w14:textId="77777777" w:rsidR="005B1CE1" w:rsidRPr="00A07122" w:rsidRDefault="005B1CE1" w:rsidP="00A07122">
            <w:pPr>
              <w:spacing w:line="240" w:lineRule="auto"/>
              <w:jc w:val="center"/>
              <w:rPr>
                <w:rFonts w:ascii="Times New Roman" w:hAnsi="Times New Roman" w:cs="Times New Roman"/>
              </w:rPr>
            </w:pPr>
            <w:r w:rsidRPr="00A07122">
              <w:rPr>
                <w:rFonts w:ascii="Times New Roman" w:hAnsi="Times New Roman" w:cs="Times New Roman"/>
              </w:rPr>
              <w:t>16h</w:t>
            </w:r>
          </w:p>
        </w:tc>
        <w:tc>
          <w:tcPr>
            <w:tcW w:w="1097" w:type="dxa"/>
            <w:vAlign w:val="center"/>
          </w:tcPr>
          <w:p w14:paraId="587A9707" w14:textId="77777777" w:rsidR="005B1CE1" w:rsidRPr="00A07122" w:rsidRDefault="005B1CE1" w:rsidP="00A07122">
            <w:pPr>
              <w:spacing w:line="240" w:lineRule="auto"/>
              <w:jc w:val="center"/>
              <w:rPr>
                <w:rFonts w:ascii="Times New Roman" w:hAnsi="Times New Roman" w:cs="Times New Roman"/>
              </w:rPr>
            </w:pPr>
            <w:r w:rsidRPr="00A07122">
              <w:rPr>
                <w:rFonts w:ascii="Times New Roman" w:hAnsi="Times New Roman" w:cs="Times New Roman"/>
              </w:rPr>
              <w:t>8h</w:t>
            </w:r>
          </w:p>
        </w:tc>
      </w:tr>
      <w:tr w:rsidR="00B50BDD" w:rsidRPr="00B50BDD" w14:paraId="194F2A05" w14:textId="77777777" w:rsidTr="00164E6A">
        <w:trPr>
          <w:cantSplit/>
          <w:trHeight w:val="543"/>
          <w:jc w:val="center"/>
        </w:trPr>
        <w:tc>
          <w:tcPr>
            <w:tcW w:w="981" w:type="dxa"/>
            <w:vAlign w:val="center"/>
          </w:tcPr>
          <w:p w14:paraId="244C4427" w14:textId="4EEFFEB6" w:rsidR="005B1CE1" w:rsidRPr="00B50BDD" w:rsidRDefault="005E435A" w:rsidP="000A5952">
            <w:pPr>
              <w:spacing w:after="0" w:line="240" w:lineRule="auto"/>
              <w:jc w:val="both"/>
              <w:rPr>
                <w:rFonts w:ascii="Times New Roman" w:hAnsi="Times New Roman" w:cs="Times New Roman"/>
                <w:color w:val="FF0000"/>
              </w:rPr>
            </w:pPr>
            <w:r w:rsidRPr="00A07122">
              <w:rPr>
                <w:rFonts w:ascii="Times New Roman" w:hAnsi="Times New Roman" w:cs="Times New Roman"/>
              </w:rPr>
              <w:t>3.</w:t>
            </w:r>
          </w:p>
        </w:tc>
        <w:tc>
          <w:tcPr>
            <w:tcW w:w="5535" w:type="dxa"/>
            <w:vAlign w:val="center"/>
          </w:tcPr>
          <w:p w14:paraId="1CDF4ABC" w14:textId="77777777" w:rsidR="005B1CE1" w:rsidRPr="00A07122" w:rsidRDefault="005B1CE1" w:rsidP="00164E6A">
            <w:pPr>
              <w:spacing w:after="0" w:line="240" w:lineRule="auto"/>
              <w:rPr>
                <w:rFonts w:ascii="Times New Roman" w:hAnsi="Times New Roman" w:cs="Times New Roman"/>
              </w:rPr>
            </w:pPr>
            <w:r w:rsidRPr="00A07122">
              <w:rPr>
                <w:rFonts w:ascii="Times New Roman" w:hAnsi="Times New Roman" w:cs="Times New Roman"/>
              </w:rPr>
              <w:t>Czerpnie ścienne (otwór w murze) dla pomieszczenia sprężarkowni sprężonego powietrza</w:t>
            </w:r>
          </w:p>
        </w:tc>
        <w:tc>
          <w:tcPr>
            <w:tcW w:w="709" w:type="dxa"/>
            <w:vAlign w:val="center"/>
          </w:tcPr>
          <w:p w14:paraId="3D42DB79" w14:textId="77777777" w:rsidR="005B1CE1" w:rsidRPr="00A07122" w:rsidRDefault="005B1CE1" w:rsidP="00A07122">
            <w:pPr>
              <w:spacing w:line="240" w:lineRule="auto"/>
              <w:jc w:val="center"/>
              <w:rPr>
                <w:rFonts w:ascii="Times New Roman" w:hAnsi="Times New Roman" w:cs="Times New Roman"/>
              </w:rPr>
            </w:pPr>
            <w:r w:rsidRPr="00A07122">
              <w:rPr>
                <w:rFonts w:ascii="Times New Roman" w:hAnsi="Times New Roman" w:cs="Times New Roman"/>
              </w:rPr>
              <w:t>2</w:t>
            </w:r>
          </w:p>
        </w:tc>
        <w:tc>
          <w:tcPr>
            <w:tcW w:w="1134" w:type="dxa"/>
            <w:vAlign w:val="center"/>
          </w:tcPr>
          <w:p w14:paraId="48EA8E3E" w14:textId="77777777" w:rsidR="005B1CE1" w:rsidRPr="00A07122" w:rsidRDefault="005B1CE1" w:rsidP="00A07122">
            <w:pPr>
              <w:spacing w:line="240" w:lineRule="auto"/>
              <w:jc w:val="center"/>
              <w:rPr>
                <w:rFonts w:ascii="Times New Roman" w:hAnsi="Times New Roman" w:cs="Times New Roman"/>
              </w:rPr>
            </w:pPr>
            <w:r w:rsidRPr="00A07122">
              <w:rPr>
                <w:rFonts w:ascii="Times New Roman" w:hAnsi="Times New Roman" w:cs="Times New Roman"/>
              </w:rPr>
              <w:t>16h</w:t>
            </w:r>
          </w:p>
        </w:tc>
        <w:tc>
          <w:tcPr>
            <w:tcW w:w="1097" w:type="dxa"/>
            <w:vAlign w:val="center"/>
          </w:tcPr>
          <w:p w14:paraId="695FBFD4" w14:textId="77777777" w:rsidR="005B1CE1" w:rsidRPr="00A07122" w:rsidRDefault="005B1CE1" w:rsidP="00A07122">
            <w:pPr>
              <w:spacing w:line="240" w:lineRule="auto"/>
              <w:jc w:val="center"/>
              <w:rPr>
                <w:rFonts w:ascii="Times New Roman" w:hAnsi="Times New Roman" w:cs="Times New Roman"/>
              </w:rPr>
            </w:pPr>
            <w:r w:rsidRPr="00A07122">
              <w:rPr>
                <w:rFonts w:ascii="Times New Roman" w:hAnsi="Times New Roman" w:cs="Times New Roman"/>
              </w:rPr>
              <w:t>8h</w:t>
            </w:r>
          </w:p>
        </w:tc>
      </w:tr>
      <w:tr w:rsidR="00B50BDD" w:rsidRPr="00B50BDD" w14:paraId="0445796D" w14:textId="77777777" w:rsidTr="00164E6A">
        <w:trPr>
          <w:cantSplit/>
          <w:jc w:val="center"/>
        </w:trPr>
        <w:tc>
          <w:tcPr>
            <w:tcW w:w="981" w:type="dxa"/>
            <w:vAlign w:val="center"/>
          </w:tcPr>
          <w:p w14:paraId="0D0BBAEA" w14:textId="17B240EC" w:rsidR="005B1CE1" w:rsidRPr="00262CE1" w:rsidRDefault="005E435A" w:rsidP="000A5952">
            <w:pPr>
              <w:spacing w:after="0" w:line="240" w:lineRule="auto"/>
              <w:jc w:val="both"/>
              <w:rPr>
                <w:rFonts w:ascii="Times New Roman" w:hAnsi="Times New Roman" w:cs="Times New Roman"/>
              </w:rPr>
            </w:pPr>
            <w:r w:rsidRPr="00262CE1">
              <w:rPr>
                <w:rFonts w:ascii="Times New Roman" w:hAnsi="Times New Roman" w:cs="Times New Roman"/>
              </w:rPr>
              <w:t>4.</w:t>
            </w:r>
          </w:p>
        </w:tc>
        <w:tc>
          <w:tcPr>
            <w:tcW w:w="5535" w:type="dxa"/>
            <w:vAlign w:val="center"/>
          </w:tcPr>
          <w:p w14:paraId="160E6639" w14:textId="77777777" w:rsidR="005B1CE1" w:rsidRPr="00262CE1" w:rsidRDefault="005B1CE1" w:rsidP="00164E6A">
            <w:pPr>
              <w:spacing w:after="0" w:line="240" w:lineRule="auto"/>
              <w:rPr>
                <w:rFonts w:ascii="Times New Roman" w:hAnsi="Times New Roman" w:cs="Times New Roman"/>
              </w:rPr>
            </w:pPr>
            <w:r w:rsidRPr="00262CE1">
              <w:rPr>
                <w:rFonts w:ascii="Times New Roman" w:hAnsi="Times New Roman" w:cs="Times New Roman"/>
              </w:rPr>
              <w:t>Czerpnie ścienne (otwór w murze) dla pomieszczenia kotłowni</w:t>
            </w:r>
          </w:p>
        </w:tc>
        <w:tc>
          <w:tcPr>
            <w:tcW w:w="709" w:type="dxa"/>
            <w:vAlign w:val="center"/>
          </w:tcPr>
          <w:p w14:paraId="4174498F" w14:textId="77777777" w:rsidR="005B1CE1" w:rsidRPr="00262CE1" w:rsidRDefault="005B1CE1" w:rsidP="00A07122">
            <w:pPr>
              <w:spacing w:line="240" w:lineRule="auto"/>
              <w:jc w:val="center"/>
              <w:rPr>
                <w:rFonts w:ascii="Times New Roman" w:hAnsi="Times New Roman" w:cs="Times New Roman"/>
              </w:rPr>
            </w:pPr>
            <w:r w:rsidRPr="00262CE1">
              <w:rPr>
                <w:rFonts w:ascii="Times New Roman" w:hAnsi="Times New Roman" w:cs="Times New Roman"/>
              </w:rPr>
              <w:t>2</w:t>
            </w:r>
          </w:p>
        </w:tc>
        <w:tc>
          <w:tcPr>
            <w:tcW w:w="1134" w:type="dxa"/>
            <w:vAlign w:val="center"/>
          </w:tcPr>
          <w:p w14:paraId="2536DD46" w14:textId="77777777" w:rsidR="005B1CE1" w:rsidRPr="00262CE1" w:rsidRDefault="005B1CE1" w:rsidP="00A07122">
            <w:pPr>
              <w:spacing w:line="240" w:lineRule="auto"/>
              <w:jc w:val="center"/>
              <w:rPr>
                <w:rFonts w:ascii="Times New Roman" w:hAnsi="Times New Roman" w:cs="Times New Roman"/>
              </w:rPr>
            </w:pPr>
            <w:r w:rsidRPr="00262CE1">
              <w:rPr>
                <w:rFonts w:ascii="Times New Roman" w:hAnsi="Times New Roman" w:cs="Times New Roman"/>
              </w:rPr>
              <w:t>16h</w:t>
            </w:r>
          </w:p>
        </w:tc>
        <w:tc>
          <w:tcPr>
            <w:tcW w:w="1097" w:type="dxa"/>
            <w:vAlign w:val="center"/>
          </w:tcPr>
          <w:p w14:paraId="44D3969A" w14:textId="77777777" w:rsidR="005B1CE1" w:rsidRPr="00262CE1" w:rsidRDefault="005B1CE1" w:rsidP="00A07122">
            <w:pPr>
              <w:spacing w:line="240" w:lineRule="auto"/>
              <w:jc w:val="center"/>
              <w:rPr>
                <w:rFonts w:ascii="Times New Roman" w:hAnsi="Times New Roman" w:cs="Times New Roman"/>
              </w:rPr>
            </w:pPr>
            <w:r w:rsidRPr="00262CE1">
              <w:rPr>
                <w:rFonts w:ascii="Times New Roman" w:hAnsi="Times New Roman" w:cs="Times New Roman"/>
              </w:rPr>
              <w:t>8h</w:t>
            </w:r>
          </w:p>
        </w:tc>
      </w:tr>
      <w:tr w:rsidR="00B50BDD" w:rsidRPr="00B50BDD" w14:paraId="2DA7CB44" w14:textId="77777777" w:rsidTr="00164E6A">
        <w:trPr>
          <w:cantSplit/>
          <w:trHeight w:val="439"/>
          <w:jc w:val="center"/>
        </w:trPr>
        <w:tc>
          <w:tcPr>
            <w:tcW w:w="981" w:type="dxa"/>
            <w:vAlign w:val="center"/>
          </w:tcPr>
          <w:p w14:paraId="784FF827" w14:textId="124B1609" w:rsidR="005B1CE1" w:rsidRPr="00262CE1" w:rsidRDefault="005E435A" w:rsidP="000A5952">
            <w:pPr>
              <w:spacing w:after="0" w:line="240" w:lineRule="auto"/>
              <w:jc w:val="both"/>
              <w:rPr>
                <w:rFonts w:ascii="Times New Roman" w:hAnsi="Times New Roman" w:cs="Times New Roman"/>
              </w:rPr>
            </w:pPr>
            <w:r w:rsidRPr="00262CE1">
              <w:rPr>
                <w:rFonts w:ascii="Times New Roman" w:hAnsi="Times New Roman" w:cs="Times New Roman"/>
              </w:rPr>
              <w:t>5.</w:t>
            </w:r>
          </w:p>
        </w:tc>
        <w:tc>
          <w:tcPr>
            <w:tcW w:w="5535" w:type="dxa"/>
            <w:vAlign w:val="center"/>
          </w:tcPr>
          <w:p w14:paraId="2EEFDACB" w14:textId="07F08481" w:rsidR="005B1CE1" w:rsidRPr="00262CE1" w:rsidRDefault="005B1CE1" w:rsidP="00164E6A">
            <w:pPr>
              <w:spacing w:after="0" w:line="240" w:lineRule="auto"/>
              <w:rPr>
                <w:rFonts w:ascii="Times New Roman" w:hAnsi="Times New Roman" w:cs="Times New Roman"/>
              </w:rPr>
            </w:pPr>
            <w:r w:rsidRPr="00262CE1">
              <w:rPr>
                <w:rFonts w:ascii="Times New Roman" w:hAnsi="Times New Roman" w:cs="Times New Roman"/>
              </w:rPr>
              <w:t>Skraplacz natryskowo-wyparn</w:t>
            </w:r>
            <w:r w:rsidR="00262CE1">
              <w:rPr>
                <w:rFonts w:ascii="Times New Roman" w:hAnsi="Times New Roman" w:cs="Times New Roman"/>
              </w:rPr>
              <w:t>y</w:t>
            </w:r>
          </w:p>
        </w:tc>
        <w:tc>
          <w:tcPr>
            <w:tcW w:w="709" w:type="dxa"/>
            <w:vAlign w:val="center"/>
          </w:tcPr>
          <w:p w14:paraId="42A96381" w14:textId="77777777" w:rsidR="005B1CE1" w:rsidRPr="00262CE1" w:rsidRDefault="005B1CE1" w:rsidP="00A07122">
            <w:pPr>
              <w:spacing w:line="240" w:lineRule="auto"/>
              <w:jc w:val="center"/>
              <w:rPr>
                <w:rFonts w:ascii="Times New Roman" w:hAnsi="Times New Roman" w:cs="Times New Roman"/>
              </w:rPr>
            </w:pPr>
            <w:r w:rsidRPr="00262CE1">
              <w:rPr>
                <w:rFonts w:ascii="Times New Roman" w:hAnsi="Times New Roman" w:cs="Times New Roman"/>
              </w:rPr>
              <w:t>1</w:t>
            </w:r>
          </w:p>
        </w:tc>
        <w:tc>
          <w:tcPr>
            <w:tcW w:w="1134" w:type="dxa"/>
            <w:vAlign w:val="center"/>
          </w:tcPr>
          <w:p w14:paraId="775B29D2" w14:textId="77777777" w:rsidR="005B1CE1" w:rsidRPr="00262CE1" w:rsidRDefault="005B1CE1" w:rsidP="00A07122">
            <w:pPr>
              <w:spacing w:line="240" w:lineRule="auto"/>
              <w:jc w:val="center"/>
              <w:rPr>
                <w:rFonts w:ascii="Times New Roman" w:hAnsi="Times New Roman" w:cs="Times New Roman"/>
              </w:rPr>
            </w:pPr>
            <w:r w:rsidRPr="00262CE1">
              <w:rPr>
                <w:rFonts w:ascii="Times New Roman" w:hAnsi="Times New Roman" w:cs="Times New Roman"/>
              </w:rPr>
              <w:t>16h</w:t>
            </w:r>
          </w:p>
        </w:tc>
        <w:tc>
          <w:tcPr>
            <w:tcW w:w="1097" w:type="dxa"/>
            <w:vAlign w:val="center"/>
          </w:tcPr>
          <w:p w14:paraId="7F6054F2" w14:textId="77777777" w:rsidR="005B1CE1" w:rsidRPr="00262CE1" w:rsidRDefault="005B1CE1" w:rsidP="00A07122">
            <w:pPr>
              <w:spacing w:line="240" w:lineRule="auto"/>
              <w:jc w:val="center"/>
              <w:rPr>
                <w:rFonts w:ascii="Times New Roman" w:hAnsi="Times New Roman" w:cs="Times New Roman"/>
              </w:rPr>
            </w:pPr>
            <w:r w:rsidRPr="00262CE1">
              <w:rPr>
                <w:rFonts w:ascii="Times New Roman" w:hAnsi="Times New Roman" w:cs="Times New Roman"/>
              </w:rPr>
              <w:t>-</w:t>
            </w:r>
          </w:p>
        </w:tc>
      </w:tr>
      <w:tr w:rsidR="00B50BDD" w:rsidRPr="00B50BDD" w14:paraId="4D31BC92" w14:textId="77777777" w:rsidTr="00164E6A">
        <w:trPr>
          <w:cantSplit/>
          <w:trHeight w:val="439"/>
          <w:jc w:val="center"/>
        </w:trPr>
        <w:tc>
          <w:tcPr>
            <w:tcW w:w="981" w:type="dxa"/>
            <w:vAlign w:val="center"/>
          </w:tcPr>
          <w:p w14:paraId="192DB337" w14:textId="39F0A210" w:rsidR="005B1CE1" w:rsidRPr="00262CE1" w:rsidRDefault="005E435A" w:rsidP="000A5952">
            <w:pPr>
              <w:spacing w:after="0" w:line="240" w:lineRule="auto"/>
              <w:jc w:val="both"/>
              <w:rPr>
                <w:rFonts w:ascii="Times New Roman" w:hAnsi="Times New Roman" w:cs="Times New Roman"/>
              </w:rPr>
            </w:pPr>
            <w:r w:rsidRPr="00262CE1">
              <w:rPr>
                <w:rFonts w:ascii="Times New Roman" w:hAnsi="Times New Roman" w:cs="Times New Roman"/>
              </w:rPr>
              <w:t>6.</w:t>
            </w:r>
          </w:p>
        </w:tc>
        <w:tc>
          <w:tcPr>
            <w:tcW w:w="5535" w:type="dxa"/>
            <w:vAlign w:val="center"/>
          </w:tcPr>
          <w:p w14:paraId="094111B6" w14:textId="5A0F7D2D" w:rsidR="005B1CE1" w:rsidRPr="00262CE1" w:rsidRDefault="005B1CE1" w:rsidP="00164E6A">
            <w:pPr>
              <w:spacing w:after="0" w:line="240" w:lineRule="auto"/>
              <w:rPr>
                <w:rFonts w:ascii="Times New Roman" w:hAnsi="Times New Roman" w:cs="Times New Roman"/>
              </w:rPr>
            </w:pPr>
            <w:r w:rsidRPr="00262CE1">
              <w:rPr>
                <w:rFonts w:ascii="Times New Roman" w:hAnsi="Times New Roman" w:cs="Times New Roman"/>
              </w:rPr>
              <w:t>Skraplacz natryskowo-wyparn</w:t>
            </w:r>
            <w:r w:rsidR="00262CE1">
              <w:rPr>
                <w:rFonts w:ascii="Times New Roman" w:hAnsi="Times New Roman" w:cs="Times New Roman"/>
              </w:rPr>
              <w:t>y</w:t>
            </w:r>
          </w:p>
        </w:tc>
        <w:tc>
          <w:tcPr>
            <w:tcW w:w="709" w:type="dxa"/>
            <w:vAlign w:val="center"/>
          </w:tcPr>
          <w:p w14:paraId="20512698" w14:textId="77777777" w:rsidR="005B1CE1" w:rsidRPr="00262CE1" w:rsidRDefault="005B1CE1" w:rsidP="00A07122">
            <w:pPr>
              <w:spacing w:line="240" w:lineRule="auto"/>
              <w:jc w:val="center"/>
              <w:rPr>
                <w:rFonts w:ascii="Times New Roman" w:hAnsi="Times New Roman" w:cs="Times New Roman"/>
              </w:rPr>
            </w:pPr>
            <w:r w:rsidRPr="00262CE1">
              <w:rPr>
                <w:rFonts w:ascii="Times New Roman" w:hAnsi="Times New Roman" w:cs="Times New Roman"/>
              </w:rPr>
              <w:t>1</w:t>
            </w:r>
          </w:p>
        </w:tc>
        <w:tc>
          <w:tcPr>
            <w:tcW w:w="1134" w:type="dxa"/>
            <w:vAlign w:val="center"/>
          </w:tcPr>
          <w:p w14:paraId="644266E4" w14:textId="77777777" w:rsidR="005B1CE1" w:rsidRPr="00262CE1" w:rsidRDefault="005B1CE1" w:rsidP="00A07122">
            <w:pPr>
              <w:spacing w:line="240" w:lineRule="auto"/>
              <w:jc w:val="center"/>
              <w:rPr>
                <w:rFonts w:ascii="Times New Roman" w:hAnsi="Times New Roman" w:cs="Times New Roman"/>
              </w:rPr>
            </w:pPr>
            <w:r w:rsidRPr="00262CE1">
              <w:rPr>
                <w:rFonts w:ascii="Times New Roman" w:hAnsi="Times New Roman" w:cs="Times New Roman"/>
              </w:rPr>
              <w:t>16h</w:t>
            </w:r>
          </w:p>
        </w:tc>
        <w:tc>
          <w:tcPr>
            <w:tcW w:w="1097" w:type="dxa"/>
            <w:vAlign w:val="center"/>
          </w:tcPr>
          <w:p w14:paraId="62721237" w14:textId="77777777" w:rsidR="005B1CE1" w:rsidRPr="00262CE1" w:rsidRDefault="005B1CE1" w:rsidP="00A07122">
            <w:pPr>
              <w:spacing w:line="240" w:lineRule="auto"/>
              <w:jc w:val="center"/>
              <w:rPr>
                <w:rFonts w:ascii="Times New Roman" w:hAnsi="Times New Roman" w:cs="Times New Roman"/>
              </w:rPr>
            </w:pPr>
            <w:r w:rsidRPr="00262CE1">
              <w:rPr>
                <w:rFonts w:ascii="Times New Roman" w:hAnsi="Times New Roman" w:cs="Times New Roman"/>
              </w:rPr>
              <w:t>8h</w:t>
            </w:r>
          </w:p>
        </w:tc>
      </w:tr>
      <w:tr w:rsidR="00B50BDD" w:rsidRPr="00B50BDD" w14:paraId="17306CE6" w14:textId="77777777" w:rsidTr="00164E6A">
        <w:trPr>
          <w:cantSplit/>
          <w:trHeight w:val="439"/>
          <w:jc w:val="center"/>
        </w:trPr>
        <w:tc>
          <w:tcPr>
            <w:tcW w:w="981" w:type="dxa"/>
            <w:vAlign w:val="center"/>
          </w:tcPr>
          <w:p w14:paraId="081BF8CC" w14:textId="2529B69B" w:rsidR="005B1CE1" w:rsidRPr="00262CE1" w:rsidRDefault="00262CE1" w:rsidP="000A5952">
            <w:pPr>
              <w:spacing w:after="0" w:line="240" w:lineRule="auto"/>
              <w:jc w:val="both"/>
              <w:rPr>
                <w:rFonts w:ascii="Times New Roman" w:hAnsi="Times New Roman" w:cs="Times New Roman"/>
              </w:rPr>
            </w:pPr>
            <w:r w:rsidRPr="00262CE1">
              <w:rPr>
                <w:rFonts w:ascii="Times New Roman" w:hAnsi="Times New Roman" w:cs="Times New Roman"/>
              </w:rPr>
              <w:t>7.</w:t>
            </w:r>
          </w:p>
        </w:tc>
        <w:tc>
          <w:tcPr>
            <w:tcW w:w="5535" w:type="dxa"/>
            <w:vAlign w:val="center"/>
          </w:tcPr>
          <w:p w14:paraId="34244FB9" w14:textId="2996B167" w:rsidR="005B1CE1" w:rsidRPr="00262CE1" w:rsidRDefault="005B1CE1" w:rsidP="00164E6A">
            <w:pPr>
              <w:spacing w:after="0" w:line="240" w:lineRule="auto"/>
              <w:rPr>
                <w:rFonts w:ascii="Times New Roman" w:hAnsi="Times New Roman" w:cs="Times New Roman"/>
              </w:rPr>
            </w:pPr>
            <w:r w:rsidRPr="00262CE1">
              <w:rPr>
                <w:rFonts w:ascii="Times New Roman" w:hAnsi="Times New Roman" w:cs="Times New Roman"/>
              </w:rPr>
              <w:t>Skraplacz natryskowo-wyparn</w:t>
            </w:r>
            <w:r w:rsidR="00262CE1">
              <w:rPr>
                <w:rFonts w:ascii="Times New Roman" w:hAnsi="Times New Roman" w:cs="Times New Roman"/>
              </w:rPr>
              <w:t>y</w:t>
            </w:r>
          </w:p>
        </w:tc>
        <w:tc>
          <w:tcPr>
            <w:tcW w:w="709" w:type="dxa"/>
            <w:vAlign w:val="center"/>
          </w:tcPr>
          <w:p w14:paraId="70134D16" w14:textId="77777777" w:rsidR="005B1CE1" w:rsidRPr="00262CE1" w:rsidRDefault="005B1CE1" w:rsidP="00A07122">
            <w:pPr>
              <w:spacing w:line="240" w:lineRule="auto"/>
              <w:jc w:val="center"/>
              <w:rPr>
                <w:rFonts w:ascii="Times New Roman" w:hAnsi="Times New Roman" w:cs="Times New Roman"/>
              </w:rPr>
            </w:pPr>
            <w:r w:rsidRPr="00262CE1">
              <w:rPr>
                <w:rFonts w:ascii="Times New Roman" w:hAnsi="Times New Roman" w:cs="Times New Roman"/>
              </w:rPr>
              <w:t>1</w:t>
            </w:r>
          </w:p>
        </w:tc>
        <w:tc>
          <w:tcPr>
            <w:tcW w:w="1134" w:type="dxa"/>
            <w:vAlign w:val="center"/>
          </w:tcPr>
          <w:p w14:paraId="2F813FE0" w14:textId="77777777" w:rsidR="005B1CE1" w:rsidRPr="00262CE1" w:rsidRDefault="005B1CE1" w:rsidP="00A07122">
            <w:pPr>
              <w:spacing w:line="240" w:lineRule="auto"/>
              <w:jc w:val="center"/>
              <w:rPr>
                <w:rFonts w:ascii="Times New Roman" w:hAnsi="Times New Roman" w:cs="Times New Roman"/>
              </w:rPr>
            </w:pPr>
            <w:r w:rsidRPr="00262CE1">
              <w:rPr>
                <w:rFonts w:ascii="Times New Roman" w:hAnsi="Times New Roman" w:cs="Times New Roman"/>
              </w:rPr>
              <w:t>16h</w:t>
            </w:r>
          </w:p>
        </w:tc>
        <w:tc>
          <w:tcPr>
            <w:tcW w:w="1097" w:type="dxa"/>
            <w:vAlign w:val="center"/>
          </w:tcPr>
          <w:p w14:paraId="0C7C4A06" w14:textId="77777777" w:rsidR="005B1CE1" w:rsidRPr="00262CE1" w:rsidRDefault="005B1CE1" w:rsidP="00A07122">
            <w:pPr>
              <w:spacing w:line="240" w:lineRule="auto"/>
              <w:jc w:val="center"/>
              <w:rPr>
                <w:rFonts w:ascii="Times New Roman" w:hAnsi="Times New Roman" w:cs="Times New Roman"/>
              </w:rPr>
            </w:pPr>
            <w:r w:rsidRPr="00262CE1">
              <w:rPr>
                <w:rFonts w:ascii="Times New Roman" w:hAnsi="Times New Roman" w:cs="Times New Roman"/>
              </w:rPr>
              <w:t>-</w:t>
            </w:r>
          </w:p>
        </w:tc>
      </w:tr>
      <w:tr w:rsidR="00B50BDD" w:rsidRPr="00B50BDD" w14:paraId="3B5D7D0A" w14:textId="77777777" w:rsidTr="00164E6A">
        <w:trPr>
          <w:cantSplit/>
          <w:trHeight w:val="439"/>
          <w:jc w:val="center"/>
        </w:trPr>
        <w:tc>
          <w:tcPr>
            <w:tcW w:w="981" w:type="dxa"/>
            <w:vAlign w:val="center"/>
          </w:tcPr>
          <w:p w14:paraId="37CE672E" w14:textId="11F0D3C3" w:rsidR="005B1CE1" w:rsidRPr="00262CE1" w:rsidRDefault="00262CE1" w:rsidP="000A5952">
            <w:pPr>
              <w:spacing w:after="0" w:line="240" w:lineRule="auto"/>
              <w:jc w:val="both"/>
              <w:rPr>
                <w:rFonts w:ascii="Times New Roman" w:hAnsi="Times New Roman" w:cs="Times New Roman"/>
              </w:rPr>
            </w:pPr>
            <w:r w:rsidRPr="00262CE1">
              <w:rPr>
                <w:rFonts w:ascii="Times New Roman" w:hAnsi="Times New Roman" w:cs="Times New Roman"/>
              </w:rPr>
              <w:t>8.</w:t>
            </w:r>
          </w:p>
        </w:tc>
        <w:tc>
          <w:tcPr>
            <w:tcW w:w="5535" w:type="dxa"/>
            <w:vAlign w:val="center"/>
          </w:tcPr>
          <w:p w14:paraId="04592F53" w14:textId="77777777" w:rsidR="005B1CE1" w:rsidRPr="00262CE1" w:rsidRDefault="005B1CE1" w:rsidP="00164E6A">
            <w:pPr>
              <w:spacing w:after="0" w:line="240" w:lineRule="auto"/>
              <w:rPr>
                <w:rFonts w:ascii="Times New Roman" w:hAnsi="Times New Roman" w:cs="Times New Roman"/>
              </w:rPr>
            </w:pPr>
            <w:r w:rsidRPr="00262CE1">
              <w:rPr>
                <w:rFonts w:ascii="Times New Roman" w:hAnsi="Times New Roman" w:cs="Times New Roman"/>
              </w:rPr>
              <w:t>Skraplacz natryskowo-wyparny</w:t>
            </w:r>
          </w:p>
        </w:tc>
        <w:tc>
          <w:tcPr>
            <w:tcW w:w="709" w:type="dxa"/>
            <w:vAlign w:val="center"/>
          </w:tcPr>
          <w:p w14:paraId="6C792DEF" w14:textId="77777777" w:rsidR="005B1CE1" w:rsidRPr="00262CE1" w:rsidRDefault="005B1CE1" w:rsidP="00A07122">
            <w:pPr>
              <w:spacing w:line="240" w:lineRule="auto"/>
              <w:jc w:val="center"/>
              <w:rPr>
                <w:rFonts w:ascii="Times New Roman" w:hAnsi="Times New Roman" w:cs="Times New Roman"/>
              </w:rPr>
            </w:pPr>
            <w:r w:rsidRPr="00262CE1">
              <w:rPr>
                <w:rFonts w:ascii="Times New Roman" w:hAnsi="Times New Roman" w:cs="Times New Roman"/>
              </w:rPr>
              <w:t>1</w:t>
            </w:r>
          </w:p>
        </w:tc>
        <w:tc>
          <w:tcPr>
            <w:tcW w:w="1134" w:type="dxa"/>
            <w:vAlign w:val="center"/>
          </w:tcPr>
          <w:p w14:paraId="7FE41F29" w14:textId="77777777" w:rsidR="005B1CE1" w:rsidRPr="00262CE1" w:rsidRDefault="005B1CE1" w:rsidP="00A07122">
            <w:pPr>
              <w:spacing w:line="240" w:lineRule="auto"/>
              <w:jc w:val="center"/>
              <w:rPr>
                <w:rFonts w:ascii="Times New Roman" w:hAnsi="Times New Roman" w:cs="Times New Roman"/>
              </w:rPr>
            </w:pPr>
            <w:r w:rsidRPr="00262CE1">
              <w:rPr>
                <w:rFonts w:ascii="Times New Roman" w:hAnsi="Times New Roman" w:cs="Times New Roman"/>
              </w:rPr>
              <w:t>16h</w:t>
            </w:r>
          </w:p>
        </w:tc>
        <w:tc>
          <w:tcPr>
            <w:tcW w:w="1097" w:type="dxa"/>
            <w:vAlign w:val="center"/>
          </w:tcPr>
          <w:p w14:paraId="6D8C531D" w14:textId="77777777" w:rsidR="005B1CE1" w:rsidRPr="00262CE1" w:rsidRDefault="005B1CE1" w:rsidP="00A07122">
            <w:pPr>
              <w:spacing w:line="240" w:lineRule="auto"/>
              <w:jc w:val="center"/>
              <w:rPr>
                <w:rFonts w:ascii="Times New Roman" w:hAnsi="Times New Roman" w:cs="Times New Roman"/>
              </w:rPr>
            </w:pPr>
            <w:r w:rsidRPr="00262CE1">
              <w:rPr>
                <w:rFonts w:ascii="Times New Roman" w:hAnsi="Times New Roman" w:cs="Times New Roman"/>
              </w:rPr>
              <w:t>-</w:t>
            </w:r>
          </w:p>
        </w:tc>
      </w:tr>
      <w:tr w:rsidR="00B50BDD" w:rsidRPr="00B50BDD" w14:paraId="052D1EC5" w14:textId="77777777" w:rsidTr="00164E6A">
        <w:trPr>
          <w:cantSplit/>
          <w:trHeight w:val="439"/>
          <w:jc w:val="center"/>
        </w:trPr>
        <w:tc>
          <w:tcPr>
            <w:tcW w:w="981" w:type="dxa"/>
            <w:vAlign w:val="center"/>
          </w:tcPr>
          <w:p w14:paraId="58DCA9FE" w14:textId="5102C8DD" w:rsidR="005B1CE1" w:rsidRPr="00262CE1" w:rsidRDefault="00262CE1" w:rsidP="000A5952">
            <w:pPr>
              <w:spacing w:after="0" w:line="240" w:lineRule="auto"/>
              <w:jc w:val="both"/>
              <w:rPr>
                <w:rFonts w:ascii="Times New Roman" w:hAnsi="Times New Roman" w:cs="Times New Roman"/>
              </w:rPr>
            </w:pPr>
            <w:r w:rsidRPr="00262CE1">
              <w:rPr>
                <w:rFonts w:ascii="Times New Roman" w:hAnsi="Times New Roman" w:cs="Times New Roman"/>
              </w:rPr>
              <w:t>9.</w:t>
            </w:r>
          </w:p>
        </w:tc>
        <w:tc>
          <w:tcPr>
            <w:tcW w:w="5535" w:type="dxa"/>
            <w:vAlign w:val="center"/>
          </w:tcPr>
          <w:p w14:paraId="24725196" w14:textId="77777777" w:rsidR="005B1CE1" w:rsidRPr="00262CE1" w:rsidRDefault="005B1CE1" w:rsidP="000A5952">
            <w:pPr>
              <w:spacing w:after="0" w:line="240" w:lineRule="auto"/>
              <w:jc w:val="both"/>
              <w:rPr>
                <w:rFonts w:ascii="Times New Roman" w:hAnsi="Times New Roman" w:cs="Times New Roman"/>
              </w:rPr>
            </w:pPr>
            <w:r w:rsidRPr="00262CE1">
              <w:rPr>
                <w:rFonts w:ascii="Times New Roman" w:hAnsi="Times New Roman" w:cs="Times New Roman"/>
              </w:rPr>
              <w:t xml:space="preserve">Wentylator dachowy z wyrzutem pionowym </w:t>
            </w:r>
          </w:p>
          <w:p w14:paraId="50B0B8F0" w14:textId="77777777" w:rsidR="005B1CE1" w:rsidRPr="00262CE1" w:rsidRDefault="005B1CE1" w:rsidP="000A5952">
            <w:pPr>
              <w:spacing w:after="0" w:line="240" w:lineRule="auto"/>
              <w:jc w:val="both"/>
              <w:rPr>
                <w:rFonts w:ascii="Times New Roman" w:hAnsi="Times New Roman" w:cs="Times New Roman"/>
              </w:rPr>
            </w:pPr>
            <w:r w:rsidRPr="00262CE1">
              <w:rPr>
                <w:rFonts w:ascii="Times New Roman" w:hAnsi="Times New Roman" w:cs="Times New Roman"/>
              </w:rPr>
              <w:t>o wydajności 25.200 m</w:t>
            </w:r>
            <w:r w:rsidRPr="00262CE1">
              <w:rPr>
                <w:rFonts w:ascii="Times New Roman" w:hAnsi="Times New Roman" w:cs="Times New Roman"/>
                <w:vertAlign w:val="superscript"/>
              </w:rPr>
              <w:t>3</w:t>
            </w:r>
            <w:r w:rsidRPr="00262CE1">
              <w:rPr>
                <w:rFonts w:ascii="Times New Roman" w:hAnsi="Times New Roman" w:cs="Times New Roman"/>
              </w:rPr>
              <w:t>/h dla produkcji (tryb mycia)</w:t>
            </w:r>
          </w:p>
        </w:tc>
        <w:tc>
          <w:tcPr>
            <w:tcW w:w="709" w:type="dxa"/>
            <w:vAlign w:val="center"/>
          </w:tcPr>
          <w:p w14:paraId="26B3BA0A" w14:textId="77777777" w:rsidR="005B1CE1" w:rsidRPr="00262CE1" w:rsidRDefault="005B1CE1" w:rsidP="00A07122">
            <w:pPr>
              <w:spacing w:line="240" w:lineRule="auto"/>
              <w:jc w:val="center"/>
              <w:rPr>
                <w:rFonts w:ascii="Times New Roman" w:hAnsi="Times New Roman" w:cs="Times New Roman"/>
              </w:rPr>
            </w:pPr>
            <w:r w:rsidRPr="00262CE1">
              <w:rPr>
                <w:rFonts w:ascii="Times New Roman" w:hAnsi="Times New Roman" w:cs="Times New Roman"/>
              </w:rPr>
              <w:t>4</w:t>
            </w:r>
          </w:p>
        </w:tc>
        <w:tc>
          <w:tcPr>
            <w:tcW w:w="1134" w:type="dxa"/>
            <w:vAlign w:val="center"/>
          </w:tcPr>
          <w:p w14:paraId="57F4C5DB" w14:textId="77777777" w:rsidR="005B1CE1" w:rsidRPr="00262CE1" w:rsidRDefault="005B1CE1" w:rsidP="00A07122">
            <w:pPr>
              <w:spacing w:line="240" w:lineRule="auto"/>
              <w:jc w:val="center"/>
              <w:rPr>
                <w:rFonts w:ascii="Times New Roman" w:hAnsi="Times New Roman" w:cs="Times New Roman"/>
              </w:rPr>
            </w:pPr>
            <w:r w:rsidRPr="00262CE1">
              <w:rPr>
                <w:rFonts w:ascii="Times New Roman" w:hAnsi="Times New Roman" w:cs="Times New Roman"/>
              </w:rPr>
              <w:t>16h</w:t>
            </w:r>
          </w:p>
        </w:tc>
        <w:tc>
          <w:tcPr>
            <w:tcW w:w="1097" w:type="dxa"/>
            <w:vAlign w:val="center"/>
          </w:tcPr>
          <w:p w14:paraId="6457538C" w14:textId="77777777" w:rsidR="005B1CE1" w:rsidRPr="00262CE1" w:rsidRDefault="005B1CE1" w:rsidP="00A07122">
            <w:pPr>
              <w:spacing w:line="240" w:lineRule="auto"/>
              <w:jc w:val="center"/>
              <w:rPr>
                <w:rFonts w:ascii="Times New Roman" w:hAnsi="Times New Roman" w:cs="Times New Roman"/>
              </w:rPr>
            </w:pPr>
            <w:r w:rsidRPr="00262CE1">
              <w:rPr>
                <w:rFonts w:ascii="Times New Roman" w:hAnsi="Times New Roman" w:cs="Times New Roman"/>
              </w:rPr>
              <w:t>8h</w:t>
            </w:r>
          </w:p>
        </w:tc>
      </w:tr>
      <w:tr w:rsidR="005B1CE1" w:rsidRPr="007E62F6" w14:paraId="53BB99FE" w14:textId="77777777" w:rsidTr="00164E6A">
        <w:trPr>
          <w:cantSplit/>
          <w:trHeight w:val="439"/>
          <w:jc w:val="center"/>
        </w:trPr>
        <w:tc>
          <w:tcPr>
            <w:tcW w:w="981" w:type="dxa"/>
            <w:vAlign w:val="center"/>
          </w:tcPr>
          <w:p w14:paraId="2F02172D" w14:textId="58518936" w:rsidR="005B1CE1" w:rsidRDefault="00262CE1"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10.</w:t>
            </w:r>
          </w:p>
        </w:tc>
        <w:tc>
          <w:tcPr>
            <w:tcW w:w="5535" w:type="dxa"/>
            <w:vAlign w:val="center"/>
          </w:tcPr>
          <w:p w14:paraId="74BD9CFD" w14:textId="503EC5F1" w:rsidR="005B1CE1" w:rsidRPr="007E62F6" w:rsidRDefault="005B1CE1"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Wentylator dachowy z wyrzutem pionowym o wydajności 6.800 m</w:t>
            </w:r>
            <w:r w:rsidRPr="00A60BA7">
              <w:rPr>
                <w:rFonts w:ascii="Times New Roman" w:hAnsi="Times New Roman" w:cs="Times New Roman"/>
                <w:color w:val="000000" w:themeColor="text1"/>
                <w:vertAlign w:val="superscript"/>
              </w:rPr>
              <w:t>3</w:t>
            </w:r>
            <w:r>
              <w:rPr>
                <w:rFonts w:ascii="Times New Roman" w:hAnsi="Times New Roman" w:cs="Times New Roman"/>
                <w:color w:val="000000" w:themeColor="text1"/>
              </w:rPr>
              <w:t>/h dla pomieszczenia dostaw (tryb mycia)</w:t>
            </w:r>
          </w:p>
        </w:tc>
        <w:tc>
          <w:tcPr>
            <w:tcW w:w="709" w:type="dxa"/>
            <w:vAlign w:val="center"/>
          </w:tcPr>
          <w:p w14:paraId="293C8987" w14:textId="77777777" w:rsidR="005B1CE1" w:rsidRPr="007E62F6" w:rsidRDefault="005B1CE1" w:rsidP="00262CE1">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134" w:type="dxa"/>
            <w:vAlign w:val="center"/>
          </w:tcPr>
          <w:p w14:paraId="1274BE03" w14:textId="77777777" w:rsidR="005B1CE1" w:rsidRPr="007E62F6" w:rsidRDefault="005B1CE1" w:rsidP="00262CE1">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16h</w:t>
            </w:r>
          </w:p>
        </w:tc>
        <w:tc>
          <w:tcPr>
            <w:tcW w:w="1097" w:type="dxa"/>
            <w:vAlign w:val="center"/>
          </w:tcPr>
          <w:p w14:paraId="23AA34E2" w14:textId="77777777" w:rsidR="005B1CE1" w:rsidRPr="007E62F6" w:rsidRDefault="005B1CE1" w:rsidP="00262CE1">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8h</w:t>
            </w:r>
          </w:p>
        </w:tc>
      </w:tr>
      <w:tr w:rsidR="005B1CE1" w:rsidRPr="007E62F6" w14:paraId="15F467A8" w14:textId="77777777" w:rsidTr="00164E6A">
        <w:trPr>
          <w:cantSplit/>
          <w:trHeight w:val="439"/>
          <w:jc w:val="center"/>
        </w:trPr>
        <w:tc>
          <w:tcPr>
            <w:tcW w:w="981" w:type="dxa"/>
            <w:vAlign w:val="center"/>
          </w:tcPr>
          <w:p w14:paraId="5F0F8195" w14:textId="44373764" w:rsidR="005B1CE1" w:rsidRDefault="00611030"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11.</w:t>
            </w:r>
          </w:p>
        </w:tc>
        <w:tc>
          <w:tcPr>
            <w:tcW w:w="5535" w:type="dxa"/>
            <w:vAlign w:val="center"/>
          </w:tcPr>
          <w:p w14:paraId="088E6A0A" w14:textId="4B09C105" w:rsidR="005B1CE1" w:rsidRPr="007E62F6" w:rsidRDefault="005B1CE1"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Wentylator dachowy z wyrzutem pionowym o wydajności 1.453 m</w:t>
            </w:r>
            <w:r w:rsidRPr="00A60BA7">
              <w:rPr>
                <w:rFonts w:ascii="Times New Roman" w:hAnsi="Times New Roman" w:cs="Times New Roman"/>
                <w:color w:val="000000" w:themeColor="text1"/>
                <w:vertAlign w:val="superscript"/>
              </w:rPr>
              <w:t>3</w:t>
            </w:r>
            <w:r>
              <w:rPr>
                <w:rFonts w:ascii="Times New Roman" w:hAnsi="Times New Roman" w:cs="Times New Roman"/>
                <w:color w:val="000000" w:themeColor="text1"/>
              </w:rPr>
              <w:t>/h dla ładowni w pomieszczeniu dostaw</w:t>
            </w:r>
          </w:p>
        </w:tc>
        <w:tc>
          <w:tcPr>
            <w:tcW w:w="709" w:type="dxa"/>
            <w:vAlign w:val="center"/>
          </w:tcPr>
          <w:p w14:paraId="5A86B602" w14:textId="77777777" w:rsidR="005B1CE1" w:rsidRPr="007E62F6" w:rsidRDefault="005B1CE1" w:rsidP="00611030">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134" w:type="dxa"/>
            <w:vAlign w:val="center"/>
          </w:tcPr>
          <w:p w14:paraId="7D01434A" w14:textId="77777777" w:rsidR="005B1CE1" w:rsidRPr="007E62F6" w:rsidRDefault="005B1CE1" w:rsidP="00611030">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16h</w:t>
            </w:r>
          </w:p>
        </w:tc>
        <w:tc>
          <w:tcPr>
            <w:tcW w:w="1097" w:type="dxa"/>
            <w:vAlign w:val="center"/>
          </w:tcPr>
          <w:p w14:paraId="347F628C" w14:textId="77777777" w:rsidR="005B1CE1" w:rsidRPr="007E62F6" w:rsidRDefault="005B1CE1" w:rsidP="00611030">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8h</w:t>
            </w:r>
          </w:p>
        </w:tc>
      </w:tr>
      <w:tr w:rsidR="005B1CE1" w:rsidRPr="007E62F6" w14:paraId="314A0A01" w14:textId="77777777" w:rsidTr="00164E6A">
        <w:trPr>
          <w:cantSplit/>
          <w:trHeight w:val="439"/>
          <w:jc w:val="center"/>
        </w:trPr>
        <w:tc>
          <w:tcPr>
            <w:tcW w:w="981" w:type="dxa"/>
            <w:vAlign w:val="center"/>
          </w:tcPr>
          <w:p w14:paraId="212BBCB2" w14:textId="5ECEDDE7" w:rsidR="005B1CE1" w:rsidRDefault="00611030"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12.</w:t>
            </w:r>
          </w:p>
        </w:tc>
        <w:tc>
          <w:tcPr>
            <w:tcW w:w="5535" w:type="dxa"/>
            <w:vAlign w:val="center"/>
          </w:tcPr>
          <w:p w14:paraId="6E3D9F25" w14:textId="4123BEA9" w:rsidR="005B1CE1" w:rsidRPr="007E62F6" w:rsidRDefault="005B1CE1"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Wentylator dachowy z wyrzutem pionowym o wydajności 10.000 m</w:t>
            </w:r>
            <w:r w:rsidRPr="00A60BA7">
              <w:rPr>
                <w:rFonts w:ascii="Times New Roman" w:hAnsi="Times New Roman" w:cs="Times New Roman"/>
                <w:color w:val="000000" w:themeColor="text1"/>
                <w:vertAlign w:val="superscript"/>
              </w:rPr>
              <w:t>3</w:t>
            </w:r>
            <w:r>
              <w:rPr>
                <w:rFonts w:ascii="Times New Roman" w:hAnsi="Times New Roman" w:cs="Times New Roman"/>
                <w:color w:val="000000" w:themeColor="text1"/>
              </w:rPr>
              <w:t>/h dla produkcji (tryb mycia)</w:t>
            </w:r>
          </w:p>
        </w:tc>
        <w:tc>
          <w:tcPr>
            <w:tcW w:w="709" w:type="dxa"/>
            <w:vAlign w:val="center"/>
          </w:tcPr>
          <w:p w14:paraId="4D0F5383" w14:textId="77777777" w:rsidR="005B1CE1" w:rsidRPr="007E62F6" w:rsidRDefault="005B1CE1" w:rsidP="00611030">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1134" w:type="dxa"/>
            <w:vAlign w:val="center"/>
          </w:tcPr>
          <w:p w14:paraId="6003B935" w14:textId="77777777" w:rsidR="005B1CE1" w:rsidRPr="007E62F6" w:rsidRDefault="005B1CE1" w:rsidP="00611030">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16h</w:t>
            </w:r>
          </w:p>
        </w:tc>
        <w:tc>
          <w:tcPr>
            <w:tcW w:w="1097" w:type="dxa"/>
            <w:vAlign w:val="center"/>
          </w:tcPr>
          <w:p w14:paraId="09E50052" w14:textId="77777777" w:rsidR="005B1CE1" w:rsidRPr="007E62F6" w:rsidRDefault="005B1CE1" w:rsidP="00611030">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8h</w:t>
            </w:r>
          </w:p>
        </w:tc>
      </w:tr>
      <w:tr w:rsidR="005B1CE1" w:rsidRPr="007E62F6" w14:paraId="09F810FC" w14:textId="77777777" w:rsidTr="00164E6A">
        <w:trPr>
          <w:cantSplit/>
          <w:trHeight w:val="439"/>
          <w:jc w:val="center"/>
        </w:trPr>
        <w:tc>
          <w:tcPr>
            <w:tcW w:w="981" w:type="dxa"/>
            <w:vAlign w:val="center"/>
          </w:tcPr>
          <w:p w14:paraId="006E9565" w14:textId="20BB2CC0" w:rsidR="005B1CE1" w:rsidRDefault="00611030"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13.</w:t>
            </w:r>
          </w:p>
        </w:tc>
        <w:tc>
          <w:tcPr>
            <w:tcW w:w="5535" w:type="dxa"/>
            <w:vAlign w:val="center"/>
          </w:tcPr>
          <w:p w14:paraId="3A359067" w14:textId="135627C6" w:rsidR="005B1CE1" w:rsidRPr="007E62F6" w:rsidRDefault="005B1CE1"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Wentylator dachowy z wyrzutem pionowym o wydajności 1.250 m</w:t>
            </w:r>
            <w:r w:rsidRPr="00A60BA7">
              <w:rPr>
                <w:rFonts w:ascii="Times New Roman" w:hAnsi="Times New Roman" w:cs="Times New Roman"/>
                <w:color w:val="000000" w:themeColor="text1"/>
                <w:vertAlign w:val="superscript"/>
              </w:rPr>
              <w:t>3</w:t>
            </w:r>
            <w:r>
              <w:rPr>
                <w:rFonts w:ascii="Times New Roman" w:hAnsi="Times New Roman" w:cs="Times New Roman"/>
                <w:color w:val="000000" w:themeColor="text1"/>
              </w:rPr>
              <w:t>/h dla magazynu środków dezynfekcyjnych</w:t>
            </w:r>
          </w:p>
        </w:tc>
        <w:tc>
          <w:tcPr>
            <w:tcW w:w="709" w:type="dxa"/>
            <w:vAlign w:val="center"/>
          </w:tcPr>
          <w:p w14:paraId="33F17F72" w14:textId="77777777" w:rsidR="005B1CE1" w:rsidRPr="007E62F6" w:rsidRDefault="005B1CE1" w:rsidP="00611030">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134" w:type="dxa"/>
            <w:vAlign w:val="center"/>
          </w:tcPr>
          <w:p w14:paraId="52B3073D" w14:textId="77777777" w:rsidR="005B1CE1" w:rsidRPr="007E62F6" w:rsidRDefault="005B1CE1" w:rsidP="00611030">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16h</w:t>
            </w:r>
          </w:p>
        </w:tc>
        <w:tc>
          <w:tcPr>
            <w:tcW w:w="1097" w:type="dxa"/>
            <w:vAlign w:val="center"/>
          </w:tcPr>
          <w:p w14:paraId="39298C4C" w14:textId="77777777" w:rsidR="005B1CE1" w:rsidRPr="007E62F6" w:rsidRDefault="005B1CE1" w:rsidP="00611030">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8h</w:t>
            </w:r>
          </w:p>
        </w:tc>
      </w:tr>
      <w:tr w:rsidR="005B1CE1" w:rsidRPr="007E62F6" w14:paraId="3DB96C87" w14:textId="77777777" w:rsidTr="00164E6A">
        <w:trPr>
          <w:cantSplit/>
          <w:trHeight w:val="439"/>
          <w:jc w:val="center"/>
        </w:trPr>
        <w:tc>
          <w:tcPr>
            <w:tcW w:w="981" w:type="dxa"/>
            <w:vAlign w:val="center"/>
          </w:tcPr>
          <w:p w14:paraId="0CB05111" w14:textId="6DD67A65" w:rsidR="005B1CE1" w:rsidRDefault="00A36772"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14.</w:t>
            </w:r>
          </w:p>
        </w:tc>
        <w:tc>
          <w:tcPr>
            <w:tcW w:w="5535" w:type="dxa"/>
            <w:vAlign w:val="center"/>
          </w:tcPr>
          <w:p w14:paraId="6322B185" w14:textId="77777777" w:rsidR="005B1CE1" w:rsidRDefault="005B1CE1"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Wentylator dachowy z wyrzutem pionowym</w:t>
            </w:r>
          </w:p>
          <w:p w14:paraId="45012BEF" w14:textId="77777777" w:rsidR="005B1CE1" w:rsidRPr="007E62F6" w:rsidRDefault="005B1CE1"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o wydajności 2.000 m</w:t>
            </w:r>
            <w:r w:rsidRPr="00A60BA7">
              <w:rPr>
                <w:rFonts w:ascii="Times New Roman" w:hAnsi="Times New Roman" w:cs="Times New Roman"/>
                <w:color w:val="000000" w:themeColor="text1"/>
                <w:vertAlign w:val="superscript"/>
              </w:rPr>
              <w:t>3</w:t>
            </w:r>
            <w:r>
              <w:rPr>
                <w:rFonts w:ascii="Times New Roman" w:hAnsi="Times New Roman" w:cs="Times New Roman"/>
                <w:color w:val="000000" w:themeColor="text1"/>
              </w:rPr>
              <w:t>/h dla magazynu odpadów</w:t>
            </w:r>
          </w:p>
        </w:tc>
        <w:tc>
          <w:tcPr>
            <w:tcW w:w="709" w:type="dxa"/>
            <w:vAlign w:val="center"/>
          </w:tcPr>
          <w:p w14:paraId="58FF49E3" w14:textId="77777777" w:rsidR="005B1CE1" w:rsidRPr="007E62F6" w:rsidRDefault="005B1CE1" w:rsidP="00A36772">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134" w:type="dxa"/>
            <w:vAlign w:val="center"/>
          </w:tcPr>
          <w:p w14:paraId="54C2700A" w14:textId="77777777" w:rsidR="005B1CE1" w:rsidRPr="007E62F6" w:rsidRDefault="005B1CE1" w:rsidP="00A36772">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16h</w:t>
            </w:r>
          </w:p>
        </w:tc>
        <w:tc>
          <w:tcPr>
            <w:tcW w:w="1097" w:type="dxa"/>
            <w:vAlign w:val="center"/>
          </w:tcPr>
          <w:p w14:paraId="42512306" w14:textId="77777777" w:rsidR="005B1CE1" w:rsidRPr="007E62F6" w:rsidRDefault="005B1CE1" w:rsidP="00A36772">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8h</w:t>
            </w:r>
          </w:p>
        </w:tc>
      </w:tr>
      <w:tr w:rsidR="005B1CE1" w:rsidRPr="007E62F6" w14:paraId="57155479" w14:textId="77777777" w:rsidTr="00164E6A">
        <w:trPr>
          <w:cantSplit/>
          <w:trHeight w:val="439"/>
          <w:jc w:val="center"/>
        </w:trPr>
        <w:tc>
          <w:tcPr>
            <w:tcW w:w="981" w:type="dxa"/>
            <w:vAlign w:val="center"/>
          </w:tcPr>
          <w:p w14:paraId="0D855E99" w14:textId="12A0BAA8" w:rsidR="005B1CE1" w:rsidRDefault="00337166"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15.</w:t>
            </w:r>
          </w:p>
        </w:tc>
        <w:tc>
          <w:tcPr>
            <w:tcW w:w="5535" w:type="dxa"/>
            <w:vAlign w:val="center"/>
          </w:tcPr>
          <w:p w14:paraId="508AC81B" w14:textId="77777777" w:rsidR="005B1CE1" w:rsidRDefault="005B1CE1"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Wentylator dachowy z wyrzutem pionowym </w:t>
            </w:r>
          </w:p>
          <w:p w14:paraId="772B9A4F" w14:textId="77777777" w:rsidR="005B1CE1" w:rsidRPr="007E62F6" w:rsidRDefault="005B1CE1"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o wydajności 5.500 m</w:t>
            </w:r>
            <w:r w:rsidRPr="00A60BA7">
              <w:rPr>
                <w:rFonts w:ascii="Times New Roman" w:hAnsi="Times New Roman" w:cs="Times New Roman"/>
                <w:color w:val="000000" w:themeColor="text1"/>
                <w:vertAlign w:val="superscript"/>
              </w:rPr>
              <w:t>3</w:t>
            </w:r>
            <w:r>
              <w:rPr>
                <w:rFonts w:ascii="Times New Roman" w:hAnsi="Times New Roman" w:cs="Times New Roman"/>
                <w:color w:val="000000" w:themeColor="text1"/>
              </w:rPr>
              <w:t>/h dla kuchni testowej</w:t>
            </w:r>
          </w:p>
        </w:tc>
        <w:tc>
          <w:tcPr>
            <w:tcW w:w="709" w:type="dxa"/>
            <w:vAlign w:val="center"/>
          </w:tcPr>
          <w:p w14:paraId="5ECBB51E" w14:textId="77777777" w:rsidR="005B1CE1" w:rsidRPr="007E62F6" w:rsidRDefault="005B1CE1" w:rsidP="00337166">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134" w:type="dxa"/>
            <w:vAlign w:val="center"/>
          </w:tcPr>
          <w:p w14:paraId="47F039CE" w14:textId="77777777" w:rsidR="005B1CE1" w:rsidRPr="007E62F6" w:rsidRDefault="005B1CE1" w:rsidP="00337166">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16h</w:t>
            </w:r>
          </w:p>
        </w:tc>
        <w:tc>
          <w:tcPr>
            <w:tcW w:w="1097" w:type="dxa"/>
            <w:vAlign w:val="center"/>
          </w:tcPr>
          <w:p w14:paraId="65E681FB" w14:textId="77777777" w:rsidR="005B1CE1" w:rsidRPr="007E62F6" w:rsidRDefault="005B1CE1" w:rsidP="00337166">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5B1CE1" w14:paraId="4EFBF983" w14:textId="77777777" w:rsidTr="00164E6A">
        <w:trPr>
          <w:cantSplit/>
          <w:trHeight w:val="439"/>
          <w:jc w:val="center"/>
        </w:trPr>
        <w:tc>
          <w:tcPr>
            <w:tcW w:w="981" w:type="dxa"/>
            <w:vAlign w:val="center"/>
          </w:tcPr>
          <w:p w14:paraId="68567B13" w14:textId="7CA02498" w:rsidR="005B1CE1" w:rsidRDefault="00E53892"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16</w:t>
            </w:r>
            <w:r w:rsidR="009B021B">
              <w:rPr>
                <w:rFonts w:ascii="Times New Roman" w:hAnsi="Times New Roman" w:cs="Times New Roman"/>
                <w:color w:val="000000" w:themeColor="text1"/>
              </w:rPr>
              <w:t>.</w:t>
            </w:r>
          </w:p>
        </w:tc>
        <w:tc>
          <w:tcPr>
            <w:tcW w:w="5535" w:type="dxa"/>
            <w:vAlign w:val="center"/>
          </w:tcPr>
          <w:p w14:paraId="58BC6EED" w14:textId="77777777" w:rsidR="005B1CE1" w:rsidRDefault="005B1CE1"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Wentylator dachowy z wyrzutem pionowym </w:t>
            </w:r>
          </w:p>
          <w:p w14:paraId="4FF870EF" w14:textId="77777777" w:rsidR="005B1CE1" w:rsidRPr="007E62F6" w:rsidRDefault="005B1CE1"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o wydajności 1.320 m</w:t>
            </w:r>
            <w:r w:rsidRPr="00A60BA7">
              <w:rPr>
                <w:rFonts w:ascii="Times New Roman" w:hAnsi="Times New Roman" w:cs="Times New Roman"/>
                <w:color w:val="000000" w:themeColor="text1"/>
                <w:vertAlign w:val="superscript"/>
              </w:rPr>
              <w:t>3</w:t>
            </w:r>
            <w:r>
              <w:rPr>
                <w:rFonts w:ascii="Times New Roman" w:hAnsi="Times New Roman" w:cs="Times New Roman"/>
                <w:color w:val="000000" w:themeColor="text1"/>
              </w:rPr>
              <w:t>/h dla myjki kontenerów</w:t>
            </w:r>
          </w:p>
        </w:tc>
        <w:tc>
          <w:tcPr>
            <w:tcW w:w="709" w:type="dxa"/>
            <w:vAlign w:val="center"/>
          </w:tcPr>
          <w:p w14:paraId="09115DD0" w14:textId="77777777" w:rsidR="005B1CE1" w:rsidRDefault="005B1CE1" w:rsidP="009B021B">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134" w:type="dxa"/>
            <w:vAlign w:val="center"/>
          </w:tcPr>
          <w:p w14:paraId="7A48B7FF" w14:textId="77777777" w:rsidR="005B1CE1" w:rsidRDefault="005B1CE1" w:rsidP="009B021B">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16h</w:t>
            </w:r>
          </w:p>
        </w:tc>
        <w:tc>
          <w:tcPr>
            <w:tcW w:w="1097" w:type="dxa"/>
            <w:vAlign w:val="center"/>
          </w:tcPr>
          <w:p w14:paraId="52C79DC2" w14:textId="77777777" w:rsidR="005B1CE1" w:rsidRDefault="005B1CE1" w:rsidP="009B021B">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8h</w:t>
            </w:r>
          </w:p>
        </w:tc>
      </w:tr>
      <w:tr w:rsidR="005B1CE1" w14:paraId="108389A3" w14:textId="77777777" w:rsidTr="00164E6A">
        <w:trPr>
          <w:cantSplit/>
          <w:trHeight w:val="439"/>
          <w:jc w:val="center"/>
        </w:trPr>
        <w:tc>
          <w:tcPr>
            <w:tcW w:w="981" w:type="dxa"/>
            <w:vAlign w:val="center"/>
          </w:tcPr>
          <w:p w14:paraId="339FEEDB" w14:textId="783B4577" w:rsidR="005B1CE1" w:rsidRDefault="009B021B"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17.</w:t>
            </w:r>
          </w:p>
        </w:tc>
        <w:tc>
          <w:tcPr>
            <w:tcW w:w="5535" w:type="dxa"/>
            <w:vAlign w:val="center"/>
          </w:tcPr>
          <w:p w14:paraId="199B205A" w14:textId="77777777" w:rsidR="005B1CE1" w:rsidRDefault="005B1CE1"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Wentylator dachowy z wyrzutem pionowym </w:t>
            </w:r>
          </w:p>
          <w:p w14:paraId="6F34D989" w14:textId="77777777" w:rsidR="005B1CE1" w:rsidRPr="007E62F6" w:rsidRDefault="005B1CE1"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o wydajności 1.350 m</w:t>
            </w:r>
            <w:r w:rsidRPr="00A60BA7">
              <w:rPr>
                <w:rFonts w:ascii="Times New Roman" w:hAnsi="Times New Roman" w:cs="Times New Roman"/>
                <w:color w:val="000000" w:themeColor="text1"/>
                <w:vertAlign w:val="superscript"/>
              </w:rPr>
              <w:t>3</w:t>
            </w:r>
            <w:r>
              <w:rPr>
                <w:rFonts w:ascii="Times New Roman" w:hAnsi="Times New Roman" w:cs="Times New Roman"/>
                <w:color w:val="000000" w:themeColor="text1"/>
              </w:rPr>
              <w:t>/h dla chłodni odpadów produkcyjnych</w:t>
            </w:r>
          </w:p>
        </w:tc>
        <w:tc>
          <w:tcPr>
            <w:tcW w:w="709" w:type="dxa"/>
            <w:vAlign w:val="center"/>
          </w:tcPr>
          <w:p w14:paraId="598A497D" w14:textId="77777777" w:rsidR="005B1CE1" w:rsidRDefault="005B1CE1" w:rsidP="00E53892">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134" w:type="dxa"/>
            <w:vAlign w:val="center"/>
          </w:tcPr>
          <w:p w14:paraId="29322FD5" w14:textId="77777777" w:rsidR="005B1CE1" w:rsidRDefault="005B1CE1" w:rsidP="00E53892">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16h</w:t>
            </w:r>
          </w:p>
        </w:tc>
        <w:tc>
          <w:tcPr>
            <w:tcW w:w="1097" w:type="dxa"/>
            <w:vAlign w:val="center"/>
          </w:tcPr>
          <w:p w14:paraId="0561B5AE" w14:textId="77777777" w:rsidR="005B1CE1" w:rsidRDefault="005B1CE1" w:rsidP="00E53892">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8h</w:t>
            </w:r>
          </w:p>
        </w:tc>
      </w:tr>
      <w:tr w:rsidR="005B1CE1" w14:paraId="73313A57" w14:textId="77777777" w:rsidTr="00164E6A">
        <w:trPr>
          <w:cantSplit/>
          <w:trHeight w:val="439"/>
          <w:jc w:val="center"/>
        </w:trPr>
        <w:tc>
          <w:tcPr>
            <w:tcW w:w="981" w:type="dxa"/>
            <w:vAlign w:val="center"/>
          </w:tcPr>
          <w:p w14:paraId="2143F940" w14:textId="25AD1A09" w:rsidR="005B1CE1" w:rsidRDefault="00A43494"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18.</w:t>
            </w:r>
          </w:p>
        </w:tc>
        <w:tc>
          <w:tcPr>
            <w:tcW w:w="5535" w:type="dxa"/>
            <w:vAlign w:val="center"/>
          </w:tcPr>
          <w:p w14:paraId="47BDC738" w14:textId="77777777" w:rsidR="005B1CE1" w:rsidRDefault="005B1CE1"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Wentylator dachowy z wyrzutem pionowym </w:t>
            </w:r>
          </w:p>
          <w:p w14:paraId="5690874F" w14:textId="77777777" w:rsidR="005B1CE1" w:rsidRPr="007E62F6" w:rsidRDefault="005B1CE1"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o wydajności 3.280 m</w:t>
            </w:r>
            <w:r w:rsidRPr="00A60BA7">
              <w:rPr>
                <w:rFonts w:ascii="Times New Roman" w:hAnsi="Times New Roman" w:cs="Times New Roman"/>
                <w:color w:val="000000" w:themeColor="text1"/>
                <w:vertAlign w:val="superscript"/>
              </w:rPr>
              <w:t>3</w:t>
            </w:r>
            <w:r>
              <w:rPr>
                <w:rFonts w:ascii="Times New Roman" w:hAnsi="Times New Roman" w:cs="Times New Roman"/>
                <w:color w:val="000000" w:themeColor="text1"/>
              </w:rPr>
              <w:t>/h dla pomieszczenia ładowni wózków</w:t>
            </w:r>
          </w:p>
        </w:tc>
        <w:tc>
          <w:tcPr>
            <w:tcW w:w="709" w:type="dxa"/>
            <w:vAlign w:val="center"/>
          </w:tcPr>
          <w:p w14:paraId="01A3C4FC" w14:textId="77777777" w:rsidR="005B1CE1" w:rsidRDefault="005B1CE1" w:rsidP="00A43494">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134" w:type="dxa"/>
            <w:vAlign w:val="center"/>
          </w:tcPr>
          <w:p w14:paraId="02C89E83" w14:textId="77777777" w:rsidR="005B1CE1" w:rsidRDefault="005B1CE1" w:rsidP="00A43494">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16h</w:t>
            </w:r>
          </w:p>
        </w:tc>
        <w:tc>
          <w:tcPr>
            <w:tcW w:w="1097" w:type="dxa"/>
            <w:vAlign w:val="center"/>
          </w:tcPr>
          <w:p w14:paraId="6575CC73" w14:textId="77777777" w:rsidR="005B1CE1" w:rsidRDefault="005B1CE1" w:rsidP="00A43494">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8h</w:t>
            </w:r>
          </w:p>
        </w:tc>
      </w:tr>
      <w:tr w:rsidR="005B1CE1" w14:paraId="31F1EAB2" w14:textId="77777777" w:rsidTr="00164E6A">
        <w:trPr>
          <w:cantSplit/>
          <w:trHeight w:val="439"/>
          <w:jc w:val="center"/>
        </w:trPr>
        <w:tc>
          <w:tcPr>
            <w:tcW w:w="981" w:type="dxa"/>
            <w:vAlign w:val="center"/>
          </w:tcPr>
          <w:p w14:paraId="5F924FFA" w14:textId="4E2E630F" w:rsidR="005B1CE1" w:rsidRDefault="00A43494"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19.</w:t>
            </w:r>
          </w:p>
        </w:tc>
        <w:tc>
          <w:tcPr>
            <w:tcW w:w="5535" w:type="dxa"/>
            <w:vAlign w:val="center"/>
          </w:tcPr>
          <w:p w14:paraId="0B131B91" w14:textId="77777777" w:rsidR="005B1CE1" w:rsidRDefault="005B1CE1"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Wyrzutnie ścienne z wentylatorami kanałowymi </w:t>
            </w:r>
          </w:p>
          <w:p w14:paraId="771532CF" w14:textId="77777777" w:rsidR="005B1CE1" w:rsidRPr="007E62F6" w:rsidRDefault="005B1CE1"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o wydajności 25.500 m</w:t>
            </w:r>
            <w:r w:rsidRPr="008A09DF">
              <w:rPr>
                <w:rFonts w:ascii="Times New Roman" w:hAnsi="Times New Roman" w:cs="Times New Roman"/>
                <w:color w:val="000000" w:themeColor="text1"/>
                <w:vertAlign w:val="superscript"/>
              </w:rPr>
              <w:t>3</w:t>
            </w:r>
            <w:r>
              <w:rPr>
                <w:rFonts w:ascii="Times New Roman" w:hAnsi="Times New Roman" w:cs="Times New Roman"/>
                <w:color w:val="000000" w:themeColor="text1"/>
              </w:rPr>
              <w:t>/h dla stacji Trafo</w:t>
            </w:r>
          </w:p>
        </w:tc>
        <w:tc>
          <w:tcPr>
            <w:tcW w:w="709" w:type="dxa"/>
            <w:vAlign w:val="center"/>
          </w:tcPr>
          <w:p w14:paraId="034B24B1" w14:textId="77777777" w:rsidR="005B1CE1" w:rsidRDefault="005B1CE1" w:rsidP="00A43494">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1134" w:type="dxa"/>
            <w:vAlign w:val="center"/>
          </w:tcPr>
          <w:p w14:paraId="74CB4695" w14:textId="649B1B4D" w:rsidR="005B1CE1" w:rsidRDefault="005B1CE1" w:rsidP="00A43494">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r w:rsidR="00A43494">
              <w:rPr>
                <w:rFonts w:ascii="Times New Roman" w:hAnsi="Times New Roman" w:cs="Times New Roman"/>
                <w:color w:val="000000" w:themeColor="text1"/>
              </w:rPr>
              <w:t>6</w:t>
            </w:r>
            <w:r>
              <w:rPr>
                <w:rFonts w:ascii="Times New Roman" w:hAnsi="Times New Roman" w:cs="Times New Roman"/>
                <w:color w:val="000000" w:themeColor="text1"/>
              </w:rPr>
              <w:t>h</w:t>
            </w:r>
          </w:p>
        </w:tc>
        <w:tc>
          <w:tcPr>
            <w:tcW w:w="1097" w:type="dxa"/>
            <w:vAlign w:val="center"/>
          </w:tcPr>
          <w:p w14:paraId="355FA962" w14:textId="77777777" w:rsidR="005B1CE1" w:rsidRDefault="005B1CE1" w:rsidP="00A43494">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5B1CE1" w14:paraId="458711B5" w14:textId="77777777" w:rsidTr="00164E6A">
        <w:trPr>
          <w:cantSplit/>
          <w:trHeight w:val="439"/>
          <w:jc w:val="center"/>
        </w:trPr>
        <w:tc>
          <w:tcPr>
            <w:tcW w:w="981" w:type="dxa"/>
            <w:vAlign w:val="center"/>
          </w:tcPr>
          <w:p w14:paraId="28C57D31" w14:textId="3BBE6ADA" w:rsidR="005B1CE1" w:rsidRDefault="00A43494"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20.</w:t>
            </w:r>
          </w:p>
        </w:tc>
        <w:tc>
          <w:tcPr>
            <w:tcW w:w="5535" w:type="dxa"/>
            <w:vAlign w:val="center"/>
          </w:tcPr>
          <w:p w14:paraId="3B608210" w14:textId="77777777" w:rsidR="005B1CE1" w:rsidRDefault="005B1CE1"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Wentylator dachowy z wyrzutem pionowym </w:t>
            </w:r>
          </w:p>
          <w:p w14:paraId="006A81AC" w14:textId="77777777" w:rsidR="005B1CE1" w:rsidRPr="007E62F6" w:rsidRDefault="005B1CE1"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o wydajności 4.050 m</w:t>
            </w:r>
            <w:r w:rsidRPr="00A60BA7">
              <w:rPr>
                <w:rFonts w:ascii="Times New Roman" w:hAnsi="Times New Roman" w:cs="Times New Roman"/>
                <w:color w:val="000000" w:themeColor="text1"/>
                <w:vertAlign w:val="superscript"/>
              </w:rPr>
              <w:t>3</w:t>
            </w:r>
            <w:r>
              <w:rPr>
                <w:rFonts w:ascii="Times New Roman" w:hAnsi="Times New Roman" w:cs="Times New Roman"/>
                <w:color w:val="000000" w:themeColor="text1"/>
              </w:rPr>
              <w:t>/h dla warsztatu</w:t>
            </w:r>
          </w:p>
        </w:tc>
        <w:tc>
          <w:tcPr>
            <w:tcW w:w="709" w:type="dxa"/>
            <w:vAlign w:val="center"/>
          </w:tcPr>
          <w:p w14:paraId="10FD5F81" w14:textId="77777777" w:rsidR="005B1CE1" w:rsidRDefault="005B1CE1" w:rsidP="00A43494">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134" w:type="dxa"/>
            <w:vAlign w:val="center"/>
          </w:tcPr>
          <w:p w14:paraId="63459E4C" w14:textId="77777777" w:rsidR="005B1CE1" w:rsidRDefault="005B1CE1" w:rsidP="00A43494">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16h</w:t>
            </w:r>
          </w:p>
        </w:tc>
        <w:tc>
          <w:tcPr>
            <w:tcW w:w="1097" w:type="dxa"/>
            <w:vAlign w:val="center"/>
          </w:tcPr>
          <w:p w14:paraId="00D6A510" w14:textId="77777777" w:rsidR="005B1CE1" w:rsidRDefault="005B1CE1" w:rsidP="00A43494">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8h</w:t>
            </w:r>
          </w:p>
        </w:tc>
      </w:tr>
      <w:tr w:rsidR="005B1CE1" w14:paraId="73A52170" w14:textId="77777777" w:rsidTr="00164E6A">
        <w:trPr>
          <w:cantSplit/>
          <w:trHeight w:val="439"/>
          <w:jc w:val="center"/>
        </w:trPr>
        <w:tc>
          <w:tcPr>
            <w:tcW w:w="981" w:type="dxa"/>
            <w:vAlign w:val="center"/>
          </w:tcPr>
          <w:p w14:paraId="69BF1DC0" w14:textId="1C0113F6" w:rsidR="005B1CE1" w:rsidRDefault="008F0DAF"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21.</w:t>
            </w:r>
          </w:p>
        </w:tc>
        <w:tc>
          <w:tcPr>
            <w:tcW w:w="5535" w:type="dxa"/>
            <w:vAlign w:val="center"/>
          </w:tcPr>
          <w:p w14:paraId="63E5419D" w14:textId="77777777" w:rsidR="005B1CE1" w:rsidRDefault="005B1CE1"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Wentylator dachowy z wyrzutem pionowym </w:t>
            </w:r>
          </w:p>
          <w:p w14:paraId="6D130F54" w14:textId="77777777" w:rsidR="005B1CE1" w:rsidRPr="007E62F6" w:rsidRDefault="005B1CE1"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o wydajności 580 m</w:t>
            </w:r>
            <w:r w:rsidRPr="00A60BA7">
              <w:rPr>
                <w:rFonts w:ascii="Times New Roman" w:hAnsi="Times New Roman" w:cs="Times New Roman"/>
                <w:color w:val="000000" w:themeColor="text1"/>
                <w:vertAlign w:val="superscript"/>
              </w:rPr>
              <w:t>3</w:t>
            </w:r>
            <w:r>
              <w:rPr>
                <w:rFonts w:ascii="Times New Roman" w:hAnsi="Times New Roman" w:cs="Times New Roman"/>
                <w:color w:val="000000" w:themeColor="text1"/>
              </w:rPr>
              <w:t>/h dla magazynu utrzymania ruchu</w:t>
            </w:r>
          </w:p>
        </w:tc>
        <w:tc>
          <w:tcPr>
            <w:tcW w:w="709" w:type="dxa"/>
            <w:vAlign w:val="center"/>
          </w:tcPr>
          <w:p w14:paraId="0F400DEB" w14:textId="77777777" w:rsidR="005B1CE1" w:rsidRDefault="005B1CE1" w:rsidP="008F0DAF">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134" w:type="dxa"/>
            <w:vAlign w:val="center"/>
          </w:tcPr>
          <w:p w14:paraId="2762A25A" w14:textId="77777777" w:rsidR="005B1CE1" w:rsidRDefault="005B1CE1" w:rsidP="008F0DAF">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16h</w:t>
            </w:r>
          </w:p>
        </w:tc>
        <w:tc>
          <w:tcPr>
            <w:tcW w:w="1097" w:type="dxa"/>
            <w:vAlign w:val="center"/>
          </w:tcPr>
          <w:p w14:paraId="0DFB1018" w14:textId="77777777" w:rsidR="005B1CE1" w:rsidRDefault="005B1CE1" w:rsidP="008F0DAF">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8h</w:t>
            </w:r>
          </w:p>
        </w:tc>
      </w:tr>
      <w:tr w:rsidR="005B1CE1" w14:paraId="6B78341F" w14:textId="77777777" w:rsidTr="00164E6A">
        <w:trPr>
          <w:cantSplit/>
          <w:trHeight w:val="439"/>
          <w:jc w:val="center"/>
        </w:trPr>
        <w:tc>
          <w:tcPr>
            <w:tcW w:w="981" w:type="dxa"/>
            <w:vAlign w:val="center"/>
          </w:tcPr>
          <w:p w14:paraId="2100B2C9" w14:textId="135BF851" w:rsidR="005B1CE1" w:rsidRDefault="00E35283"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22.</w:t>
            </w:r>
          </w:p>
        </w:tc>
        <w:tc>
          <w:tcPr>
            <w:tcW w:w="5535" w:type="dxa"/>
            <w:vAlign w:val="center"/>
          </w:tcPr>
          <w:p w14:paraId="32D78E7B" w14:textId="77777777" w:rsidR="005B1CE1" w:rsidRDefault="005B1CE1"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Wentylator dachowy z wyrzutem pionowym </w:t>
            </w:r>
          </w:p>
          <w:p w14:paraId="1281C6C6" w14:textId="77777777" w:rsidR="005B1CE1" w:rsidRPr="007E62F6" w:rsidRDefault="005B1CE1"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o wydajności 580 m</w:t>
            </w:r>
            <w:r w:rsidRPr="00A60BA7">
              <w:rPr>
                <w:rFonts w:ascii="Times New Roman" w:hAnsi="Times New Roman" w:cs="Times New Roman"/>
                <w:color w:val="000000" w:themeColor="text1"/>
                <w:vertAlign w:val="superscript"/>
              </w:rPr>
              <w:t>3</w:t>
            </w:r>
            <w:r>
              <w:rPr>
                <w:rFonts w:ascii="Times New Roman" w:hAnsi="Times New Roman" w:cs="Times New Roman"/>
                <w:color w:val="000000" w:themeColor="text1"/>
              </w:rPr>
              <w:t>/h dla magazynu olejów technicznych</w:t>
            </w:r>
          </w:p>
        </w:tc>
        <w:tc>
          <w:tcPr>
            <w:tcW w:w="709" w:type="dxa"/>
            <w:vAlign w:val="center"/>
          </w:tcPr>
          <w:p w14:paraId="17B3555A" w14:textId="77777777" w:rsidR="005B1CE1" w:rsidRDefault="005B1CE1" w:rsidP="00E35283">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134" w:type="dxa"/>
            <w:vAlign w:val="center"/>
          </w:tcPr>
          <w:p w14:paraId="55DE12BE" w14:textId="77777777" w:rsidR="005B1CE1" w:rsidRDefault="005B1CE1" w:rsidP="00E35283">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16h</w:t>
            </w:r>
          </w:p>
        </w:tc>
        <w:tc>
          <w:tcPr>
            <w:tcW w:w="1097" w:type="dxa"/>
            <w:vAlign w:val="center"/>
          </w:tcPr>
          <w:p w14:paraId="4381F3F1" w14:textId="77777777" w:rsidR="005B1CE1" w:rsidRDefault="005B1CE1" w:rsidP="00E35283">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8h</w:t>
            </w:r>
          </w:p>
        </w:tc>
      </w:tr>
      <w:tr w:rsidR="005B1CE1" w14:paraId="22FE07A0" w14:textId="77777777" w:rsidTr="00164E6A">
        <w:trPr>
          <w:cantSplit/>
          <w:trHeight w:val="439"/>
          <w:jc w:val="center"/>
        </w:trPr>
        <w:tc>
          <w:tcPr>
            <w:tcW w:w="981" w:type="dxa"/>
            <w:vAlign w:val="center"/>
          </w:tcPr>
          <w:p w14:paraId="7D7485B7" w14:textId="558F77F9" w:rsidR="005B1CE1" w:rsidRDefault="009F20FB"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23.</w:t>
            </w:r>
          </w:p>
        </w:tc>
        <w:tc>
          <w:tcPr>
            <w:tcW w:w="5535" w:type="dxa"/>
            <w:vAlign w:val="center"/>
          </w:tcPr>
          <w:p w14:paraId="7A3AB271" w14:textId="77777777" w:rsidR="005B1CE1" w:rsidRDefault="005B1CE1"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Wentylator dachowy z wyrzutem pionowym </w:t>
            </w:r>
          </w:p>
          <w:p w14:paraId="38DC87B8" w14:textId="77777777" w:rsidR="005B1CE1" w:rsidRPr="007E62F6" w:rsidRDefault="005B1CE1"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o wydajności 25.200 m</w:t>
            </w:r>
            <w:r w:rsidRPr="00A60BA7">
              <w:rPr>
                <w:rFonts w:ascii="Times New Roman" w:hAnsi="Times New Roman" w:cs="Times New Roman"/>
                <w:color w:val="000000" w:themeColor="text1"/>
                <w:vertAlign w:val="superscript"/>
              </w:rPr>
              <w:t>3</w:t>
            </w:r>
            <w:r>
              <w:rPr>
                <w:rFonts w:ascii="Times New Roman" w:hAnsi="Times New Roman" w:cs="Times New Roman"/>
                <w:color w:val="000000" w:themeColor="text1"/>
              </w:rPr>
              <w:t>/h dla maszynowni chłodniczej</w:t>
            </w:r>
          </w:p>
        </w:tc>
        <w:tc>
          <w:tcPr>
            <w:tcW w:w="709" w:type="dxa"/>
            <w:vAlign w:val="center"/>
          </w:tcPr>
          <w:p w14:paraId="7F4F829E" w14:textId="77777777" w:rsidR="005B1CE1" w:rsidRDefault="005B1CE1" w:rsidP="009F20FB">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134" w:type="dxa"/>
            <w:vAlign w:val="center"/>
          </w:tcPr>
          <w:p w14:paraId="2852F35E" w14:textId="77777777" w:rsidR="005B1CE1" w:rsidRDefault="005B1CE1" w:rsidP="009F20FB">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16h</w:t>
            </w:r>
          </w:p>
        </w:tc>
        <w:tc>
          <w:tcPr>
            <w:tcW w:w="1097" w:type="dxa"/>
            <w:vAlign w:val="center"/>
          </w:tcPr>
          <w:p w14:paraId="114F1C51" w14:textId="77777777" w:rsidR="005B1CE1" w:rsidRDefault="005B1CE1" w:rsidP="009F20FB">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8h</w:t>
            </w:r>
          </w:p>
        </w:tc>
      </w:tr>
      <w:tr w:rsidR="005B1CE1" w14:paraId="6396F529" w14:textId="77777777" w:rsidTr="00164E6A">
        <w:trPr>
          <w:cantSplit/>
          <w:trHeight w:val="439"/>
          <w:jc w:val="center"/>
        </w:trPr>
        <w:tc>
          <w:tcPr>
            <w:tcW w:w="981" w:type="dxa"/>
            <w:vAlign w:val="center"/>
          </w:tcPr>
          <w:p w14:paraId="06774172" w14:textId="15FE4C64" w:rsidR="005B1CE1" w:rsidRDefault="009F20FB"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24.</w:t>
            </w:r>
          </w:p>
        </w:tc>
        <w:tc>
          <w:tcPr>
            <w:tcW w:w="5535" w:type="dxa"/>
            <w:vAlign w:val="center"/>
          </w:tcPr>
          <w:p w14:paraId="28166E5C" w14:textId="77777777" w:rsidR="005B1CE1" w:rsidRDefault="005B1CE1"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Wentylator dachowy z wyrzutem pionowym </w:t>
            </w:r>
          </w:p>
          <w:p w14:paraId="7F947EE2" w14:textId="77777777" w:rsidR="005B1CE1" w:rsidRPr="007E62F6" w:rsidRDefault="005B1CE1"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o wydajności 580 m</w:t>
            </w:r>
            <w:r w:rsidRPr="00A60BA7">
              <w:rPr>
                <w:rFonts w:ascii="Times New Roman" w:hAnsi="Times New Roman" w:cs="Times New Roman"/>
                <w:color w:val="000000" w:themeColor="text1"/>
                <w:vertAlign w:val="superscript"/>
              </w:rPr>
              <w:t>3</w:t>
            </w:r>
            <w:r>
              <w:rPr>
                <w:rFonts w:ascii="Times New Roman" w:hAnsi="Times New Roman" w:cs="Times New Roman"/>
                <w:color w:val="000000" w:themeColor="text1"/>
              </w:rPr>
              <w:t>/h dla maszynowni chłodniczej</w:t>
            </w:r>
          </w:p>
        </w:tc>
        <w:tc>
          <w:tcPr>
            <w:tcW w:w="709" w:type="dxa"/>
            <w:vAlign w:val="center"/>
          </w:tcPr>
          <w:p w14:paraId="7ED49E88" w14:textId="77777777" w:rsidR="005B1CE1" w:rsidRDefault="005B1CE1" w:rsidP="009F20FB">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134" w:type="dxa"/>
            <w:vAlign w:val="center"/>
          </w:tcPr>
          <w:p w14:paraId="3DD2C01E" w14:textId="77777777" w:rsidR="005B1CE1" w:rsidRDefault="005B1CE1" w:rsidP="009F20FB">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16h</w:t>
            </w:r>
          </w:p>
        </w:tc>
        <w:tc>
          <w:tcPr>
            <w:tcW w:w="1097" w:type="dxa"/>
            <w:vAlign w:val="center"/>
          </w:tcPr>
          <w:p w14:paraId="59210A5A" w14:textId="77777777" w:rsidR="005B1CE1" w:rsidRDefault="005B1CE1" w:rsidP="009F20FB">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8h</w:t>
            </w:r>
          </w:p>
        </w:tc>
      </w:tr>
      <w:tr w:rsidR="005B1CE1" w14:paraId="1B7DD1B5" w14:textId="77777777" w:rsidTr="00164E6A">
        <w:trPr>
          <w:cantSplit/>
          <w:trHeight w:val="439"/>
          <w:jc w:val="center"/>
        </w:trPr>
        <w:tc>
          <w:tcPr>
            <w:tcW w:w="981" w:type="dxa"/>
            <w:vAlign w:val="center"/>
          </w:tcPr>
          <w:p w14:paraId="2FEE79F1" w14:textId="34B80839" w:rsidR="005B1CE1" w:rsidRDefault="009F20FB"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25.</w:t>
            </w:r>
          </w:p>
        </w:tc>
        <w:tc>
          <w:tcPr>
            <w:tcW w:w="5535" w:type="dxa"/>
            <w:vAlign w:val="center"/>
          </w:tcPr>
          <w:p w14:paraId="7C504608" w14:textId="57B57915" w:rsidR="005B1CE1" w:rsidRPr="007E62F6" w:rsidRDefault="005B1CE1"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Wentylator dachowy z wyrzutem pionowym o wydajności 2.800 m</w:t>
            </w:r>
            <w:r w:rsidRPr="00A60BA7">
              <w:rPr>
                <w:rFonts w:ascii="Times New Roman" w:hAnsi="Times New Roman" w:cs="Times New Roman"/>
                <w:color w:val="000000" w:themeColor="text1"/>
                <w:vertAlign w:val="superscript"/>
              </w:rPr>
              <w:t>3</w:t>
            </w:r>
            <w:r>
              <w:rPr>
                <w:rFonts w:ascii="Times New Roman" w:hAnsi="Times New Roman" w:cs="Times New Roman"/>
                <w:color w:val="000000" w:themeColor="text1"/>
              </w:rPr>
              <w:t>/h dla poddasza technicznego nr 1</w:t>
            </w:r>
          </w:p>
        </w:tc>
        <w:tc>
          <w:tcPr>
            <w:tcW w:w="709" w:type="dxa"/>
            <w:vAlign w:val="center"/>
          </w:tcPr>
          <w:p w14:paraId="2E9BA5D5" w14:textId="77777777" w:rsidR="005B1CE1" w:rsidRDefault="005B1CE1" w:rsidP="009F20FB">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1134" w:type="dxa"/>
            <w:vAlign w:val="center"/>
          </w:tcPr>
          <w:p w14:paraId="243598D9" w14:textId="77777777" w:rsidR="005B1CE1" w:rsidRDefault="005B1CE1" w:rsidP="009F20FB">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16h</w:t>
            </w:r>
          </w:p>
        </w:tc>
        <w:tc>
          <w:tcPr>
            <w:tcW w:w="1097" w:type="dxa"/>
            <w:vAlign w:val="center"/>
          </w:tcPr>
          <w:p w14:paraId="373586B6" w14:textId="77777777" w:rsidR="005B1CE1" w:rsidRDefault="005B1CE1" w:rsidP="009F20FB">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8h</w:t>
            </w:r>
          </w:p>
        </w:tc>
      </w:tr>
      <w:tr w:rsidR="005B1CE1" w14:paraId="223BB5A2" w14:textId="77777777" w:rsidTr="00164E6A">
        <w:trPr>
          <w:cantSplit/>
          <w:trHeight w:val="439"/>
          <w:jc w:val="center"/>
        </w:trPr>
        <w:tc>
          <w:tcPr>
            <w:tcW w:w="981" w:type="dxa"/>
            <w:vAlign w:val="center"/>
          </w:tcPr>
          <w:p w14:paraId="0A605387" w14:textId="1B76728E" w:rsidR="005B1CE1" w:rsidRDefault="009F20FB"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26.</w:t>
            </w:r>
          </w:p>
        </w:tc>
        <w:tc>
          <w:tcPr>
            <w:tcW w:w="5535" w:type="dxa"/>
            <w:vAlign w:val="center"/>
          </w:tcPr>
          <w:p w14:paraId="58C9BCE5" w14:textId="13655662" w:rsidR="005B1CE1" w:rsidRPr="007E62F6" w:rsidRDefault="005B1CE1"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Wentylator dachowy z wyrzutem pionowym o wydajności 2.800 m</w:t>
            </w:r>
            <w:r w:rsidRPr="00A60BA7">
              <w:rPr>
                <w:rFonts w:ascii="Times New Roman" w:hAnsi="Times New Roman" w:cs="Times New Roman"/>
                <w:color w:val="000000" w:themeColor="text1"/>
                <w:vertAlign w:val="superscript"/>
              </w:rPr>
              <w:t>3</w:t>
            </w:r>
            <w:r>
              <w:rPr>
                <w:rFonts w:ascii="Times New Roman" w:hAnsi="Times New Roman" w:cs="Times New Roman"/>
                <w:color w:val="000000" w:themeColor="text1"/>
              </w:rPr>
              <w:t>/h dla poddasza technicznego nr 2</w:t>
            </w:r>
          </w:p>
        </w:tc>
        <w:tc>
          <w:tcPr>
            <w:tcW w:w="709" w:type="dxa"/>
            <w:vAlign w:val="center"/>
          </w:tcPr>
          <w:p w14:paraId="4E6073A8" w14:textId="77777777" w:rsidR="005B1CE1" w:rsidRDefault="005B1CE1" w:rsidP="009F20FB">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3</w:t>
            </w:r>
          </w:p>
        </w:tc>
        <w:tc>
          <w:tcPr>
            <w:tcW w:w="1134" w:type="dxa"/>
            <w:vAlign w:val="center"/>
          </w:tcPr>
          <w:p w14:paraId="6541E565" w14:textId="77777777" w:rsidR="005B1CE1" w:rsidRDefault="005B1CE1" w:rsidP="009F20FB">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16h</w:t>
            </w:r>
          </w:p>
        </w:tc>
        <w:tc>
          <w:tcPr>
            <w:tcW w:w="1097" w:type="dxa"/>
            <w:vAlign w:val="center"/>
          </w:tcPr>
          <w:p w14:paraId="2C0A4D14" w14:textId="77777777" w:rsidR="005B1CE1" w:rsidRDefault="005B1CE1" w:rsidP="009F20FB">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8h</w:t>
            </w:r>
          </w:p>
        </w:tc>
      </w:tr>
      <w:tr w:rsidR="005B1CE1" w14:paraId="156E943C" w14:textId="77777777" w:rsidTr="00164E6A">
        <w:trPr>
          <w:cantSplit/>
          <w:trHeight w:val="439"/>
          <w:jc w:val="center"/>
        </w:trPr>
        <w:tc>
          <w:tcPr>
            <w:tcW w:w="981" w:type="dxa"/>
            <w:vAlign w:val="center"/>
          </w:tcPr>
          <w:p w14:paraId="48776113" w14:textId="616B086B" w:rsidR="005B1CE1" w:rsidRDefault="009F20FB"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27.</w:t>
            </w:r>
          </w:p>
        </w:tc>
        <w:tc>
          <w:tcPr>
            <w:tcW w:w="5535" w:type="dxa"/>
            <w:vAlign w:val="center"/>
          </w:tcPr>
          <w:p w14:paraId="26D40386" w14:textId="77777777" w:rsidR="005B1CE1" w:rsidRDefault="005B1CE1"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Odciągi do odprowadzania oparów azotu</w:t>
            </w:r>
          </w:p>
        </w:tc>
        <w:tc>
          <w:tcPr>
            <w:tcW w:w="709" w:type="dxa"/>
            <w:vAlign w:val="center"/>
          </w:tcPr>
          <w:p w14:paraId="2E97FB8E" w14:textId="77777777" w:rsidR="005B1CE1" w:rsidRDefault="005B1CE1" w:rsidP="009F20FB">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3</w:t>
            </w:r>
          </w:p>
        </w:tc>
        <w:tc>
          <w:tcPr>
            <w:tcW w:w="1134" w:type="dxa"/>
            <w:vAlign w:val="center"/>
          </w:tcPr>
          <w:p w14:paraId="179A4231" w14:textId="77777777" w:rsidR="005B1CE1" w:rsidRDefault="005B1CE1" w:rsidP="009F20FB">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16h</w:t>
            </w:r>
          </w:p>
        </w:tc>
        <w:tc>
          <w:tcPr>
            <w:tcW w:w="1097" w:type="dxa"/>
            <w:vAlign w:val="center"/>
          </w:tcPr>
          <w:p w14:paraId="13EA0FD8" w14:textId="77777777" w:rsidR="005B1CE1" w:rsidRDefault="005B1CE1" w:rsidP="009F20FB">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5B1CE1" w14:paraId="0DE5C364" w14:textId="77777777" w:rsidTr="00164E6A">
        <w:trPr>
          <w:cantSplit/>
          <w:trHeight w:val="439"/>
          <w:jc w:val="center"/>
        </w:trPr>
        <w:tc>
          <w:tcPr>
            <w:tcW w:w="981" w:type="dxa"/>
            <w:vAlign w:val="center"/>
          </w:tcPr>
          <w:p w14:paraId="4E396F34" w14:textId="0C73F8F5" w:rsidR="005B1CE1" w:rsidRDefault="009F20FB"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28.</w:t>
            </w:r>
          </w:p>
        </w:tc>
        <w:tc>
          <w:tcPr>
            <w:tcW w:w="5535" w:type="dxa"/>
            <w:vAlign w:val="center"/>
          </w:tcPr>
          <w:p w14:paraId="0C6BFA95" w14:textId="77777777" w:rsidR="005B1CE1" w:rsidRPr="007E62F6" w:rsidRDefault="005B1CE1"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Czerpnia centrali nawiewnej CN1.1 o wydajności 40.000 m</w:t>
            </w:r>
            <w:r w:rsidRPr="00B80DD1">
              <w:rPr>
                <w:rFonts w:ascii="Times New Roman" w:hAnsi="Times New Roman" w:cs="Times New Roman"/>
                <w:color w:val="000000" w:themeColor="text1"/>
                <w:vertAlign w:val="superscript"/>
              </w:rPr>
              <w:t>3</w:t>
            </w:r>
            <w:r>
              <w:rPr>
                <w:rFonts w:ascii="Times New Roman" w:hAnsi="Times New Roman" w:cs="Times New Roman"/>
                <w:color w:val="000000" w:themeColor="text1"/>
              </w:rPr>
              <w:t>/h (strefa produkcji)</w:t>
            </w:r>
          </w:p>
        </w:tc>
        <w:tc>
          <w:tcPr>
            <w:tcW w:w="709" w:type="dxa"/>
            <w:vAlign w:val="center"/>
          </w:tcPr>
          <w:p w14:paraId="2578CDB1" w14:textId="77777777" w:rsidR="005B1CE1" w:rsidRDefault="005B1CE1" w:rsidP="009F20FB">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134" w:type="dxa"/>
            <w:vAlign w:val="center"/>
          </w:tcPr>
          <w:p w14:paraId="2677D58C" w14:textId="77777777" w:rsidR="005B1CE1" w:rsidRDefault="005B1CE1" w:rsidP="009F20FB">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16h</w:t>
            </w:r>
          </w:p>
        </w:tc>
        <w:tc>
          <w:tcPr>
            <w:tcW w:w="1097" w:type="dxa"/>
            <w:vAlign w:val="center"/>
          </w:tcPr>
          <w:p w14:paraId="5E4811F5" w14:textId="77777777" w:rsidR="005B1CE1" w:rsidRDefault="005B1CE1" w:rsidP="009F20FB">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8h</w:t>
            </w:r>
          </w:p>
        </w:tc>
      </w:tr>
      <w:tr w:rsidR="005B1CE1" w14:paraId="06B99DC6" w14:textId="77777777" w:rsidTr="00164E6A">
        <w:trPr>
          <w:cantSplit/>
          <w:trHeight w:val="439"/>
          <w:jc w:val="center"/>
        </w:trPr>
        <w:tc>
          <w:tcPr>
            <w:tcW w:w="981" w:type="dxa"/>
            <w:vAlign w:val="center"/>
          </w:tcPr>
          <w:p w14:paraId="42858F92" w14:textId="4FEC9B42" w:rsidR="005B1CE1" w:rsidRDefault="009F20FB"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29.</w:t>
            </w:r>
          </w:p>
        </w:tc>
        <w:tc>
          <w:tcPr>
            <w:tcW w:w="5535" w:type="dxa"/>
            <w:vAlign w:val="center"/>
          </w:tcPr>
          <w:p w14:paraId="18E1AF61" w14:textId="77777777" w:rsidR="005B1CE1" w:rsidRPr="007E62F6" w:rsidRDefault="005B1CE1"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Czerpnia centrali nawiewnej CN1.2 o wydajności 35.000 m</w:t>
            </w:r>
            <w:r w:rsidRPr="00B80DD1">
              <w:rPr>
                <w:rFonts w:ascii="Times New Roman" w:hAnsi="Times New Roman" w:cs="Times New Roman"/>
                <w:color w:val="000000" w:themeColor="text1"/>
                <w:vertAlign w:val="superscript"/>
              </w:rPr>
              <w:t>3</w:t>
            </w:r>
            <w:r>
              <w:rPr>
                <w:rFonts w:ascii="Times New Roman" w:hAnsi="Times New Roman" w:cs="Times New Roman"/>
                <w:color w:val="000000" w:themeColor="text1"/>
              </w:rPr>
              <w:t>/h (strefa produkcji)</w:t>
            </w:r>
          </w:p>
        </w:tc>
        <w:tc>
          <w:tcPr>
            <w:tcW w:w="709" w:type="dxa"/>
            <w:vAlign w:val="center"/>
          </w:tcPr>
          <w:p w14:paraId="2511DFD3" w14:textId="77777777" w:rsidR="005B1CE1" w:rsidRDefault="005B1CE1" w:rsidP="009F20FB">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134" w:type="dxa"/>
            <w:vAlign w:val="center"/>
          </w:tcPr>
          <w:p w14:paraId="39C47559" w14:textId="77777777" w:rsidR="005B1CE1" w:rsidRDefault="005B1CE1" w:rsidP="009F20FB">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16h</w:t>
            </w:r>
          </w:p>
        </w:tc>
        <w:tc>
          <w:tcPr>
            <w:tcW w:w="1097" w:type="dxa"/>
            <w:vAlign w:val="center"/>
          </w:tcPr>
          <w:p w14:paraId="40D6AD0D" w14:textId="77777777" w:rsidR="005B1CE1" w:rsidRDefault="005B1CE1" w:rsidP="009F20FB">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8h</w:t>
            </w:r>
          </w:p>
        </w:tc>
      </w:tr>
      <w:tr w:rsidR="005B1CE1" w14:paraId="6DDB233E" w14:textId="77777777" w:rsidTr="00164E6A">
        <w:trPr>
          <w:cantSplit/>
          <w:trHeight w:val="439"/>
          <w:jc w:val="center"/>
        </w:trPr>
        <w:tc>
          <w:tcPr>
            <w:tcW w:w="981" w:type="dxa"/>
            <w:vAlign w:val="center"/>
          </w:tcPr>
          <w:p w14:paraId="19E66470" w14:textId="59077DD7" w:rsidR="005B1CE1" w:rsidRDefault="00743DBA"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30.</w:t>
            </w:r>
          </w:p>
        </w:tc>
        <w:tc>
          <w:tcPr>
            <w:tcW w:w="5535" w:type="dxa"/>
            <w:vAlign w:val="center"/>
          </w:tcPr>
          <w:p w14:paraId="36A7D64F" w14:textId="77777777" w:rsidR="005B1CE1" w:rsidRPr="007E62F6" w:rsidRDefault="005B1CE1"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Czerpnia centrali nawiewnej CN2 o wydajności 21.300 m</w:t>
            </w:r>
            <w:r w:rsidRPr="00B80DD1">
              <w:rPr>
                <w:rFonts w:ascii="Times New Roman" w:hAnsi="Times New Roman" w:cs="Times New Roman"/>
                <w:color w:val="000000" w:themeColor="text1"/>
                <w:vertAlign w:val="superscript"/>
              </w:rPr>
              <w:t>3</w:t>
            </w:r>
            <w:r>
              <w:rPr>
                <w:rFonts w:ascii="Times New Roman" w:hAnsi="Times New Roman" w:cs="Times New Roman"/>
                <w:color w:val="000000" w:themeColor="text1"/>
              </w:rPr>
              <w:t>/h (strefa pakowania na produkcji)</w:t>
            </w:r>
          </w:p>
        </w:tc>
        <w:tc>
          <w:tcPr>
            <w:tcW w:w="709" w:type="dxa"/>
            <w:vAlign w:val="center"/>
          </w:tcPr>
          <w:p w14:paraId="5FD56253" w14:textId="77777777" w:rsidR="005B1CE1" w:rsidRDefault="005B1CE1" w:rsidP="00743DBA">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134" w:type="dxa"/>
            <w:vAlign w:val="center"/>
          </w:tcPr>
          <w:p w14:paraId="1829EAE3" w14:textId="77777777" w:rsidR="005B1CE1" w:rsidRDefault="005B1CE1" w:rsidP="00743DBA">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16h</w:t>
            </w:r>
          </w:p>
        </w:tc>
        <w:tc>
          <w:tcPr>
            <w:tcW w:w="1097" w:type="dxa"/>
            <w:vAlign w:val="center"/>
          </w:tcPr>
          <w:p w14:paraId="1B24CD0D" w14:textId="77777777" w:rsidR="005B1CE1" w:rsidRDefault="005B1CE1" w:rsidP="00743DBA">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8h</w:t>
            </w:r>
          </w:p>
        </w:tc>
      </w:tr>
      <w:tr w:rsidR="005B1CE1" w14:paraId="039F5D55" w14:textId="77777777" w:rsidTr="00164E6A">
        <w:trPr>
          <w:cantSplit/>
          <w:trHeight w:val="439"/>
          <w:jc w:val="center"/>
        </w:trPr>
        <w:tc>
          <w:tcPr>
            <w:tcW w:w="981" w:type="dxa"/>
            <w:vAlign w:val="center"/>
          </w:tcPr>
          <w:p w14:paraId="0AE3F238" w14:textId="2F5C4BA0" w:rsidR="005B1CE1" w:rsidRDefault="00743DBA"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31.</w:t>
            </w:r>
          </w:p>
        </w:tc>
        <w:tc>
          <w:tcPr>
            <w:tcW w:w="5535" w:type="dxa"/>
            <w:vAlign w:val="center"/>
          </w:tcPr>
          <w:p w14:paraId="78F69A8B" w14:textId="7A40BCE8" w:rsidR="005B1CE1" w:rsidRPr="007E62F6" w:rsidRDefault="005B1CE1"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Czerpnia centrali nawiewno-wywiewnej CNW3 o wydajności 9.000 m</w:t>
            </w:r>
            <w:r w:rsidRPr="00B80DD1">
              <w:rPr>
                <w:rFonts w:ascii="Times New Roman" w:hAnsi="Times New Roman" w:cs="Times New Roman"/>
                <w:color w:val="000000" w:themeColor="text1"/>
                <w:vertAlign w:val="superscript"/>
              </w:rPr>
              <w:t>3</w:t>
            </w:r>
            <w:r>
              <w:rPr>
                <w:rFonts w:ascii="Times New Roman" w:hAnsi="Times New Roman" w:cs="Times New Roman"/>
                <w:color w:val="000000" w:themeColor="text1"/>
              </w:rPr>
              <w:t>/h (strefa paletyzacji i formowania kartonów)</w:t>
            </w:r>
          </w:p>
        </w:tc>
        <w:tc>
          <w:tcPr>
            <w:tcW w:w="709" w:type="dxa"/>
            <w:vAlign w:val="center"/>
          </w:tcPr>
          <w:p w14:paraId="2793BA43" w14:textId="77777777" w:rsidR="005B1CE1" w:rsidRDefault="005B1CE1" w:rsidP="00743DBA">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134" w:type="dxa"/>
            <w:vAlign w:val="center"/>
          </w:tcPr>
          <w:p w14:paraId="695D683D" w14:textId="77777777" w:rsidR="005B1CE1" w:rsidRDefault="005B1CE1" w:rsidP="00743DBA">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16h</w:t>
            </w:r>
          </w:p>
        </w:tc>
        <w:tc>
          <w:tcPr>
            <w:tcW w:w="1097" w:type="dxa"/>
            <w:vAlign w:val="center"/>
          </w:tcPr>
          <w:p w14:paraId="3F74EC70" w14:textId="77777777" w:rsidR="005B1CE1" w:rsidRDefault="005B1CE1" w:rsidP="00743DBA">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8h</w:t>
            </w:r>
          </w:p>
        </w:tc>
      </w:tr>
      <w:tr w:rsidR="005B1CE1" w14:paraId="607412C4" w14:textId="77777777" w:rsidTr="00164E6A">
        <w:trPr>
          <w:cantSplit/>
          <w:trHeight w:val="439"/>
          <w:jc w:val="center"/>
        </w:trPr>
        <w:tc>
          <w:tcPr>
            <w:tcW w:w="981" w:type="dxa"/>
            <w:vAlign w:val="center"/>
          </w:tcPr>
          <w:p w14:paraId="13CC34C9" w14:textId="5050DE6F" w:rsidR="005B1CE1" w:rsidRDefault="00743DBA"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32.</w:t>
            </w:r>
          </w:p>
        </w:tc>
        <w:tc>
          <w:tcPr>
            <w:tcW w:w="5535" w:type="dxa"/>
            <w:vAlign w:val="center"/>
          </w:tcPr>
          <w:p w14:paraId="06CB5603" w14:textId="1C70CAF9" w:rsidR="005B1CE1" w:rsidRDefault="005B1CE1"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Wywiew centrali nawiewno-wywiewnej CNW3 o wydajności 10.000 m</w:t>
            </w:r>
            <w:r w:rsidRPr="00023CF8">
              <w:rPr>
                <w:rFonts w:ascii="Times New Roman" w:hAnsi="Times New Roman" w:cs="Times New Roman"/>
                <w:color w:val="000000" w:themeColor="text1"/>
                <w:vertAlign w:val="superscript"/>
              </w:rPr>
              <w:t>3</w:t>
            </w:r>
            <w:r>
              <w:rPr>
                <w:rFonts w:ascii="Times New Roman" w:hAnsi="Times New Roman" w:cs="Times New Roman"/>
                <w:color w:val="000000" w:themeColor="text1"/>
              </w:rPr>
              <w:t>/h (strefa paletyzacji i formowania kartonów)</w:t>
            </w:r>
          </w:p>
        </w:tc>
        <w:tc>
          <w:tcPr>
            <w:tcW w:w="709" w:type="dxa"/>
            <w:vAlign w:val="center"/>
          </w:tcPr>
          <w:p w14:paraId="41AF6D8F" w14:textId="77777777" w:rsidR="005B1CE1" w:rsidRDefault="005B1CE1" w:rsidP="00743DBA">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134" w:type="dxa"/>
            <w:vAlign w:val="center"/>
          </w:tcPr>
          <w:p w14:paraId="020AD0D5" w14:textId="77777777" w:rsidR="005B1CE1" w:rsidRDefault="005B1CE1" w:rsidP="00743DBA">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16h</w:t>
            </w:r>
          </w:p>
        </w:tc>
        <w:tc>
          <w:tcPr>
            <w:tcW w:w="1097" w:type="dxa"/>
            <w:vAlign w:val="center"/>
          </w:tcPr>
          <w:p w14:paraId="73FA3299" w14:textId="77777777" w:rsidR="005B1CE1" w:rsidRDefault="005B1CE1" w:rsidP="00743DBA">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8h</w:t>
            </w:r>
          </w:p>
        </w:tc>
      </w:tr>
      <w:tr w:rsidR="005B1CE1" w14:paraId="1C2A159F" w14:textId="77777777" w:rsidTr="00164E6A">
        <w:trPr>
          <w:cantSplit/>
          <w:trHeight w:val="439"/>
          <w:jc w:val="center"/>
        </w:trPr>
        <w:tc>
          <w:tcPr>
            <w:tcW w:w="981" w:type="dxa"/>
            <w:vAlign w:val="center"/>
          </w:tcPr>
          <w:p w14:paraId="6000CB6F" w14:textId="5BCD9E5A" w:rsidR="005B1CE1" w:rsidRDefault="00743DBA"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33.</w:t>
            </w:r>
          </w:p>
        </w:tc>
        <w:tc>
          <w:tcPr>
            <w:tcW w:w="5535" w:type="dxa"/>
            <w:vAlign w:val="center"/>
          </w:tcPr>
          <w:p w14:paraId="19894030" w14:textId="77777777" w:rsidR="005B1CE1" w:rsidRDefault="005B1CE1"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Czerpnia centrali nawiewno-wywiewnej CNW5 </w:t>
            </w:r>
          </w:p>
          <w:p w14:paraId="41702344" w14:textId="77777777" w:rsidR="005B1CE1" w:rsidRPr="007E62F6" w:rsidRDefault="005B1CE1"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o wydajności 7.000 m</w:t>
            </w:r>
            <w:r w:rsidRPr="00B80DD1">
              <w:rPr>
                <w:rFonts w:ascii="Times New Roman" w:hAnsi="Times New Roman" w:cs="Times New Roman"/>
                <w:color w:val="000000" w:themeColor="text1"/>
                <w:vertAlign w:val="superscript"/>
              </w:rPr>
              <w:t>3</w:t>
            </w:r>
            <w:r>
              <w:rPr>
                <w:rFonts w:ascii="Times New Roman" w:hAnsi="Times New Roman" w:cs="Times New Roman"/>
                <w:color w:val="000000" w:themeColor="text1"/>
              </w:rPr>
              <w:t>/h (strefa ekspedycji)</w:t>
            </w:r>
          </w:p>
        </w:tc>
        <w:tc>
          <w:tcPr>
            <w:tcW w:w="709" w:type="dxa"/>
            <w:vAlign w:val="center"/>
          </w:tcPr>
          <w:p w14:paraId="0605B987" w14:textId="77777777" w:rsidR="005B1CE1" w:rsidRDefault="005B1CE1" w:rsidP="00743DBA">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134" w:type="dxa"/>
            <w:vAlign w:val="center"/>
          </w:tcPr>
          <w:p w14:paraId="24AB3102" w14:textId="77777777" w:rsidR="005B1CE1" w:rsidRDefault="005B1CE1" w:rsidP="00743DBA">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16h</w:t>
            </w:r>
          </w:p>
        </w:tc>
        <w:tc>
          <w:tcPr>
            <w:tcW w:w="1097" w:type="dxa"/>
            <w:vAlign w:val="center"/>
          </w:tcPr>
          <w:p w14:paraId="5683DFB5" w14:textId="77777777" w:rsidR="005B1CE1" w:rsidRDefault="005B1CE1" w:rsidP="00743DBA">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8h</w:t>
            </w:r>
          </w:p>
        </w:tc>
      </w:tr>
      <w:tr w:rsidR="005B1CE1" w14:paraId="7932E6AD" w14:textId="77777777" w:rsidTr="00164E6A">
        <w:trPr>
          <w:cantSplit/>
          <w:trHeight w:val="439"/>
          <w:jc w:val="center"/>
        </w:trPr>
        <w:tc>
          <w:tcPr>
            <w:tcW w:w="981" w:type="dxa"/>
            <w:vAlign w:val="center"/>
          </w:tcPr>
          <w:p w14:paraId="158C39B3" w14:textId="7128BA92" w:rsidR="005B1CE1" w:rsidRDefault="00743DBA"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34.</w:t>
            </w:r>
          </w:p>
        </w:tc>
        <w:tc>
          <w:tcPr>
            <w:tcW w:w="5535" w:type="dxa"/>
            <w:vAlign w:val="center"/>
          </w:tcPr>
          <w:p w14:paraId="3F8E3FB3" w14:textId="77777777" w:rsidR="005B1CE1" w:rsidRPr="007E62F6" w:rsidRDefault="005B1CE1"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Czerpnia centrali nawiewnej CN6 o wydajności 29.400 m</w:t>
            </w:r>
            <w:r w:rsidRPr="00B80DD1">
              <w:rPr>
                <w:rFonts w:ascii="Times New Roman" w:hAnsi="Times New Roman" w:cs="Times New Roman"/>
                <w:color w:val="000000" w:themeColor="text1"/>
                <w:vertAlign w:val="superscript"/>
              </w:rPr>
              <w:t>3</w:t>
            </w:r>
            <w:r>
              <w:rPr>
                <w:rFonts w:ascii="Times New Roman" w:hAnsi="Times New Roman" w:cs="Times New Roman"/>
                <w:color w:val="000000" w:themeColor="text1"/>
              </w:rPr>
              <w:t>/h (strefa kuchni testowej)</w:t>
            </w:r>
          </w:p>
        </w:tc>
        <w:tc>
          <w:tcPr>
            <w:tcW w:w="709" w:type="dxa"/>
            <w:vAlign w:val="center"/>
          </w:tcPr>
          <w:p w14:paraId="4F2E8E4B" w14:textId="77777777" w:rsidR="005B1CE1" w:rsidRDefault="005B1CE1" w:rsidP="00743DBA">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134" w:type="dxa"/>
            <w:vAlign w:val="center"/>
          </w:tcPr>
          <w:p w14:paraId="4815AC09" w14:textId="77777777" w:rsidR="005B1CE1" w:rsidRDefault="005B1CE1" w:rsidP="00743DBA">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16h</w:t>
            </w:r>
          </w:p>
        </w:tc>
        <w:tc>
          <w:tcPr>
            <w:tcW w:w="1097" w:type="dxa"/>
            <w:vAlign w:val="center"/>
          </w:tcPr>
          <w:p w14:paraId="0275B87B" w14:textId="77777777" w:rsidR="005B1CE1" w:rsidRDefault="005B1CE1" w:rsidP="00743DBA">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8h</w:t>
            </w:r>
          </w:p>
        </w:tc>
      </w:tr>
      <w:tr w:rsidR="005B1CE1" w14:paraId="08CBBBBF" w14:textId="77777777" w:rsidTr="00164E6A">
        <w:trPr>
          <w:cantSplit/>
          <w:trHeight w:val="439"/>
          <w:jc w:val="center"/>
        </w:trPr>
        <w:tc>
          <w:tcPr>
            <w:tcW w:w="981" w:type="dxa"/>
            <w:vAlign w:val="center"/>
          </w:tcPr>
          <w:p w14:paraId="30C86A32" w14:textId="075E0B9A" w:rsidR="005B1CE1" w:rsidRDefault="00743DBA"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35.</w:t>
            </w:r>
          </w:p>
        </w:tc>
        <w:tc>
          <w:tcPr>
            <w:tcW w:w="5535" w:type="dxa"/>
            <w:vAlign w:val="center"/>
          </w:tcPr>
          <w:p w14:paraId="139EC793" w14:textId="34289D0F" w:rsidR="005B1CE1" w:rsidRPr="007E62F6" w:rsidRDefault="005B1CE1"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Czerpnia centrali nawiewnej CN</w:t>
            </w:r>
            <w:r w:rsidR="00743DBA">
              <w:rPr>
                <w:rFonts w:ascii="Times New Roman" w:hAnsi="Times New Roman" w:cs="Times New Roman"/>
                <w:color w:val="000000" w:themeColor="text1"/>
              </w:rPr>
              <w:t>I</w:t>
            </w:r>
            <w:r>
              <w:rPr>
                <w:rFonts w:ascii="Times New Roman" w:hAnsi="Times New Roman" w:cs="Times New Roman"/>
                <w:color w:val="000000" w:themeColor="text1"/>
              </w:rPr>
              <w:t>1 o wydajności 2.000 m</w:t>
            </w:r>
            <w:r w:rsidRPr="00B80DD1">
              <w:rPr>
                <w:rFonts w:ascii="Times New Roman" w:hAnsi="Times New Roman" w:cs="Times New Roman"/>
                <w:color w:val="000000" w:themeColor="text1"/>
                <w:vertAlign w:val="superscript"/>
              </w:rPr>
              <w:t>3</w:t>
            </w:r>
            <w:r>
              <w:rPr>
                <w:rFonts w:ascii="Times New Roman" w:hAnsi="Times New Roman" w:cs="Times New Roman"/>
                <w:color w:val="000000" w:themeColor="text1"/>
              </w:rPr>
              <w:t>/h (strefa mycia i przechowywania pojemników)</w:t>
            </w:r>
          </w:p>
        </w:tc>
        <w:tc>
          <w:tcPr>
            <w:tcW w:w="709" w:type="dxa"/>
            <w:vAlign w:val="center"/>
          </w:tcPr>
          <w:p w14:paraId="4D5B09D9" w14:textId="77777777" w:rsidR="005B1CE1" w:rsidRDefault="005B1CE1" w:rsidP="00743DBA">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134" w:type="dxa"/>
            <w:vAlign w:val="center"/>
          </w:tcPr>
          <w:p w14:paraId="3895B38E" w14:textId="77777777" w:rsidR="005B1CE1" w:rsidRDefault="005B1CE1" w:rsidP="00743DBA">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16h</w:t>
            </w:r>
          </w:p>
        </w:tc>
        <w:tc>
          <w:tcPr>
            <w:tcW w:w="1097" w:type="dxa"/>
            <w:vAlign w:val="center"/>
          </w:tcPr>
          <w:p w14:paraId="621633BD" w14:textId="77777777" w:rsidR="005B1CE1" w:rsidRDefault="005B1CE1" w:rsidP="00743DBA">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8h</w:t>
            </w:r>
          </w:p>
        </w:tc>
      </w:tr>
      <w:tr w:rsidR="005B1CE1" w14:paraId="0A86F485" w14:textId="77777777" w:rsidTr="00164E6A">
        <w:trPr>
          <w:cantSplit/>
          <w:trHeight w:val="439"/>
          <w:jc w:val="center"/>
        </w:trPr>
        <w:tc>
          <w:tcPr>
            <w:tcW w:w="981" w:type="dxa"/>
            <w:vAlign w:val="center"/>
          </w:tcPr>
          <w:p w14:paraId="0AEE38F3" w14:textId="601ED9CA" w:rsidR="005B1CE1" w:rsidRDefault="00743DBA"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36.</w:t>
            </w:r>
          </w:p>
        </w:tc>
        <w:tc>
          <w:tcPr>
            <w:tcW w:w="5535" w:type="dxa"/>
            <w:vAlign w:val="center"/>
          </w:tcPr>
          <w:p w14:paraId="700B7C58" w14:textId="77777777" w:rsidR="005B1CE1" w:rsidRPr="007E62F6" w:rsidRDefault="005B1CE1"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Czerpnia centrali nawiewnej AGW18 o wydajności 2.300 m</w:t>
            </w:r>
            <w:r w:rsidRPr="00B80DD1">
              <w:rPr>
                <w:rFonts w:ascii="Times New Roman" w:hAnsi="Times New Roman" w:cs="Times New Roman"/>
                <w:color w:val="000000" w:themeColor="text1"/>
                <w:vertAlign w:val="superscript"/>
              </w:rPr>
              <w:t>3</w:t>
            </w:r>
            <w:r>
              <w:rPr>
                <w:rFonts w:ascii="Times New Roman" w:hAnsi="Times New Roman" w:cs="Times New Roman"/>
                <w:color w:val="000000" w:themeColor="text1"/>
              </w:rPr>
              <w:t>/h (strefa warsztatu i utrzymania ruchu)</w:t>
            </w:r>
          </w:p>
        </w:tc>
        <w:tc>
          <w:tcPr>
            <w:tcW w:w="709" w:type="dxa"/>
            <w:vAlign w:val="center"/>
          </w:tcPr>
          <w:p w14:paraId="03AE3369" w14:textId="77777777" w:rsidR="005B1CE1" w:rsidRDefault="005B1CE1" w:rsidP="00743DBA">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134" w:type="dxa"/>
            <w:vAlign w:val="center"/>
          </w:tcPr>
          <w:p w14:paraId="4CF6E4F0" w14:textId="77777777" w:rsidR="005B1CE1" w:rsidRDefault="005B1CE1" w:rsidP="00743DBA">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16h</w:t>
            </w:r>
          </w:p>
        </w:tc>
        <w:tc>
          <w:tcPr>
            <w:tcW w:w="1097" w:type="dxa"/>
            <w:vAlign w:val="center"/>
          </w:tcPr>
          <w:p w14:paraId="36B9A1F5" w14:textId="77777777" w:rsidR="005B1CE1" w:rsidRDefault="005B1CE1" w:rsidP="00743DBA">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8h</w:t>
            </w:r>
          </w:p>
        </w:tc>
      </w:tr>
      <w:tr w:rsidR="005B1CE1" w14:paraId="41617E56" w14:textId="77777777" w:rsidTr="00164E6A">
        <w:trPr>
          <w:cantSplit/>
          <w:trHeight w:val="439"/>
          <w:jc w:val="center"/>
        </w:trPr>
        <w:tc>
          <w:tcPr>
            <w:tcW w:w="981" w:type="dxa"/>
            <w:vAlign w:val="center"/>
          </w:tcPr>
          <w:p w14:paraId="765F54DA" w14:textId="6549FFA7" w:rsidR="005B1CE1" w:rsidRDefault="00743DBA"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37.</w:t>
            </w:r>
          </w:p>
        </w:tc>
        <w:tc>
          <w:tcPr>
            <w:tcW w:w="5535" w:type="dxa"/>
            <w:vAlign w:val="center"/>
          </w:tcPr>
          <w:p w14:paraId="4247146C" w14:textId="77777777" w:rsidR="005B1CE1" w:rsidRDefault="005B1CE1"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Pojazdy typu ciężkiego</w:t>
            </w:r>
          </w:p>
        </w:tc>
        <w:tc>
          <w:tcPr>
            <w:tcW w:w="709" w:type="dxa"/>
            <w:vAlign w:val="center"/>
          </w:tcPr>
          <w:p w14:paraId="3BE75C5C" w14:textId="77777777" w:rsidR="005B1CE1" w:rsidRDefault="005B1CE1" w:rsidP="00743DBA">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20</w:t>
            </w:r>
          </w:p>
        </w:tc>
        <w:tc>
          <w:tcPr>
            <w:tcW w:w="1134" w:type="dxa"/>
            <w:vAlign w:val="center"/>
          </w:tcPr>
          <w:p w14:paraId="35CF0931" w14:textId="77777777" w:rsidR="005B1CE1" w:rsidRDefault="005B1CE1" w:rsidP="00743DBA">
            <w:pPr>
              <w:spacing w:line="240" w:lineRule="auto"/>
              <w:jc w:val="center"/>
              <w:rPr>
                <w:rFonts w:ascii="Times New Roman" w:hAnsi="Times New Roman" w:cs="Times New Roman"/>
                <w:color w:val="000000" w:themeColor="text1"/>
              </w:rPr>
            </w:pPr>
          </w:p>
        </w:tc>
        <w:tc>
          <w:tcPr>
            <w:tcW w:w="1097" w:type="dxa"/>
            <w:vAlign w:val="center"/>
          </w:tcPr>
          <w:p w14:paraId="62A0797C" w14:textId="77777777" w:rsidR="005B1CE1" w:rsidRDefault="005B1CE1" w:rsidP="00743DBA">
            <w:pPr>
              <w:spacing w:line="240" w:lineRule="auto"/>
              <w:jc w:val="center"/>
              <w:rPr>
                <w:rFonts w:ascii="Times New Roman" w:hAnsi="Times New Roman" w:cs="Times New Roman"/>
                <w:color w:val="000000" w:themeColor="text1"/>
              </w:rPr>
            </w:pPr>
          </w:p>
        </w:tc>
      </w:tr>
      <w:tr w:rsidR="005B1CE1" w14:paraId="300A2FF0" w14:textId="77777777" w:rsidTr="00164E6A">
        <w:trPr>
          <w:cantSplit/>
          <w:trHeight w:val="439"/>
          <w:jc w:val="center"/>
        </w:trPr>
        <w:tc>
          <w:tcPr>
            <w:tcW w:w="981" w:type="dxa"/>
            <w:vAlign w:val="center"/>
          </w:tcPr>
          <w:p w14:paraId="54387F7C" w14:textId="03222BFC" w:rsidR="005B1CE1" w:rsidRDefault="00743DBA"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38.</w:t>
            </w:r>
          </w:p>
        </w:tc>
        <w:tc>
          <w:tcPr>
            <w:tcW w:w="5535" w:type="dxa"/>
            <w:vAlign w:val="center"/>
          </w:tcPr>
          <w:p w14:paraId="167F9483" w14:textId="77777777" w:rsidR="005B1CE1" w:rsidRDefault="005B1CE1"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Hala produkcyjna</w:t>
            </w:r>
          </w:p>
        </w:tc>
        <w:tc>
          <w:tcPr>
            <w:tcW w:w="709" w:type="dxa"/>
            <w:vAlign w:val="center"/>
          </w:tcPr>
          <w:p w14:paraId="37711E9C" w14:textId="77777777" w:rsidR="005B1CE1" w:rsidRDefault="005B1CE1" w:rsidP="00743DBA">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134" w:type="dxa"/>
            <w:vAlign w:val="center"/>
          </w:tcPr>
          <w:p w14:paraId="09B02948" w14:textId="77777777" w:rsidR="005B1CE1" w:rsidRDefault="005B1CE1" w:rsidP="00743DBA">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16h</w:t>
            </w:r>
          </w:p>
        </w:tc>
        <w:tc>
          <w:tcPr>
            <w:tcW w:w="1097" w:type="dxa"/>
            <w:vAlign w:val="center"/>
          </w:tcPr>
          <w:p w14:paraId="462C6421" w14:textId="77777777" w:rsidR="005B1CE1" w:rsidRDefault="005B1CE1" w:rsidP="00743DBA">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8h</w:t>
            </w:r>
          </w:p>
        </w:tc>
      </w:tr>
      <w:tr w:rsidR="00743DBA" w14:paraId="58BBFAEB" w14:textId="77777777" w:rsidTr="00164E6A">
        <w:trPr>
          <w:cantSplit/>
          <w:trHeight w:val="439"/>
          <w:jc w:val="center"/>
        </w:trPr>
        <w:tc>
          <w:tcPr>
            <w:tcW w:w="981" w:type="dxa"/>
            <w:vAlign w:val="center"/>
          </w:tcPr>
          <w:p w14:paraId="49DB2173" w14:textId="58E0DF62" w:rsidR="00743DBA" w:rsidRDefault="00743DBA"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39.</w:t>
            </w:r>
          </w:p>
        </w:tc>
        <w:tc>
          <w:tcPr>
            <w:tcW w:w="5535" w:type="dxa"/>
            <w:vAlign w:val="center"/>
          </w:tcPr>
          <w:p w14:paraId="769F0846" w14:textId="4F553D2E" w:rsidR="00743DBA" w:rsidRDefault="00743DBA"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Turbiny wiatrowe o mocy 10 kW</w:t>
            </w:r>
          </w:p>
        </w:tc>
        <w:tc>
          <w:tcPr>
            <w:tcW w:w="709" w:type="dxa"/>
            <w:vAlign w:val="center"/>
          </w:tcPr>
          <w:p w14:paraId="4E0D5AEB" w14:textId="1418EB60" w:rsidR="00743DBA" w:rsidRDefault="00743DBA" w:rsidP="00743DBA">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1134" w:type="dxa"/>
            <w:vAlign w:val="center"/>
          </w:tcPr>
          <w:p w14:paraId="7165BC04" w14:textId="4CFAE3B2" w:rsidR="00743DBA" w:rsidRDefault="00743DBA" w:rsidP="00743DBA">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16h</w:t>
            </w:r>
          </w:p>
        </w:tc>
        <w:tc>
          <w:tcPr>
            <w:tcW w:w="1097" w:type="dxa"/>
            <w:vAlign w:val="center"/>
          </w:tcPr>
          <w:p w14:paraId="66EACCB4" w14:textId="5DAE12A3" w:rsidR="00743DBA" w:rsidRDefault="00743DBA" w:rsidP="00743DBA">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8h</w:t>
            </w:r>
          </w:p>
        </w:tc>
      </w:tr>
      <w:tr w:rsidR="00743DBA" w14:paraId="6392A5BE" w14:textId="77777777" w:rsidTr="00164E6A">
        <w:trPr>
          <w:cantSplit/>
          <w:trHeight w:val="439"/>
          <w:jc w:val="center"/>
        </w:trPr>
        <w:tc>
          <w:tcPr>
            <w:tcW w:w="981" w:type="dxa"/>
            <w:vAlign w:val="center"/>
          </w:tcPr>
          <w:p w14:paraId="2E7AAE1F" w14:textId="6E3EECE2" w:rsidR="00743DBA" w:rsidRDefault="00743DBA"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40.</w:t>
            </w:r>
          </w:p>
        </w:tc>
        <w:tc>
          <w:tcPr>
            <w:tcW w:w="5535" w:type="dxa"/>
            <w:vAlign w:val="center"/>
          </w:tcPr>
          <w:p w14:paraId="33769AA7" w14:textId="5E7B67E4" w:rsidR="00743DBA" w:rsidRDefault="00743DBA" w:rsidP="000A59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Agregat prądotwórczy o mocy ciągłej 84kVA i rezerwowej 93 kVA</w:t>
            </w:r>
          </w:p>
        </w:tc>
        <w:tc>
          <w:tcPr>
            <w:tcW w:w="709" w:type="dxa"/>
            <w:vAlign w:val="center"/>
          </w:tcPr>
          <w:p w14:paraId="6817C5C4" w14:textId="3F4D87B8" w:rsidR="00743DBA" w:rsidRDefault="00743DBA" w:rsidP="00743DBA">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134" w:type="dxa"/>
            <w:vAlign w:val="center"/>
          </w:tcPr>
          <w:p w14:paraId="730AECE2" w14:textId="428F9307" w:rsidR="00743DBA" w:rsidRDefault="00743DBA" w:rsidP="00743DBA">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16h</w:t>
            </w:r>
          </w:p>
        </w:tc>
        <w:tc>
          <w:tcPr>
            <w:tcW w:w="1097" w:type="dxa"/>
            <w:vAlign w:val="center"/>
          </w:tcPr>
          <w:p w14:paraId="052E7D89" w14:textId="6F81CF47" w:rsidR="00743DBA" w:rsidRDefault="00743DBA" w:rsidP="00743DBA">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8h</w:t>
            </w:r>
          </w:p>
        </w:tc>
      </w:tr>
    </w:tbl>
    <w:p w14:paraId="7660C64E" w14:textId="77777777" w:rsidR="00F54445" w:rsidRDefault="00F54445" w:rsidP="00F54445">
      <w:pPr>
        <w:ind w:left="360"/>
        <w:jc w:val="both"/>
        <w:rPr>
          <w:rFonts w:ascii="Times New Roman" w:hAnsi="Times New Roman" w:cs="Times New Roman"/>
          <w:b/>
          <w:bCs/>
        </w:rPr>
      </w:pPr>
    </w:p>
    <w:p w14:paraId="61CADE42" w14:textId="3CB0D942" w:rsidR="00F54445" w:rsidRDefault="00895C1A" w:rsidP="00895C1A">
      <w:pPr>
        <w:pStyle w:val="Akapitzlist"/>
        <w:numPr>
          <w:ilvl w:val="0"/>
          <w:numId w:val="10"/>
        </w:numPr>
        <w:spacing w:after="0"/>
        <w:ind w:left="284" w:hanging="284"/>
        <w:jc w:val="both"/>
        <w:rPr>
          <w:rFonts w:ascii="Times New Roman" w:hAnsi="Times New Roman" w:cs="Times New Roman"/>
        </w:rPr>
      </w:pPr>
      <w:r>
        <w:rPr>
          <w:rFonts w:ascii="Times New Roman" w:hAnsi="Times New Roman" w:cs="Times New Roman"/>
          <w:b/>
          <w:bCs/>
        </w:rPr>
        <w:t xml:space="preserve"> </w:t>
      </w:r>
      <w:r w:rsidR="00A26773" w:rsidRPr="00F54445">
        <w:rPr>
          <w:rFonts w:ascii="Times New Roman" w:hAnsi="Times New Roman" w:cs="Times New Roman"/>
          <w:b/>
          <w:bCs/>
        </w:rPr>
        <w:t>Punkt IV.3.1. Określam ilość, stan i skład ścieków</w:t>
      </w:r>
      <w:r w:rsidR="00A26773" w:rsidRPr="00F54445">
        <w:rPr>
          <w:rFonts w:ascii="Times New Roman" w:hAnsi="Times New Roman" w:cs="Times New Roman"/>
        </w:rPr>
        <w:t xml:space="preserve"> otrzymuje brzmienie:</w:t>
      </w:r>
    </w:p>
    <w:p w14:paraId="7AB916CB" w14:textId="309D6A3D" w:rsidR="00F54445" w:rsidRPr="00F54445" w:rsidRDefault="00F54445" w:rsidP="00F54445">
      <w:pPr>
        <w:spacing w:after="0"/>
        <w:jc w:val="both"/>
        <w:rPr>
          <w:rFonts w:ascii="Times New Roman" w:hAnsi="Times New Roman" w:cs="Times New Roman"/>
        </w:rPr>
      </w:pPr>
      <w:r w:rsidRPr="00F54445">
        <w:rPr>
          <w:rFonts w:ascii="Times New Roman" w:hAnsi="Times New Roman" w:cs="Times New Roman"/>
          <w:color w:val="000000" w:themeColor="text1"/>
        </w:rPr>
        <w:t xml:space="preserve">Ścieki technologiczne i sanitarne odprowadzane są do urządzeń Zakładu Obsługi Komunalnej </w:t>
      </w:r>
      <w:r>
        <w:rPr>
          <w:rFonts w:ascii="Times New Roman" w:hAnsi="Times New Roman" w:cs="Times New Roman"/>
          <w:color w:val="000000" w:themeColor="text1"/>
        </w:rPr>
        <w:br/>
      </w:r>
      <w:r w:rsidRPr="00F54445">
        <w:rPr>
          <w:rFonts w:ascii="Times New Roman" w:hAnsi="Times New Roman" w:cs="Times New Roman"/>
          <w:color w:val="000000" w:themeColor="text1"/>
        </w:rPr>
        <w:t>w Ostródzie i dalej do oczyszczalni ścieków w Tyrowie.</w:t>
      </w:r>
    </w:p>
    <w:p w14:paraId="5688FFAD" w14:textId="70A04CB1" w:rsidR="00F54445" w:rsidRPr="00F54445" w:rsidRDefault="00F54445" w:rsidP="00F54445">
      <w:pPr>
        <w:numPr>
          <w:ilvl w:val="0"/>
          <w:numId w:val="18"/>
        </w:numPr>
        <w:tabs>
          <w:tab w:val="num" w:pos="0"/>
          <w:tab w:val="left" w:pos="284"/>
        </w:tabs>
        <w:spacing w:after="0" w:line="240" w:lineRule="auto"/>
        <w:ind w:left="0" w:firstLine="0"/>
        <w:jc w:val="both"/>
        <w:rPr>
          <w:rFonts w:ascii="Times New Roman" w:hAnsi="Times New Roman" w:cs="Times New Roman"/>
          <w:color w:val="000000" w:themeColor="text1"/>
        </w:rPr>
      </w:pPr>
      <w:r w:rsidRPr="006A3B69">
        <w:rPr>
          <w:rFonts w:ascii="Times New Roman" w:hAnsi="Times New Roman" w:cs="Times New Roman"/>
          <w:color w:val="000000" w:themeColor="text1"/>
        </w:rPr>
        <w:t>Ilość odprowadzanych ścieków z Zakładu</w:t>
      </w:r>
      <w:r>
        <w:rPr>
          <w:rFonts w:ascii="Times New Roman" w:hAnsi="Times New Roman" w:cs="Times New Roman"/>
          <w:color w:val="000000" w:themeColor="text1"/>
        </w:rPr>
        <w:t>:</w:t>
      </w:r>
      <w:r w:rsidRPr="00F54445">
        <w:rPr>
          <w:rFonts w:ascii="Times New Roman" w:hAnsi="Times New Roman" w:cs="Times New Roman"/>
          <w:color w:val="000000" w:themeColor="text1"/>
        </w:rPr>
        <w:t xml:space="preserve">  nie więcej niż  127 m</w:t>
      </w:r>
      <w:r w:rsidRPr="00F54445">
        <w:rPr>
          <w:rFonts w:ascii="Times New Roman" w:hAnsi="Times New Roman" w:cs="Times New Roman"/>
          <w:color w:val="000000" w:themeColor="text1"/>
          <w:vertAlign w:val="superscript"/>
        </w:rPr>
        <w:t>3</w:t>
      </w:r>
      <w:r w:rsidRPr="00F54445">
        <w:rPr>
          <w:rFonts w:ascii="Times New Roman" w:hAnsi="Times New Roman" w:cs="Times New Roman"/>
          <w:color w:val="000000" w:themeColor="text1"/>
        </w:rPr>
        <w:t>/dobę.</w:t>
      </w:r>
    </w:p>
    <w:p w14:paraId="116E6B5C" w14:textId="1FE33806" w:rsidR="00F54445" w:rsidRPr="00F54445" w:rsidRDefault="00F54445" w:rsidP="00F54445">
      <w:pPr>
        <w:numPr>
          <w:ilvl w:val="0"/>
          <w:numId w:val="18"/>
        </w:numPr>
        <w:spacing w:after="0" w:line="240" w:lineRule="auto"/>
        <w:ind w:left="284" w:hanging="284"/>
        <w:jc w:val="both"/>
        <w:rPr>
          <w:rFonts w:ascii="Times New Roman" w:hAnsi="Times New Roman" w:cs="Times New Roman"/>
          <w:color w:val="000000" w:themeColor="text1"/>
        </w:rPr>
      </w:pPr>
      <w:r>
        <w:rPr>
          <w:rFonts w:ascii="Times New Roman" w:hAnsi="Times New Roman" w:cs="Times New Roman"/>
          <w:color w:val="000000" w:themeColor="text1"/>
        </w:rPr>
        <w:t xml:space="preserve">Odprowadzane ścieki powinny odpowiadać warunkom określonym w Rozporządzeniu Ministra Budownictwa z dnia 14 lipca 2006r. w sprawie sposobu realizacji obowiązków dostawców ścieków przemysłowych oraz warunków wprowadzania ścieków do urządzeń kanalizacyjnych (Dz. U. Nr 136, poz. 964) oraz nie przekraczać następujących wielkości:  </w:t>
      </w:r>
    </w:p>
    <w:p w14:paraId="5419748C" w14:textId="77777777" w:rsidR="00F54445" w:rsidRPr="006C7FDC" w:rsidRDefault="00F54445" w:rsidP="00F54445">
      <w:pPr>
        <w:numPr>
          <w:ilvl w:val="0"/>
          <w:numId w:val="17"/>
        </w:numPr>
        <w:spacing w:after="0" w:line="240" w:lineRule="auto"/>
        <w:ind w:left="993"/>
        <w:jc w:val="both"/>
        <w:rPr>
          <w:rFonts w:ascii="Times New Roman" w:hAnsi="Times New Roman" w:cs="Times New Roman"/>
          <w:color w:val="000000" w:themeColor="text1"/>
        </w:rPr>
      </w:pPr>
      <w:r w:rsidRPr="006C7FDC">
        <w:rPr>
          <w:rFonts w:ascii="Times New Roman" w:hAnsi="Times New Roman" w:cs="Times New Roman"/>
          <w:color w:val="000000" w:themeColor="text1"/>
        </w:rPr>
        <w:t>pH 6,5 - 9,5</w:t>
      </w:r>
    </w:p>
    <w:p w14:paraId="6F990DAD" w14:textId="77777777" w:rsidR="00F54445" w:rsidRPr="006C7FDC" w:rsidRDefault="00F54445" w:rsidP="00F54445">
      <w:pPr>
        <w:numPr>
          <w:ilvl w:val="0"/>
          <w:numId w:val="17"/>
        </w:numPr>
        <w:spacing w:after="0" w:line="240" w:lineRule="auto"/>
        <w:ind w:left="993"/>
        <w:jc w:val="both"/>
        <w:rPr>
          <w:rFonts w:ascii="Times New Roman" w:hAnsi="Times New Roman" w:cs="Times New Roman"/>
          <w:color w:val="000000" w:themeColor="text1"/>
        </w:rPr>
      </w:pPr>
      <w:r w:rsidRPr="006C7FDC">
        <w:rPr>
          <w:rFonts w:ascii="Times New Roman" w:hAnsi="Times New Roman" w:cs="Times New Roman"/>
          <w:color w:val="000000" w:themeColor="text1"/>
        </w:rPr>
        <w:t>zawiesina ogólna – 500 mg/l</w:t>
      </w:r>
    </w:p>
    <w:p w14:paraId="5DAE987D" w14:textId="77777777" w:rsidR="00F54445" w:rsidRPr="006C7FDC" w:rsidRDefault="00F54445" w:rsidP="00F54445">
      <w:pPr>
        <w:numPr>
          <w:ilvl w:val="0"/>
          <w:numId w:val="17"/>
        </w:numPr>
        <w:spacing w:after="0" w:line="240" w:lineRule="auto"/>
        <w:ind w:left="993"/>
        <w:jc w:val="both"/>
        <w:rPr>
          <w:rFonts w:ascii="Times New Roman" w:hAnsi="Times New Roman" w:cs="Times New Roman"/>
          <w:color w:val="000000" w:themeColor="text1"/>
        </w:rPr>
      </w:pPr>
      <w:r w:rsidRPr="006C7FDC">
        <w:rPr>
          <w:rFonts w:ascii="Times New Roman" w:hAnsi="Times New Roman" w:cs="Times New Roman"/>
          <w:color w:val="000000" w:themeColor="text1"/>
        </w:rPr>
        <w:t xml:space="preserve">ChZT </w:t>
      </w:r>
      <w:r w:rsidRPr="006C7FDC">
        <w:rPr>
          <w:rFonts w:ascii="Times New Roman" w:hAnsi="Times New Roman" w:cs="Times New Roman"/>
          <w:color w:val="000000" w:themeColor="text1"/>
          <w:vertAlign w:val="subscript"/>
        </w:rPr>
        <w:t>Cr</w:t>
      </w:r>
      <w:r w:rsidRPr="006C7FDC">
        <w:rPr>
          <w:rFonts w:ascii="Times New Roman" w:hAnsi="Times New Roman" w:cs="Times New Roman"/>
          <w:color w:val="000000" w:themeColor="text1"/>
        </w:rPr>
        <w:t xml:space="preserve"> – 1200 mgO</w:t>
      </w:r>
      <w:r w:rsidRPr="006C7FDC">
        <w:rPr>
          <w:rFonts w:ascii="Times New Roman" w:hAnsi="Times New Roman" w:cs="Times New Roman"/>
          <w:color w:val="000000" w:themeColor="text1"/>
          <w:vertAlign w:val="subscript"/>
        </w:rPr>
        <w:t>2</w:t>
      </w:r>
      <w:r w:rsidRPr="006C7FDC">
        <w:rPr>
          <w:rFonts w:ascii="Times New Roman" w:hAnsi="Times New Roman" w:cs="Times New Roman"/>
          <w:color w:val="000000" w:themeColor="text1"/>
        </w:rPr>
        <w:t>/l</w:t>
      </w:r>
    </w:p>
    <w:p w14:paraId="0E1CC9F5" w14:textId="77777777" w:rsidR="00F54445" w:rsidRPr="006C7FDC" w:rsidRDefault="00F54445" w:rsidP="00F54445">
      <w:pPr>
        <w:numPr>
          <w:ilvl w:val="0"/>
          <w:numId w:val="17"/>
        </w:numPr>
        <w:spacing w:after="0" w:line="240" w:lineRule="auto"/>
        <w:ind w:left="993"/>
        <w:jc w:val="both"/>
        <w:rPr>
          <w:rFonts w:ascii="Times New Roman" w:hAnsi="Times New Roman" w:cs="Times New Roman"/>
          <w:color w:val="000000" w:themeColor="text1"/>
        </w:rPr>
      </w:pPr>
      <w:r w:rsidRPr="006C7FDC">
        <w:rPr>
          <w:rFonts w:ascii="Times New Roman" w:hAnsi="Times New Roman" w:cs="Times New Roman"/>
          <w:color w:val="000000" w:themeColor="text1"/>
        </w:rPr>
        <w:t>BZT</w:t>
      </w:r>
      <w:r w:rsidRPr="006C7FDC">
        <w:rPr>
          <w:rFonts w:ascii="Times New Roman" w:hAnsi="Times New Roman" w:cs="Times New Roman"/>
          <w:color w:val="000000" w:themeColor="text1"/>
          <w:vertAlign w:val="subscript"/>
        </w:rPr>
        <w:t>5</w:t>
      </w:r>
      <w:r w:rsidRPr="006C7FDC">
        <w:rPr>
          <w:rFonts w:ascii="Times New Roman" w:hAnsi="Times New Roman" w:cs="Times New Roman"/>
          <w:color w:val="000000" w:themeColor="text1"/>
        </w:rPr>
        <w:t xml:space="preserve"> – 800 mgO</w:t>
      </w:r>
      <w:r w:rsidRPr="006C7FDC">
        <w:rPr>
          <w:rFonts w:ascii="Times New Roman" w:hAnsi="Times New Roman" w:cs="Times New Roman"/>
          <w:color w:val="000000" w:themeColor="text1"/>
          <w:vertAlign w:val="subscript"/>
        </w:rPr>
        <w:t>2</w:t>
      </w:r>
      <w:r w:rsidRPr="006C7FDC">
        <w:rPr>
          <w:rFonts w:ascii="Times New Roman" w:hAnsi="Times New Roman" w:cs="Times New Roman"/>
          <w:color w:val="000000" w:themeColor="text1"/>
        </w:rPr>
        <w:t>/l</w:t>
      </w:r>
    </w:p>
    <w:p w14:paraId="017C679E" w14:textId="77777777" w:rsidR="00F54445" w:rsidRPr="006C7FDC" w:rsidRDefault="00F54445" w:rsidP="00F54445">
      <w:pPr>
        <w:numPr>
          <w:ilvl w:val="0"/>
          <w:numId w:val="17"/>
        </w:numPr>
        <w:spacing w:after="0" w:line="240" w:lineRule="auto"/>
        <w:ind w:left="993"/>
        <w:jc w:val="both"/>
        <w:rPr>
          <w:rFonts w:ascii="Times New Roman" w:hAnsi="Times New Roman" w:cs="Times New Roman"/>
          <w:color w:val="000000" w:themeColor="text1"/>
        </w:rPr>
      </w:pPr>
      <w:r w:rsidRPr="006C7FDC">
        <w:rPr>
          <w:rFonts w:ascii="Times New Roman" w:hAnsi="Times New Roman" w:cs="Times New Roman"/>
          <w:color w:val="000000" w:themeColor="text1"/>
        </w:rPr>
        <w:t>azot azotynowy – 10 mg/l</w:t>
      </w:r>
    </w:p>
    <w:p w14:paraId="1C9FC0F0" w14:textId="77777777" w:rsidR="00F54445" w:rsidRPr="006C7FDC" w:rsidRDefault="00F54445" w:rsidP="00F54445">
      <w:pPr>
        <w:numPr>
          <w:ilvl w:val="0"/>
          <w:numId w:val="17"/>
        </w:numPr>
        <w:spacing w:after="0" w:line="240" w:lineRule="auto"/>
        <w:ind w:left="993"/>
        <w:jc w:val="both"/>
        <w:rPr>
          <w:rFonts w:ascii="Times New Roman" w:hAnsi="Times New Roman" w:cs="Times New Roman"/>
          <w:color w:val="000000" w:themeColor="text1"/>
        </w:rPr>
      </w:pPr>
      <w:r w:rsidRPr="006C7FDC">
        <w:rPr>
          <w:rFonts w:ascii="Times New Roman" w:hAnsi="Times New Roman" w:cs="Times New Roman"/>
          <w:color w:val="000000" w:themeColor="text1"/>
        </w:rPr>
        <w:t>azot amonowy – 60 mg/l</w:t>
      </w:r>
    </w:p>
    <w:p w14:paraId="37B974EE" w14:textId="77777777" w:rsidR="00F54445" w:rsidRPr="006C7FDC" w:rsidRDefault="00F54445" w:rsidP="00F54445">
      <w:pPr>
        <w:numPr>
          <w:ilvl w:val="0"/>
          <w:numId w:val="17"/>
        </w:numPr>
        <w:spacing w:after="0" w:line="240" w:lineRule="auto"/>
        <w:ind w:left="993"/>
        <w:jc w:val="both"/>
        <w:rPr>
          <w:rFonts w:ascii="Times New Roman" w:hAnsi="Times New Roman" w:cs="Times New Roman"/>
          <w:color w:val="000000" w:themeColor="text1"/>
        </w:rPr>
      </w:pPr>
      <w:r w:rsidRPr="006C7FDC">
        <w:rPr>
          <w:rFonts w:ascii="Times New Roman" w:hAnsi="Times New Roman" w:cs="Times New Roman"/>
          <w:color w:val="000000" w:themeColor="text1"/>
        </w:rPr>
        <w:t>fosfor ogólny – 25 mg/l</w:t>
      </w:r>
    </w:p>
    <w:p w14:paraId="7E952874" w14:textId="5C878DD7" w:rsidR="00A26773" w:rsidRPr="00A26773" w:rsidRDefault="00F54445" w:rsidP="00692E13">
      <w:pPr>
        <w:ind w:left="360"/>
        <w:jc w:val="both"/>
        <w:rPr>
          <w:rFonts w:ascii="Times New Roman" w:hAnsi="Times New Roman" w:cs="Times New Roman"/>
        </w:rPr>
      </w:pPr>
      <w:r>
        <w:rPr>
          <w:rFonts w:ascii="Times New Roman" w:hAnsi="Times New Roman" w:cs="Times New Roman"/>
          <w:color w:val="FF0000"/>
        </w:rPr>
        <w:t xml:space="preserve">      </w:t>
      </w:r>
      <w:r w:rsidRPr="00D227CB">
        <w:rPr>
          <w:rFonts w:ascii="Times New Roman" w:hAnsi="Times New Roman" w:cs="Times New Roman"/>
          <w:color w:val="FF0000"/>
        </w:rPr>
        <w:t xml:space="preserve"> </w:t>
      </w:r>
      <w:r w:rsidRPr="00C81EE7">
        <w:rPr>
          <w:rFonts w:ascii="Times New Roman" w:hAnsi="Times New Roman" w:cs="Times New Roman"/>
          <w:color w:val="000000" w:themeColor="text1"/>
        </w:rPr>
        <w:t>zgod</w:t>
      </w:r>
      <w:r>
        <w:rPr>
          <w:rFonts w:ascii="Times New Roman" w:hAnsi="Times New Roman" w:cs="Times New Roman"/>
          <w:color w:val="000000" w:themeColor="text1"/>
        </w:rPr>
        <w:t>nie z Umową zawartą z odbiorcą.</w:t>
      </w:r>
      <w:r w:rsidRPr="000C64D7">
        <w:rPr>
          <w:rFonts w:ascii="Times New Roman" w:hAnsi="Times New Roman" w:cs="Times New Roman"/>
          <w:b/>
          <w:color w:val="000000" w:themeColor="text1"/>
        </w:rPr>
        <w:tab/>
      </w:r>
      <w:r>
        <w:rPr>
          <w:rFonts w:ascii="Times New Roman" w:hAnsi="Times New Roman" w:cs="Times New Roman"/>
          <w:b/>
          <w:color w:val="FF0000"/>
        </w:rPr>
        <w:tab/>
      </w:r>
      <w:r>
        <w:rPr>
          <w:rFonts w:ascii="Times New Roman" w:hAnsi="Times New Roman" w:cs="Times New Roman"/>
          <w:b/>
          <w:color w:val="FF0000"/>
        </w:rPr>
        <w:tab/>
      </w:r>
    </w:p>
    <w:p w14:paraId="0795FCD3" w14:textId="78019B81" w:rsidR="005B1CE1" w:rsidRPr="00B958FA" w:rsidRDefault="00895C1A" w:rsidP="00895C1A">
      <w:pPr>
        <w:pStyle w:val="Akapitzlist"/>
        <w:numPr>
          <w:ilvl w:val="0"/>
          <w:numId w:val="10"/>
        </w:numPr>
        <w:tabs>
          <w:tab w:val="left" w:pos="284"/>
        </w:tabs>
        <w:ind w:left="0" w:firstLine="0"/>
        <w:rPr>
          <w:rFonts w:ascii="Times New Roman" w:hAnsi="Times New Roman" w:cs="Times New Roman"/>
        </w:rPr>
      </w:pPr>
      <w:r>
        <w:rPr>
          <w:rFonts w:ascii="Times New Roman" w:hAnsi="Times New Roman" w:cs="Times New Roman"/>
          <w:b/>
        </w:rPr>
        <w:lastRenderedPageBreak/>
        <w:t xml:space="preserve"> </w:t>
      </w:r>
      <w:r w:rsidR="005B1CE1" w:rsidRPr="00B958FA">
        <w:rPr>
          <w:rFonts w:ascii="Times New Roman" w:hAnsi="Times New Roman" w:cs="Times New Roman"/>
          <w:b/>
        </w:rPr>
        <w:t xml:space="preserve">Punkt </w:t>
      </w:r>
      <w:r w:rsidR="005B1CE1" w:rsidRPr="00B958FA">
        <w:rPr>
          <w:rFonts w:ascii="Times New Roman" w:hAnsi="Times New Roman" w:cs="Times New Roman"/>
          <w:b/>
          <w:u w:val="single"/>
        </w:rPr>
        <w:t>V.</w:t>
      </w:r>
      <w:r>
        <w:rPr>
          <w:rFonts w:ascii="Times New Roman" w:hAnsi="Times New Roman" w:cs="Times New Roman"/>
          <w:b/>
          <w:u w:val="single"/>
        </w:rPr>
        <w:t xml:space="preserve"> </w:t>
      </w:r>
      <w:r w:rsidR="005B1CE1" w:rsidRPr="00B958FA">
        <w:rPr>
          <w:rFonts w:ascii="Times New Roman" w:hAnsi="Times New Roman" w:cs="Times New Roman"/>
          <w:b/>
          <w:u w:val="single"/>
        </w:rPr>
        <w:t>OKREŚLAM RODZAJ I ILOŚĆ WYKORZYSTYWANEJ ENERGII, MATERIAŁÓW, SUROWCÓW I PALIW</w:t>
      </w:r>
      <w:r w:rsidR="005B1CE1" w:rsidRPr="00B958FA">
        <w:rPr>
          <w:rFonts w:ascii="Times New Roman" w:hAnsi="Times New Roman" w:cs="Times New Roman"/>
        </w:rPr>
        <w:t xml:space="preserve"> otrzymuje brzmienie:</w:t>
      </w:r>
    </w:p>
    <w:p w14:paraId="2010D656" w14:textId="77777777" w:rsidR="005B1CE1" w:rsidRDefault="005B1CE1" w:rsidP="000A5952">
      <w:pPr>
        <w:spacing w:after="0"/>
        <w:jc w:val="both"/>
        <w:rPr>
          <w:rFonts w:ascii="Times New Roman" w:hAnsi="Times New Roman" w:cs="Times New Roman"/>
        </w:rPr>
      </w:pPr>
      <w:r w:rsidRPr="003A1A8C">
        <w:rPr>
          <w:rFonts w:ascii="Times New Roman" w:hAnsi="Times New Roman" w:cs="Times New Roman"/>
        </w:rPr>
        <w:t>Tab</w:t>
      </w:r>
      <w:r>
        <w:rPr>
          <w:rFonts w:ascii="Times New Roman" w:hAnsi="Times New Roman" w:cs="Times New Roman"/>
        </w:rPr>
        <w:t>. 10.</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67"/>
        <w:gridCol w:w="3481"/>
        <w:gridCol w:w="1984"/>
        <w:gridCol w:w="2127"/>
      </w:tblGrid>
      <w:tr w:rsidR="00B958FA" w:rsidRPr="00406FBE" w14:paraId="52C17043" w14:textId="53BF7DA4" w:rsidTr="00B958FA">
        <w:trPr>
          <w:jc w:val="center"/>
        </w:trPr>
        <w:tc>
          <w:tcPr>
            <w:tcW w:w="767" w:type="dxa"/>
            <w:tcBorders>
              <w:top w:val="single" w:sz="4" w:space="0" w:color="auto"/>
              <w:left w:val="single" w:sz="4" w:space="0" w:color="auto"/>
              <w:bottom w:val="single" w:sz="4" w:space="0" w:color="auto"/>
              <w:right w:val="single" w:sz="4" w:space="0" w:color="auto"/>
            </w:tcBorders>
          </w:tcPr>
          <w:p w14:paraId="40FB771C" w14:textId="77777777" w:rsidR="00B958FA" w:rsidRPr="00406FBE" w:rsidRDefault="00B958FA" w:rsidP="000A5952">
            <w:pPr>
              <w:spacing w:after="0" w:line="240" w:lineRule="auto"/>
              <w:jc w:val="both"/>
              <w:rPr>
                <w:rFonts w:ascii="Times New Roman" w:hAnsi="Times New Roman" w:cs="Times New Roman"/>
                <w:b/>
              </w:rPr>
            </w:pPr>
            <w:r w:rsidRPr="00406FBE">
              <w:rPr>
                <w:rFonts w:ascii="Times New Roman" w:hAnsi="Times New Roman" w:cs="Times New Roman"/>
                <w:b/>
              </w:rPr>
              <w:t>Lp.</w:t>
            </w:r>
          </w:p>
        </w:tc>
        <w:tc>
          <w:tcPr>
            <w:tcW w:w="3481" w:type="dxa"/>
            <w:tcBorders>
              <w:top w:val="single" w:sz="4" w:space="0" w:color="auto"/>
              <w:left w:val="single" w:sz="4" w:space="0" w:color="auto"/>
              <w:bottom w:val="single" w:sz="4" w:space="0" w:color="auto"/>
              <w:right w:val="single" w:sz="4" w:space="0" w:color="auto"/>
            </w:tcBorders>
          </w:tcPr>
          <w:p w14:paraId="0A154D29" w14:textId="77777777" w:rsidR="00B958FA" w:rsidRPr="00406FBE" w:rsidRDefault="00B958FA" w:rsidP="000A5952">
            <w:pPr>
              <w:spacing w:after="0" w:line="240" w:lineRule="auto"/>
              <w:jc w:val="both"/>
              <w:rPr>
                <w:rFonts w:ascii="Times New Roman" w:hAnsi="Times New Roman" w:cs="Times New Roman"/>
                <w:b/>
              </w:rPr>
            </w:pPr>
            <w:r w:rsidRPr="00406FBE">
              <w:rPr>
                <w:rFonts w:ascii="Times New Roman" w:hAnsi="Times New Roman" w:cs="Times New Roman"/>
                <w:b/>
              </w:rPr>
              <w:t>Wielkość</w:t>
            </w:r>
          </w:p>
        </w:tc>
        <w:tc>
          <w:tcPr>
            <w:tcW w:w="1984" w:type="dxa"/>
            <w:tcBorders>
              <w:top w:val="single" w:sz="4" w:space="0" w:color="auto"/>
              <w:left w:val="single" w:sz="4" w:space="0" w:color="auto"/>
              <w:bottom w:val="single" w:sz="4" w:space="0" w:color="auto"/>
              <w:right w:val="single" w:sz="4" w:space="0" w:color="auto"/>
            </w:tcBorders>
          </w:tcPr>
          <w:p w14:paraId="6E3DC528" w14:textId="09495B48" w:rsidR="00B958FA" w:rsidRPr="00406FBE" w:rsidRDefault="00B958FA" w:rsidP="00B958FA">
            <w:pPr>
              <w:spacing w:after="0" w:line="240" w:lineRule="auto"/>
              <w:jc w:val="center"/>
              <w:rPr>
                <w:rFonts w:ascii="Times New Roman" w:hAnsi="Times New Roman" w:cs="Times New Roman"/>
                <w:b/>
              </w:rPr>
            </w:pPr>
            <w:r>
              <w:rPr>
                <w:rFonts w:ascii="Times New Roman" w:hAnsi="Times New Roman" w:cs="Times New Roman"/>
                <w:b/>
              </w:rPr>
              <w:t>Jednostka</w:t>
            </w:r>
          </w:p>
        </w:tc>
        <w:tc>
          <w:tcPr>
            <w:tcW w:w="2127" w:type="dxa"/>
            <w:tcBorders>
              <w:top w:val="single" w:sz="4" w:space="0" w:color="auto"/>
              <w:left w:val="single" w:sz="4" w:space="0" w:color="auto"/>
              <w:bottom w:val="single" w:sz="4" w:space="0" w:color="auto"/>
              <w:right w:val="single" w:sz="4" w:space="0" w:color="auto"/>
            </w:tcBorders>
          </w:tcPr>
          <w:p w14:paraId="7443CE79" w14:textId="31B1DF98" w:rsidR="00B958FA" w:rsidRPr="00406FBE" w:rsidRDefault="00B958FA" w:rsidP="00B958FA">
            <w:pPr>
              <w:spacing w:after="0" w:line="240" w:lineRule="auto"/>
              <w:jc w:val="center"/>
              <w:rPr>
                <w:rFonts w:ascii="Times New Roman" w:hAnsi="Times New Roman" w:cs="Times New Roman"/>
                <w:b/>
              </w:rPr>
            </w:pPr>
            <w:r w:rsidRPr="00406FBE">
              <w:rPr>
                <w:rFonts w:ascii="Times New Roman" w:hAnsi="Times New Roman" w:cs="Times New Roman"/>
                <w:b/>
              </w:rPr>
              <w:t>Przewidywane zużycie w okresie roku</w:t>
            </w:r>
          </w:p>
        </w:tc>
      </w:tr>
      <w:tr w:rsidR="00B958FA" w:rsidRPr="00406FBE" w14:paraId="2A1A4469" w14:textId="6854E640" w:rsidTr="00B958FA">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61FCA75C" w14:textId="77777777" w:rsidR="00B958FA" w:rsidRPr="00406FBE" w:rsidRDefault="00B958FA" w:rsidP="000A5952">
            <w:pPr>
              <w:numPr>
                <w:ilvl w:val="0"/>
                <w:numId w:val="7"/>
              </w:numPr>
              <w:spacing w:after="0" w:line="240" w:lineRule="auto"/>
              <w:ind w:left="57" w:firstLine="0"/>
              <w:jc w:val="both"/>
              <w:rPr>
                <w:rFonts w:ascii="Times New Roman" w:hAnsi="Times New Roman" w:cs="Times New Roman"/>
              </w:rPr>
            </w:pPr>
          </w:p>
        </w:tc>
        <w:tc>
          <w:tcPr>
            <w:tcW w:w="3481" w:type="dxa"/>
            <w:tcBorders>
              <w:top w:val="single" w:sz="4" w:space="0" w:color="auto"/>
              <w:left w:val="single" w:sz="4" w:space="0" w:color="auto"/>
              <w:bottom w:val="single" w:sz="4" w:space="0" w:color="auto"/>
              <w:right w:val="single" w:sz="4" w:space="0" w:color="auto"/>
            </w:tcBorders>
          </w:tcPr>
          <w:p w14:paraId="34AD5947" w14:textId="77777777" w:rsidR="00B958FA" w:rsidRPr="00406FBE" w:rsidRDefault="00B958FA" w:rsidP="000A5952">
            <w:pPr>
              <w:spacing w:after="0" w:line="240" w:lineRule="auto"/>
              <w:jc w:val="both"/>
              <w:rPr>
                <w:rFonts w:ascii="Times New Roman" w:hAnsi="Times New Roman" w:cs="Times New Roman"/>
              </w:rPr>
            </w:pPr>
            <w:r>
              <w:rPr>
                <w:rFonts w:ascii="Times New Roman" w:hAnsi="Times New Roman" w:cs="Times New Roman"/>
              </w:rPr>
              <w:t>Mięso wołowe</w:t>
            </w:r>
            <w:r w:rsidRPr="00406FBE">
              <w:rPr>
                <w:rFonts w:ascii="Times New Roman" w:hAnsi="Times New Roman" w:cs="Times New Roman"/>
              </w:rPr>
              <w:t xml:space="preserve"> </w:t>
            </w:r>
          </w:p>
        </w:tc>
        <w:tc>
          <w:tcPr>
            <w:tcW w:w="1984" w:type="dxa"/>
            <w:tcBorders>
              <w:top w:val="single" w:sz="4" w:space="0" w:color="auto"/>
              <w:left w:val="single" w:sz="4" w:space="0" w:color="auto"/>
              <w:bottom w:val="single" w:sz="4" w:space="0" w:color="auto"/>
              <w:right w:val="single" w:sz="4" w:space="0" w:color="auto"/>
            </w:tcBorders>
          </w:tcPr>
          <w:p w14:paraId="7946BEFF" w14:textId="409EB1B0" w:rsidR="00B958FA" w:rsidRPr="00406FBE" w:rsidRDefault="00B958FA" w:rsidP="00DC29A6">
            <w:pPr>
              <w:spacing w:after="0" w:line="240" w:lineRule="auto"/>
              <w:jc w:val="center"/>
              <w:rPr>
                <w:rFonts w:ascii="Times New Roman" w:hAnsi="Times New Roman" w:cs="Times New Roman"/>
              </w:rPr>
            </w:pPr>
            <w:r w:rsidRPr="00406FBE">
              <w:rPr>
                <w:rFonts w:ascii="Times New Roman" w:hAnsi="Times New Roman" w:cs="Times New Roman"/>
              </w:rPr>
              <w:t>Mg</w:t>
            </w:r>
            <w:r>
              <w:rPr>
                <w:rFonts w:ascii="Times New Roman" w:hAnsi="Times New Roman" w:cs="Times New Roman"/>
              </w:rPr>
              <w:t>/rok</w:t>
            </w:r>
          </w:p>
        </w:tc>
        <w:tc>
          <w:tcPr>
            <w:tcW w:w="2127" w:type="dxa"/>
            <w:tcBorders>
              <w:top w:val="single" w:sz="4" w:space="0" w:color="auto"/>
              <w:left w:val="single" w:sz="4" w:space="0" w:color="auto"/>
              <w:bottom w:val="single" w:sz="4" w:space="0" w:color="auto"/>
              <w:right w:val="single" w:sz="4" w:space="0" w:color="auto"/>
            </w:tcBorders>
          </w:tcPr>
          <w:p w14:paraId="1C120D7A" w14:textId="5A92DCA1" w:rsidR="00B958FA" w:rsidRDefault="00DC29A6" w:rsidP="00DC29A6">
            <w:pPr>
              <w:spacing w:after="0" w:line="240" w:lineRule="auto"/>
              <w:jc w:val="center"/>
              <w:rPr>
                <w:rFonts w:ascii="Times New Roman" w:hAnsi="Times New Roman" w:cs="Times New Roman"/>
              </w:rPr>
            </w:pPr>
            <w:r>
              <w:rPr>
                <w:rFonts w:ascii="Times New Roman" w:hAnsi="Times New Roman" w:cs="Times New Roman"/>
              </w:rPr>
              <w:t>45 000</w:t>
            </w:r>
          </w:p>
        </w:tc>
      </w:tr>
      <w:tr w:rsidR="00DC29A6" w:rsidRPr="00406FBE" w14:paraId="69E2ABD7" w14:textId="77777777" w:rsidTr="00B958FA">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3692E8B3" w14:textId="77777777" w:rsidR="00DC29A6" w:rsidRPr="00406FBE" w:rsidRDefault="00DC29A6" w:rsidP="000A5952">
            <w:pPr>
              <w:numPr>
                <w:ilvl w:val="0"/>
                <w:numId w:val="7"/>
              </w:numPr>
              <w:spacing w:after="0" w:line="240" w:lineRule="auto"/>
              <w:ind w:left="57" w:firstLine="0"/>
              <w:jc w:val="both"/>
              <w:rPr>
                <w:rFonts w:ascii="Times New Roman" w:hAnsi="Times New Roman" w:cs="Times New Roman"/>
              </w:rPr>
            </w:pPr>
          </w:p>
        </w:tc>
        <w:tc>
          <w:tcPr>
            <w:tcW w:w="3481" w:type="dxa"/>
            <w:tcBorders>
              <w:top w:val="single" w:sz="4" w:space="0" w:color="auto"/>
              <w:left w:val="single" w:sz="4" w:space="0" w:color="auto"/>
              <w:bottom w:val="single" w:sz="4" w:space="0" w:color="auto"/>
              <w:right w:val="single" w:sz="4" w:space="0" w:color="auto"/>
            </w:tcBorders>
          </w:tcPr>
          <w:p w14:paraId="3CF5F7CA" w14:textId="6B09BB3B" w:rsidR="00DC29A6" w:rsidRDefault="00DC29A6" w:rsidP="000A5952">
            <w:pPr>
              <w:spacing w:after="0" w:line="240" w:lineRule="auto"/>
              <w:jc w:val="both"/>
              <w:rPr>
                <w:rFonts w:ascii="Times New Roman" w:hAnsi="Times New Roman" w:cs="Times New Roman"/>
              </w:rPr>
            </w:pPr>
            <w:r>
              <w:rPr>
                <w:rFonts w:ascii="Times New Roman" w:hAnsi="Times New Roman" w:cs="Times New Roman"/>
              </w:rPr>
              <w:t>Surowce roślinne</w:t>
            </w:r>
          </w:p>
        </w:tc>
        <w:tc>
          <w:tcPr>
            <w:tcW w:w="1984" w:type="dxa"/>
            <w:tcBorders>
              <w:top w:val="single" w:sz="4" w:space="0" w:color="auto"/>
              <w:left w:val="single" w:sz="4" w:space="0" w:color="auto"/>
              <w:bottom w:val="single" w:sz="4" w:space="0" w:color="auto"/>
              <w:right w:val="single" w:sz="4" w:space="0" w:color="auto"/>
            </w:tcBorders>
          </w:tcPr>
          <w:p w14:paraId="432FD547" w14:textId="456FF736" w:rsidR="00DC29A6" w:rsidRPr="00406FBE" w:rsidRDefault="00DC29A6" w:rsidP="00DC29A6">
            <w:pPr>
              <w:spacing w:after="0" w:line="240" w:lineRule="auto"/>
              <w:jc w:val="center"/>
              <w:rPr>
                <w:rFonts w:ascii="Times New Roman" w:hAnsi="Times New Roman" w:cs="Times New Roman"/>
              </w:rPr>
            </w:pPr>
            <w:r w:rsidRPr="00406FBE">
              <w:rPr>
                <w:rFonts w:ascii="Times New Roman" w:hAnsi="Times New Roman" w:cs="Times New Roman"/>
              </w:rPr>
              <w:t>Mg</w:t>
            </w:r>
            <w:r>
              <w:rPr>
                <w:rFonts w:ascii="Times New Roman" w:hAnsi="Times New Roman" w:cs="Times New Roman"/>
              </w:rPr>
              <w:t>/rok</w:t>
            </w:r>
          </w:p>
        </w:tc>
        <w:tc>
          <w:tcPr>
            <w:tcW w:w="2127" w:type="dxa"/>
            <w:tcBorders>
              <w:top w:val="single" w:sz="4" w:space="0" w:color="auto"/>
              <w:left w:val="single" w:sz="4" w:space="0" w:color="auto"/>
              <w:bottom w:val="single" w:sz="4" w:space="0" w:color="auto"/>
              <w:right w:val="single" w:sz="4" w:space="0" w:color="auto"/>
            </w:tcBorders>
          </w:tcPr>
          <w:p w14:paraId="1D15D6EB" w14:textId="648C60A0" w:rsidR="00DC29A6" w:rsidRDefault="00DC29A6" w:rsidP="00DC29A6">
            <w:pPr>
              <w:spacing w:after="0" w:line="240" w:lineRule="auto"/>
              <w:jc w:val="center"/>
              <w:rPr>
                <w:rFonts w:ascii="Times New Roman" w:hAnsi="Times New Roman" w:cs="Times New Roman"/>
              </w:rPr>
            </w:pPr>
            <w:r>
              <w:rPr>
                <w:rFonts w:ascii="Times New Roman" w:hAnsi="Times New Roman" w:cs="Times New Roman"/>
              </w:rPr>
              <w:t>5 408</w:t>
            </w:r>
          </w:p>
        </w:tc>
      </w:tr>
      <w:tr w:rsidR="00DC29A6" w:rsidRPr="00406FBE" w14:paraId="2518739A" w14:textId="77777777" w:rsidTr="00B958FA">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5EA4CFB2" w14:textId="77777777" w:rsidR="00DC29A6" w:rsidRPr="00406FBE" w:rsidRDefault="00DC29A6" w:rsidP="000A5952">
            <w:pPr>
              <w:numPr>
                <w:ilvl w:val="0"/>
                <w:numId w:val="7"/>
              </w:numPr>
              <w:spacing w:after="0" w:line="240" w:lineRule="auto"/>
              <w:ind w:left="57" w:firstLine="0"/>
              <w:jc w:val="both"/>
              <w:rPr>
                <w:rFonts w:ascii="Times New Roman" w:hAnsi="Times New Roman" w:cs="Times New Roman"/>
              </w:rPr>
            </w:pPr>
          </w:p>
        </w:tc>
        <w:tc>
          <w:tcPr>
            <w:tcW w:w="3481" w:type="dxa"/>
            <w:tcBorders>
              <w:top w:val="single" w:sz="4" w:space="0" w:color="auto"/>
              <w:left w:val="single" w:sz="4" w:space="0" w:color="auto"/>
              <w:bottom w:val="single" w:sz="4" w:space="0" w:color="auto"/>
              <w:right w:val="single" w:sz="4" w:space="0" w:color="auto"/>
            </w:tcBorders>
          </w:tcPr>
          <w:p w14:paraId="73C0B9BA" w14:textId="398A29E3" w:rsidR="00DC29A6" w:rsidRDefault="00DC29A6" w:rsidP="000A5952">
            <w:pPr>
              <w:spacing w:after="0" w:line="240" w:lineRule="auto"/>
              <w:jc w:val="both"/>
              <w:rPr>
                <w:rFonts w:ascii="Times New Roman" w:hAnsi="Times New Roman" w:cs="Times New Roman"/>
              </w:rPr>
            </w:pPr>
            <w:r>
              <w:rPr>
                <w:rFonts w:ascii="Times New Roman" w:hAnsi="Times New Roman" w:cs="Times New Roman"/>
              </w:rPr>
              <w:t>Olej słonecznikowy</w:t>
            </w:r>
          </w:p>
        </w:tc>
        <w:tc>
          <w:tcPr>
            <w:tcW w:w="1984" w:type="dxa"/>
            <w:tcBorders>
              <w:top w:val="single" w:sz="4" w:space="0" w:color="auto"/>
              <w:left w:val="single" w:sz="4" w:space="0" w:color="auto"/>
              <w:bottom w:val="single" w:sz="4" w:space="0" w:color="auto"/>
              <w:right w:val="single" w:sz="4" w:space="0" w:color="auto"/>
            </w:tcBorders>
          </w:tcPr>
          <w:p w14:paraId="43A1FB26" w14:textId="44C8A8CC" w:rsidR="00DC29A6" w:rsidRPr="00406FBE" w:rsidRDefault="00DC29A6" w:rsidP="00DC29A6">
            <w:pPr>
              <w:spacing w:after="0" w:line="240" w:lineRule="auto"/>
              <w:jc w:val="center"/>
              <w:rPr>
                <w:rFonts w:ascii="Times New Roman" w:hAnsi="Times New Roman" w:cs="Times New Roman"/>
              </w:rPr>
            </w:pPr>
            <w:r w:rsidRPr="00406FBE">
              <w:rPr>
                <w:rFonts w:ascii="Times New Roman" w:hAnsi="Times New Roman" w:cs="Times New Roman"/>
              </w:rPr>
              <w:t>Mg</w:t>
            </w:r>
            <w:r>
              <w:rPr>
                <w:rFonts w:ascii="Times New Roman" w:hAnsi="Times New Roman" w:cs="Times New Roman"/>
              </w:rPr>
              <w:t>/rok</w:t>
            </w:r>
          </w:p>
        </w:tc>
        <w:tc>
          <w:tcPr>
            <w:tcW w:w="2127" w:type="dxa"/>
            <w:tcBorders>
              <w:top w:val="single" w:sz="4" w:space="0" w:color="auto"/>
              <w:left w:val="single" w:sz="4" w:space="0" w:color="auto"/>
              <w:bottom w:val="single" w:sz="4" w:space="0" w:color="auto"/>
              <w:right w:val="single" w:sz="4" w:space="0" w:color="auto"/>
            </w:tcBorders>
          </w:tcPr>
          <w:p w14:paraId="382CADE8" w14:textId="470F7369" w:rsidR="00DC29A6" w:rsidRDefault="004A6E28" w:rsidP="00DC29A6">
            <w:pPr>
              <w:spacing w:after="0" w:line="240" w:lineRule="auto"/>
              <w:jc w:val="center"/>
              <w:rPr>
                <w:rFonts w:ascii="Times New Roman" w:hAnsi="Times New Roman" w:cs="Times New Roman"/>
              </w:rPr>
            </w:pPr>
            <w:r>
              <w:rPr>
                <w:rFonts w:ascii="Times New Roman" w:hAnsi="Times New Roman" w:cs="Times New Roman"/>
              </w:rPr>
              <w:t>1 990</w:t>
            </w:r>
          </w:p>
        </w:tc>
      </w:tr>
      <w:tr w:rsidR="004A6E28" w:rsidRPr="00406FBE" w14:paraId="3765416C" w14:textId="77777777" w:rsidTr="00B958FA">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7CC4BC57" w14:textId="77777777" w:rsidR="004A6E28" w:rsidRPr="00406FBE" w:rsidRDefault="004A6E28" w:rsidP="000A5952">
            <w:pPr>
              <w:numPr>
                <w:ilvl w:val="0"/>
                <w:numId w:val="7"/>
              </w:numPr>
              <w:spacing w:after="0" w:line="240" w:lineRule="auto"/>
              <w:ind w:left="57" w:firstLine="0"/>
              <w:jc w:val="both"/>
              <w:rPr>
                <w:rFonts w:ascii="Times New Roman" w:hAnsi="Times New Roman" w:cs="Times New Roman"/>
              </w:rPr>
            </w:pPr>
          </w:p>
        </w:tc>
        <w:tc>
          <w:tcPr>
            <w:tcW w:w="3481" w:type="dxa"/>
            <w:tcBorders>
              <w:top w:val="single" w:sz="4" w:space="0" w:color="auto"/>
              <w:left w:val="single" w:sz="4" w:space="0" w:color="auto"/>
              <w:bottom w:val="single" w:sz="4" w:space="0" w:color="auto"/>
              <w:right w:val="single" w:sz="4" w:space="0" w:color="auto"/>
            </w:tcBorders>
          </w:tcPr>
          <w:p w14:paraId="227A6086" w14:textId="1EA12B94" w:rsidR="004A6E28" w:rsidRDefault="004A6E28" w:rsidP="000A5952">
            <w:pPr>
              <w:spacing w:after="0" w:line="240" w:lineRule="auto"/>
              <w:jc w:val="both"/>
              <w:rPr>
                <w:rFonts w:ascii="Times New Roman" w:hAnsi="Times New Roman" w:cs="Times New Roman"/>
              </w:rPr>
            </w:pPr>
            <w:r>
              <w:rPr>
                <w:rFonts w:ascii="Times New Roman" w:hAnsi="Times New Roman" w:cs="Times New Roman"/>
              </w:rPr>
              <w:t>Olej palmowy</w:t>
            </w:r>
          </w:p>
        </w:tc>
        <w:tc>
          <w:tcPr>
            <w:tcW w:w="1984" w:type="dxa"/>
            <w:tcBorders>
              <w:top w:val="single" w:sz="4" w:space="0" w:color="auto"/>
              <w:left w:val="single" w:sz="4" w:space="0" w:color="auto"/>
              <w:bottom w:val="single" w:sz="4" w:space="0" w:color="auto"/>
              <w:right w:val="single" w:sz="4" w:space="0" w:color="auto"/>
            </w:tcBorders>
          </w:tcPr>
          <w:p w14:paraId="4BD5C587" w14:textId="2811A149" w:rsidR="004A6E28" w:rsidRPr="00406FBE" w:rsidRDefault="004A6E28" w:rsidP="00DC29A6">
            <w:pPr>
              <w:spacing w:after="0" w:line="240" w:lineRule="auto"/>
              <w:jc w:val="center"/>
              <w:rPr>
                <w:rFonts w:ascii="Times New Roman" w:hAnsi="Times New Roman" w:cs="Times New Roman"/>
              </w:rPr>
            </w:pPr>
            <w:r w:rsidRPr="00406FBE">
              <w:rPr>
                <w:rFonts w:ascii="Times New Roman" w:hAnsi="Times New Roman" w:cs="Times New Roman"/>
              </w:rPr>
              <w:t>Mg</w:t>
            </w:r>
            <w:r>
              <w:rPr>
                <w:rFonts w:ascii="Times New Roman" w:hAnsi="Times New Roman" w:cs="Times New Roman"/>
              </w:rPr>
              <w:t>/rok</w:t>
            </w:r>
          </w:p>
        </w:tc>
        <w:tc>
          <w:tcPr>
            <w:tcW w:w="2127" w:type="dxa"/>
            <w:tcBorders>
              <w:top w:val="single" w:sz="4" w:space="0" w:color="auto"/>
              <w:left w:val="single" w:sz="4" w:space="0" w:color="auto"/>
              <w:bottom w:val="single" w:sz="4" w:space="0" w:color="auto"/>
              <w:right w:val="single" w:sz="4" w:space="0" w:color="auto"/>
            </w:tcBorders>
          </w:tcPr>
          <w:p w14:paraId="6307A581" w14:textId="700A7824" w:rsidR="004A6E28" w:rsidRDefault="004A6E28" w:rsidP="00DC29A6">
            <w:pPr>
              <w:spacing w:after="0" w:line="240" w:lineRule="auto"/>
              <w:jc w:val="center"/>
              <w:rPr>
                <w:rFonts w:ascii="Times New Roman" w:hAnsi="Times New Roman" w:cs="Times New Roman"/>
              </w:rPr>
            </w:pPr>
            <w:r>
              <w:rPr>
                <w:rFonts w:ascii="Times New Roman" w:hAnsi="Times New Roman" w:cs="Times New Roman"/>
              </w:rPr>
              <w:t>2 575</w:t>
            </w:r>
          </w:p>
        </w:tc>
      </w:tr>
      <w:tr w:rsidR="004A6E28" w:rsidRPr="00406FBE" w14:paraId="4C97D763" w14:textId="77777777" w:rsidTr="00B958FA">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6D68B274" w14:textId="77777777" w:rsidR="004A6E28" w:rsidRPr="00406FBE" w:rsidRDefault="004A6E28" w:rsidP="000A5952">
            <w:pPr>
              <w:numPr>
                <w:ilvl w:val="0"/>
                <w:numId w:val="7"/>
              </w:numPr>
              <w:spacing w:after="0" w:line="240" w:lineRule="auto"/>
              <w:ind w:left="57" w:firstLine="0"/>
              <w:jc w:val="both"/>
              <w:rPr>
                <w:rFonts w:ascii="Times New Roman" w:hAnsi="Times New Roman" w:cs="Times New Roman"/>
              </w:rPr>
            </w:pPr>
          </w:p>
        </w:tc>
        <w:tc>
          <w:tcPr>
            <w:tcW w:w="3481" w:type="dxa"/>
            <w:tcBorders>
              <w:top w:val="single" w:sz="4" w:space="0" w:color="auto"/>
              <w:left w:val="single" w:sz="4" w:space="0" w:color="auto"/>
              <w:bottom w:val="single" w:sz="4" w:space="0" w:color="auto"/>
              <w:right w:val="single" w:sz="4" w:space="0" w:color="auto"/>
            </w:tcBorders>
          </w:tcPr>
          <w:p w14:paraId="6492F9D5" w14:textId="26ECC960" w:rsidR="004A6E28" w:rsidRDefault="004A6E28" w:rsidP="004A6E28">
            <w:pPr>
              <w:spacing w:after="0" w:line="240" w:lineRule="auto"/>
              <w:rPr>
                <w:rFonts w:ascii="Times New Roman" w:hAnsi="Times New Roman" w:cs="Times New Roman"/>
              </w:rPr>
            </w:pPr>
            <w:r>
              <w:rPr>
                <w:rFonts w:ascii="Times New Roman" w:hAnsi="Times New Roman" w:cs="Times New Roman"/>
              </w:rPr>
              <w:t>Przyprawy i inne surowce stosowane w produkcji roślinnej</w:t>
            </w:r>
          </w:p>
        </w:tc>
        <w:tc>
          <w:tcPr>
            <w:tcW w:w="1984" w:type="dxa"/>
            <w:tcBorders>
              <w:top w:val="single" w:sz="4" w:space="0" w:color="auto"/>
              <w:left w:val="single" w:sz="4" w:space="0" w:color="auto"/>
              <w:bottom w:val="single" w:sz="4" w:space="0" w:color="auto"/>
              <w:right w:val="single" w:sz="4" w:space="0" w:color="auto"/>
            </w:tcBorders>
          </w:tcPr>
          <w:p w14:paraId="75875D95" w14:textId="64F63D11" w:rsidR="004A6E28" w:rsidRPr="00406FBE" w:rsidRDefault="004A6E28" w:rsidP="00DC29A6">
            <w:pPr>
              <w:spacing w:after="0" w:line="240" w:lineRule="auto"/>
              <w:jc w:val="center"/>
              <w:rPr>
                <w:rFonts w:ascii="Times New Roman" w:hAnsi="Times New Roman" w:cs="Times New Roman"/>
              </w:rPr>
            </w:pPr>
            <w:r w:rsidRPr="00406FBE">
              <w:rPr>
                <w:rFonts w:ascii="Times New Roman" w:hAnsi="Times New Roman" w:cs="Times New Roman"/>
              </w:rPr>
              <w:t>Mg</w:t>
            </w:r>
            <w:r>
              <w:rPr>
                <w:rFonts w:ascii="Times New Roman" w:hAnsi="Times New Roman" w:cs="Times New Roman"/>
              </w:rPr>
              <w:t>/rok</w:t>
            </w:r>
          </w:p>
        </w:tc>
        <w:tc>
          <w:tcPr>
            <w:tcW w:w="2127" w:type="dxa"/>
            <w:tcBorders>
              <w:top w:val="single" w:sz="4" w:space="0" w:color="auto"/>
              <w:left w:val="single" w:sz="4" w:space="0" w:color="auto"/>
              <w:bottom w:val="single" w:sz="4" w:space="0" w:color="auto"/>
              <w:right w:val="single" w:sz="4" w:space="0" w:color="auto"/>
            </w:tcBorders>
          </w:tcPr>
          <w:p w14:paraId="651E0AF9" w14:textId="4636FB39" w:rsidR="004A6E28" w:rsidRDefault="004A6E28" w:rsidP="00DC29A6">
            <w:pPr>
              <w:spacing w:after="0" w:line="240" w:lineRule="auto"/>
              <w:jc w:val="center"/>
              <w:rPr>
                <w:rFonts w:ascii="Times New Roman" w:hAnsi="Times New Roman" w:cs="Times New Roman"/>
              </w:rPr>
            </w:pPr>
            <w:r>
              <w:rPr>
                <w:rFonts w:ascii="Times New Roman" w:hAnsi="Times New Roman" w:cs="Times New Roman"/>
              </w:rPr>
              <w:t>1 445</w:t>
            </w:r>
          </w:p>
        </w:tc>
      </w:tr>
      <w:tr w:rsidR="00B958FA" w:rsidRPr="00406FBE" w14:paraId="5A0F737E" w14:textId="7B9BCE32" w:rsidTr="00B958FA">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4CBF28B7" w14:textId="77777777" w:rsidR="00B958FA" w:rsidRPr="00406FBE" w:rsidRDefault="00B958FA" w:rsidP="000A5952">
            <w:pPr>
              <w:numPr>
                <w:ilvl w:val="0"/>
                <w:numId w:val="7"/>
              </w:numPr>
              <w:spacing w:after="0" w:line="240" w:lineRule="auto"/>
              <w:ind w:left="57" w:firstLine="0"/>
              <w:jc w:val="both"/>
              <w:rPr>
                <w:rFonts w:ascii="Times New Roman" w:hAnsi="Times New Roman" w:cs="Times New Roman"/>
              </w:rPr>
            </w:pPr>
          </w:p>
        </w:tc>
        <w:tc>
          <w:tcPr>
            <w:tcW w:w="3481" w:type="dxa"/>
            <w:tcBorders>
              <w:top w:val="single" w:sz="4" w:space="0" w:color="auto"/>
              <w:left w:val="single" w:sz="4" w:space="0" w:color="auto"/>
              <w:bottom w:val="single" w:sz="4" w:space="0" w:color="auto"/>
              <w:right w:val="single" w:sz="4" w:space="0" w:color="auto"/>
            </w:tcBorders>
          </w:tcPr>
          <w:p w14:paraId="5C89D3A3" w14:textId="77777777" w:rsidR="00B958FA" w:rsidRPr="00406FBE" w:rsidRDefault="00B958FA" w:rsidP="000A5952">
            <w:pPr>
              <w:spacing w:after="0" w:line="240" w:lineRule="auto"/>
              <w:jc w:val="both"/>
              <w:rPr>
                <w:rFonts w:ascii="Times New Roman" w:hAnsi="Times New Roman" w:cs="Times New Roman"/>
              </w:rPr>
            </w:pPr>
            <w:r w:rsidRPr="00406FBE">
              <w:rPr>
                <w:rFonts w:ascii="Times New Roman" w:hAnsi="Times New Roman" w:cs="Times New Roman"/>
              </w:rPr>
              <w:t xml:space="preserve">Gaz </w:t>
            </w:r>
            <w:r>
              <w:rPr>
                <w:rFonts w:ascii="Times New Roman" w:hAnsi="Times New Roman" w:cs="Times New Roman"/>
              </w:rPr>
              <w:t>ziemny wysokometanowy</w:t>
            </w:r>
          </w:p>
        </w:tc>
        <w:tc>
          <w:tcPr>
            <w:tcW w:w="1984" w:type="dxa"/>
            <w:tcBorders>
              <w:top w:val="single" w:sz="4" w:space="0" w:color="auto"/>
              <w:left w:val="single" w:sz="4" w:space="0" w:color="auto"/>
              <w:bottom w:val="single" w:sz="4" w:space="0" w:color="auto"/>
              <w:right w:val="single" w:sz="4" w:space="0" w:color="auto"/>
            </w:tcBorders>
          </w:tcPr>
          <w:p w14:paraId="2E890848" w14:textId="7F75F3B4" w:rsidR="00B958FA" w:rsidRPr="004A6E28" w:rsidRDefault="00B958FA" w:rsidP="004A6E28">
            <w:pPr>
              <w:spacing w:after="0" w:line="240" w:lineRule="auto"/>
              <w:jc w:val="center"/>
              <w:rPr>
                <w:rFonts w:ascii="Times New Roman" w:hAnsi="Times New Roman" w:cs="Times New Roman"/>
              </w:rPr>
            </w:pPr>
            <w:r w:rsidRPr="00406FBE">
              <w:rPr>
                <w:rFonts w:ascii="Times New Roman" w:hAnsi="Times New Roman" w:cs="Times New Roman"/>
              </w:rPr>
              <w:t>m</w:t>
            </w:r>
            <w:r w:rsidRPr="00406FBE">
              <w:rPr>
                <w:rFonts w:ascii="Times New Roman" w:hAnsi="Times New Roman" w:cs="Times New Roman"/>
                <w:vertAlign w:val="superscript"/>
              </w:rPr>
              <w:t>3</w:t>
            </w:r>
            <w:r w:rsidR="004A6E28">
              <w:rPr>
                <w:rFonts w:ascii="Times New Roman" w:hAnsi="Times New Roman" w:cs="Times New Roman"/>
              </w:rPr>
              <w:t>/rok</w:t>
            </w:r>
          </w:p>
        </w:tc>
        <w:tc>
          <w:tcPr>
            <w:tcW w:w="2127" w:type="dxa"/>
            <w:tcBorders>
              <w:top w:val="single" w:sz="4" w:space="0" w:color="auto"/>
              <w:left w:val="single" w:sz="4" w:space="0" w:color="auto"/>
              <w:bottom w:val="single" w:sz="4" w:space="0" w:color="auto"/>
              <w:right w:val="single" w:sz="4" w:space="0" w:color="auto"/>
            </w:tcBorders>
          </w:tcPr>
          <w:p w14:paraId="23423BF1" w14:textId="2619825B" w:rsidR="00B958FA" w:rsidRDefault="004A6E28" w:rsidP="004A6E28">
            <w:pPr>
              <w:spacing w:after="0" w:line="240" w:lineRule="auto"/>
              <w:jc w:val="center"/>
              <w:rPr>
                <w:rFonts w:ascii="Times New Roman" w:hAnsi="Times New Roman" w:cs="Times New Roman"/>
              </w:rPr>
            </w:pPr>
            <w:r>
              <w:rPr>
                <w:rFonts w:ascii="Times New Roman" w:hAnsi="Times New Roman" w:cs="Times New Roman"/>
              </w:rPr>
              <w:t>200 000</w:t>
            </w:r>
          </w:p>
        </w:tc>
      </w:tr>
      <w:tr w:rsidR="00B958FA" w:rsidRPr="00406FBE" w14:paraId="58461938" w14:textId="3F02560E" w:rsidTr="00B958FA">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1DCE919A" w14:textId="77777777" w:rsidR="00B958FA" w:rsidRPr="00406FBE" w:rsidRDefault="00B958FA" w:rsidP="000A5952">
            <w:pPr>
              <w:numPr>
                <w:ilvl w:val="0"/>
                <w:numId w:val="7"/>
              </w:numPr>
              <w:spacing w:after="0" w:line="240" w:lineRule="auto"/>
              <w:ind w:left="57" w:firstLine="0"/>
              <w:jc w:val="both"/>
              <w:rPr>
                <w:rFonts w:ascii="Times New Roman" w:hAnsi="Times New Roman" w:cs="Times New Roman"/>
              </w:rPr>
            </w:pPr>
          </w:p>
        </w:tc>
        <w:tc>
          <w:tcPr>
            <w:tcW w:w="3481" w:type="dxa"/>
            <w:tcBorders>
              <w:top w:val="single" w:sz="4" w:space="0" w:color="auto"/>
              <w:left w:val="single" w:sz="4" w:space="0" w:color="auto"/>
              <w:bottom w:val="single" w:sz="4" w:space="0" w:color="auto"/>
              <w:right w:val="single" w:sz="4" w:space="0" w:color="auto"/>
            </w:tcBorders>
          </w:tcPr>
          <w:p w14:paraId="18B478D8" w14:textId="77777777" w:rsidR="00B958FA" w:rsidRPr="00406FBE" w:rsidRDefault="00B958FA" w:rsidP="000A5952">
            <w:pPr>
              <w:spacing w:after="0" w:line="240" w:lineRule="auto"/>
              <w:jc w:val="both"/>
              <w:rPr>
                <w:rFonts w:ascii="Times New Roman" w:hAnsi="Times New Roman" w:cs="Times New Roman"/>
              </w:rPr>
            </w:pPr>
            <w:r>
              <w:rPr>
                <w:rFonts w:ascii="Times New Roman" w:hAnsi="Times New Roman" w:cs="Times New Roman"/>
              </w:rPr>
              <w:t>Opakowania z tworzyw sztucznych</w:t>
            </w:r>
          </w:p>
        </w:tc>
        <w:tc>
          <w:tcPr>
            <w:tcW w:w="1984" w:type="dxa"/>
            <w:tcBorders>
              <w:top w:val="single" w:sz="4" w:space="0" w:color="auto"/>
              <w:left w:val="single" w:sz="4" w:space="0" w:color="auto"/>
              <w:bottom w:val="single" w:sz="4" w:space="0" w:color="auto"/>
              <w:right w:val="single" w:sz="4" w:space="0" w:color="auto"/>
            </w:tcBorders>
          </w:tcPr>
          <w:p w14:paraId="5E8CBD46" w14:textId="1E8DCEDC" w:rsidR="00B958FA" w:rsidRPr="00406FBE" w:rsidRDefault="004A6E28" w:rsidP="004A6E28">
            <w:pPr>
              <w:spacing w:after="0" w:line="240" w:lineRule="auto"/>
              <w:jc w:val="center"/>
              <w:rPr>
                <w:rFonts w:ascii="Times New Roman" w:hAnsi="Times New Roman" w:cs="Times New Roman"/>
              </w:rPr>
            </w:pPr>
            <w:r w:rsidRPr="00406FBE">
              <w:rPr>
                <w:rFonts w:ascii="Times New Roman" w:hAnsi="Times New Roman" w:cs="Times New Roman"/>
              </w:rPr>
              <w:t>Mg</w:t>
            </w:r>
            <w:r>
              <w:rPr>
                <w:rFonts w:ascii="Times New Roman" w:hAnsi="Times New Roman" w:cs="Times New Roman"/>
              </w:rPr>
              <w:t>/rok</w:t>
            </w:r>
          </w:p>
        </w:tc>
        <w:tc>
          <w:tcPr>
            <w:tcW w:w="2127" w:type="dxa"/>
            <w:tcBorders>
              <w:top w:val="single" w:sz="4" w:space="0" w:color="auto"/>
              <w:left w:val="single" w:sz="4" w:space="0" w:color="auto"/>
              <w:bottom w:val="single" w:sz="4" w:space="0" w:color="auto"/>
              <w:right w:val="single" w:sz="4" w:space="0" w:color="auto"/>
            </w:tcBorders>
          </w:tcPr>
          <w:p w14:paraId="57AC3831" w14:textId="51C89BE2" w:rsidR="00B958FA" w:rsidRDefault="004A6E28" w:rsidP="004A6E28">
            <w:pPr>
              <w:spacing w:after="0" w:line="240" w:lineRule="auto"/>
              <w:jc w:val="center"/>
              <w:rPr>
                <w:rFonts w:ascii="Times New Roman" w:hAnsi="Times New Roman" w:cs="Times New Roman"/>
              </w:rPr>
            </w:pPr>
            <w:r>
              <w:rPr>
                <w:rFonts w:ascii="Times New Roman" w:hAnsi="Times New Roman" w:cs="Times New Roman"/>
              </w:rPr>
              <w:t>110</w:t>
            </w:r>
            <w:r w:rsidR="009648A4">
              <w:rPr>
                <w:rFonts w:ascii="Times New Roman" w:hAnsi="Times New Roman" w:cs="Times New Roman"/>
              </w:rPr>
              <w:t>,00</w:t>
            </w:r>
          </w:p>
        </w:tc>
      </w:tr>
      <w:tr w:rsidR="00B958FA" w:rsidRPr="00406FBE" w14:paraId="1DEE6FE8" w14:textId="04F4993B" w:rsidTr="00B958FA">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14425DAD" w14:textId="77777777" w:rsidR="00B958FA" w:rsidRPr="00406FBE" w:rsidRDefault="00B958FA" w:rsidP="000A5952">
            <w:pPr>
              <w:numPr>
                <w:ilvl w:val="0"/>
                <w:numId w:val="7"/>
              </w:numPr>
              <w:spacing w:after="0" w:line="240" w:lineRule="auto"/>
              <w:ind w:left="57" w:firstLine="0"/>
              <w:jc w:val="both"/>
              <w:rPr>
                <w:rFonts w:ascii="Times New Roman" w:hAnsi="Times New Roman" w:cs="Times New Roman"/>
              </w:rPr>
            </w:pPr>
          </w:p>
        </w:tc>
        <w:tc>
          <w:tcPr>
            <w:tcW w:w="3481" w:type="dxa"/>
            <w:tcBorders>
              <w:top w:val="single" w:sz="4" w:space="0" w:color="auto"/>
              <w:left w:val="single" w:sz="4" w:space="0" w:color="auto"/>
              <w:bottom w:val="single" w:sz="4" w:space="0" w:color="auto"/>
              <w:right w:val="single" w:sz="4" w:space="0" w:color="auto"/>
            </w:tcBorders>
          </w:tcPr>
          <w:p w14:paraId="511071A4" w14:textId="77777777" w:rsidR="00B958FA" w:rsidRPr="00406FBE" w:rsidRDefault="00B958FA" w:rsidP="000A5952">
            <w:pPr>
              <w:spacing w:after="0" w:line="240" w:lineRule="auto"/>
              <w:jc w:val="both"/>
              <w:rPr>
                <w:rFonts w:ascii="Times New Roman" w:hAnsi="Times New Roman" w:cs="Times New Roman"/>
              </w:rPr>
            </w:pPr>
            <w:r>
              <w:rPr>
                <w:rFonts w:ascii="Times New Roman" w:hAnsi="Times New Roman" w:cs="Times New Roman"/>
              </w:rPr>
              <w:t>Opakowania kartonowe</w:t>
            </w:r>
          </w:p>
        </w:tc>
        <w:tc>
          <w:tcPr>
            <w:tcW w:w="1984" w:type="dxa"/>
            <w:tcBorders>
              <w:top w:val="single" w:sz="4" w:space="0" w:color="auto"/>
              <w:left w:val="single" w:sz="4" w:space="0" w:color="auto"/>
              <w:bottom w:val="single" w:sz="4" w:space="0" w:color="auto"/>
              <w:right w:val="single" w:sz="4" w:space="0" w:color="auto"/>
            </w:tcBorders>
          </w:tcPr>
          <w:p w14:paraId="7EE47877" w14:textId="23CF7B98" w:rsidR="00B958FA" w:rsidRPr="00406FBE" w:rsidRDefault="004A6E28" w:rsidP="004A6E28">
            <w:pPr>
              <w:spacing w:after="0" w:line="240" w:lineRule="auto"/>
              <w:jc w:val="center"/>
              <w:rPr>
                <w:rFonts w:ascii="Times New Roman" w:hAnsi="Times New Roman" w:cs="Times New Roman"/>
              </w:rPr>
            </w:pPr>
            <w:r w:rsidRPr="00406FBE">
              <w:rPr>
                <w:rFonts w:ascii="Times New Roman" w:hAnsi="Times New Roman" w:cs="Times New Roman"/>
              </w:rPr>
              <w:t>Mg</w:t>
            </w:r>
            <w:r>
              <w:rPr>
                <w:rFonts w:ascii="Times New Roman" w:hAnsi="Times New Roman" w:cs="Times New Roman"/>
              </w:rPr>
              <w:t>/rok</w:t>
            </w:r>
          </w:p>
        </w:tc>
        <w:tc>
          <w:tcPr>
            <w:tcW w:w="2127" w:type="dxa"/>
            <w:tcBorders>
              <w:top w:val="single" w:sz="4" w:space="0" w:color="auto"/>
              <w:left w:val="single" w:sz="4" w:space="0" w:color="auto"/>
              <w:bottom w:val="single" w:sz="4" w:space="0" w:color="auto"/>
              <w:right w:val="single" w:sz="4" w:space="0" w:color="auto"/>
            </w:tcBorders>
          </w:tcPr>
          <w:p w14:paraId="36A70F5A" w14:textId="1569259D" w:rsidR="00B958FA" w:rsidRDefault="004A6E28" w:rsidP="004A6E28">
            <w:pPr>
              <w:spacing w:after="0" w:line="240" w:lineRule="auto"/>
              <w:jc w:val="center"/>
              <w:rPr>
                <w:rFonts w:ascii="Times New Roman" w:hAnsi="Times New Roman" w:cs="Times New Roman"/>
              </w:rPr>
            </w:pPr>
            <w:r>
              <w:rPr>
                <w:rFonts w:ascii="Times New Roman" w:hAnsi="Times New Roman" w:cs="Times New Roman"/>
              </w:rPr>
              <w:t>1 346</w:t>
            </w:r>
          </w:p>
        </w:tc>
      </w:tr>
      <w:tr w:rsidR="00B958FA" w:rsidRPr="00406FBE" w14:paraId="261F127F" w14:textId="4204BBE6" w:rsidTr="00B958FA">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5F47E8BA" w14:textId="77777777" w:rsidR="00B958FA" w:rsidRPr="00406FBE" w:rsidRDefault="00B958FA" w:rsidP="000A5952">
            <w:pPr>
              <w:numPr>
                <w:ilvl w:val="0"/>
                <w:numId w:val="7"/>
              </w:numPr>
              <w:spacing w:after="0" w:line="240" w:lineRule="auto"/>
              <w:ind w:left="57" w:firstLine="0"/>
              <w:jc w:val="both"/>
              <w:rPr>
                <w:rFonts w:ascii="Times New Roman" w:hAnsi="Times New Roman" w:cs="Times New Roman"/>
              </w:rPr>
            </w:pPr>
          </w:p>
        </w:tc>
        <w:tc>
          <w:tcPr>
            <w:tcW w:w="3481" w:type="dxa"/>
            <w:tcBorders>
              <w:top w:val="single" w:sz="4" w:space="0" w:color="auto"/>
              <w:left w:val="single" w:sz="4" w:space="0" w:color="auto"/>
              <w:bottom w:val="single" w:sz="4" w:space="0" w:color="auto"/>
              <w:right w:val="single" w:sz="4" w:space="0" w:color="auto"/>
            </w:tcBorders>
          </w:tcPr>
          <w:p w14:paraId="64B8126B" w14:textId="77777777" w:rsidR="00B958FA" w:rsidRPr="00406FBE" w:rsidRDefault="00B958FA" w:rsidP="000A5952">
            <w:pPr>
              <w:spacing w:after="0" w:line="240" w:lineRule="auto"/>
              <w:jc w:val="both"/>
              <w:rPr>
                <w:rFonts w:ascii="Times New Roman" w:hAnsi="Times New Roman" w:cs="Times New Roman"/>
              </w:rPr>
            </w:pPr>
            <w:r>
              <w:rPr>
                <w:rFonts w:ascii="Times New Roman" w:hAnsi="Times New Roman" w:cs="Times New Roman"/>
              </w:rPr>
              <w:t>Opakowania drewniane (palety)</w:t>
            </w:r>
          </w:p>
        </w:tc>
        <w:tc>
          <w:tcPr>
            <w:tcW w:w="1984" w:type="dxa"/>
            <w:tcBorders>
              <w:top w:val="single" w:sz="4" w:space="0" w:color="auto"/>
              <w:left w:val="single" w:sz="4" w:space="0" w:color="auto"/>
              <w:bottom w:val="single" w:sz="4" w:space="0" w:color="auto"/>
              <w:right w:val="single" w:sz="4" w:space="0" w:color="auto"/>
            </w:tcBorders>
          </w:tcPr>
          <w:p w14:paraId="04A76D77" w14:textId="0D698780" w:rsidR="00B958FA" w:rsidRPr="00406FBE" w:rsidRDefault="00B958FA" w:rsidP="004A6E28">
            <w:pPr>
              <w:spacing w:after="0" w:line="240" w:lineRule="auto"/>
              <w:jc w:val="center"/>
              <w:rPr>
                <w:rFonts w:ascii="Times New Roman" w:hAnsi="Times New Roman" w:cs="Times New Roman"/>
              </w:rPr>
            </w:pPr>
            <w:r>
              <w:rPr>
                <w:rFonts w:ascii="Times New Roman" w:hAnsi="Times New Roman" w:cs="Times New Roman"/>
              </w:rPr>
              <w:t>szt.</w:t>
            </w:r>
            <w:r w:rsidR="004A6E28">
              <w:rPr>
                <w:rFonts w:ascii="Times New Roman" w:hAnsi="Times New Roman" w:cs="Times New Roman"/>
              </w:rPr>
              <w:t>/rok</w:t>
            </w:r>
          </w:p>
        </w:tc>
        <w:tc>
          <w:tcPr>
            <w:tcW w:w="2127" w:type="dxa"/>
            <w:tcBorders>
              <w:top w:val="single" w:sz="4" w:space="0" w:color="auto"/>
              <w:left w:val="single" w:sz="4" w:space="0" w:color="auto"/>
              <w:bottom w:val="single" w:sz="4" w:space="0" w:color="auto"/>
              <w:right w:val="single" w:sz="4" w:space="0" w:color="auto"/>
            </w:tcBorders>
          </w:tcPr>
          <w:p w14:paraId="4AA935FA" w14:textId="28D9D8BC" w:rsidR="00B958FA" w:rsidRDefault="004A6E28" w:rsidP="004A6E28">
            <w:pPr>
              <w:spacing w:after="0" w:line="240" w:lineRule="auto"/>
              <w:jc w:val="center"/>
              <w:rPr>
                <w:rFonts w:ascii="Times New Roman" w:hAnsi="Times New Roman" w:cs="Times New Roman"/>
              </w:rPr>
            </w:pPr>
            <w:r>
              <w:rPr>
                <w:rFonts w:ascii="Times New Roman" w:hAnsi="Times New Roman" w:cs="Times New Roman"/>
              </w:rPr>
              <w:t>60 000</w:t>
            </w:r>
          </w:p>
        </w:tc>
      </w:tr>
      <w:tr w:rsidR="00B958FA" w:rsidRPr="00406FBE" w14:paraId="0DE3DEA4" w14:textId="5888A657" w:rsidTr="00B958FA">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111568AF" w14:textId="77777777" w:rsidR="00B958FA" w:rsidRPr="00406FBE" w:rsidRDefault="00B958FA" w:rsidP="000A5952">
            <w:pPr>
              <w:numPr>
                <w:ilvl w:val="0"/>
                <w:numId w:val="7"/>
              </w:numPr>
              <w:spacing w:after="0" w:line="240" w:lineRule="auto"/>
              <w:ind w:left="57" w:firstLine="0"/>
              <w:jc w:val="both"/>
              <w:rPr>
                <w:rFonts w:ascii="Times New Roman" w:hAnsi="Times New Roman" w:cs="Times New Roman"/>
              </w:rPr>
            </w:pPr>
          </w:p>
        </w:tc>
        <w:tc>
          <w:tcPr>
            <w:tcW w:w="3481" w:type="dxa"/>
            <w:tcBorders>
              <w:top w:val="single" w:sz="4" w:space="0" w:color="auto"/>
              <w:left w:val="single" w:sz="4" w:space="0" w:color="auto"/>
              <w:bottom w:val="single" w:sz="4" w:space="0" w:color="auto"/>
              <w:right w:val="single" w:sz="4" w:space="0" w:color="auto"/>
            </w:tcBorders>
          </w:tcPr>
          <w:p w14:paraId="7D5DAD2E" w14:textId="77777777" w:rsidR="00B958FA" w:rsidRPr="00406FBE" w:rsidRDefault="00B958FA" w:rsidP="000A5952">
            <w:pPr>
              <w:spacing w:after="0" w:line="240" w:lineRule="auto"/>
              <w:jc w:val="both"/>
              <w:rPr>
                <w:rFonts w:ascii="Times New Roman" w:hAnsi="Times New Roman" w:cs="Times New Roman"/>
              </w:rPr>
            </w:pPr>
            <w:r>
              <w:rPr>
                <w:rFonts w:ascii="Times New Roman" w:hAnsi="Times New Roman" w:cs="Times New Roman"/>
              </w:rPr>
              <w:t>Środki myjące i dezynfekcyjne</w:t>
            </w:r>
          </w:p>
        </w:tc>
        <w:tc>
          <w:tcPr>
            <w:tcW w:w="1984" w:type="dxa"/>
            <w:tcBorders>
              <w:top w:val="single" w:sz="4" w:space="0" w:color="auto"/>
              <w:left w:val="single" w:sz="4" w:space="0" w:color="auto"/>
              <w:bottom w:val="single" w:sz="4" w:space="0" w:color="auto"/>
              <w:right w:val="single" w:sz="4" w:space="0" w:color="auto"/>
            </w:tcBorders>
          </w:tcPr>
          <w:p w14:paraId="0DC9B2FA" w14:textId="19001E87" w:rsidR="00B958FA" w:rsidRPr="00406FBE" w:rsidRDefault="005111C5" w:rsidP="005111C5">
            <w:pPr>
              <w:spacing w:after="0" w:line="240" w:lineRule="auto"/>
              <w:jc w:val="center"/>
              <w:rPr>
                <w:rFonts w:ascii="Times New Roman" w:hAnsi="Times New Roman" w:cs="Times New Roman"/>
              </w:rPr>
            </w:pPr>
            <w:r w:rsidRPr="00406FBE">
              <w:rPr>
                <w:rFonts w:ascii="Times New Roman" w:hAnsi="Times New Roman" w:cs="Times New Roman"/>
              </w:rPr>
              <w:t>Mg</w:t>
            </w:r>
            <w:r>
              <w:rPr>
                <w:rFonts w:ascii="Times New Roman" w:hAnsi="Times New Roman" w:cs="Times New Roman"/>
              </w:rPr>
              <w:t>/rok</w:t>
            </w:r>
          </w:p>
        </w:tc>
        <w:tc>
          <w:tcPr>
            <w:tcW w:w="2127" w:type="dxa"/>
            <w:tcBorders>
              <w:top w:val="single" w:sz="4" w:space="0" w:color="auto"/>
              <w:left w:val="single" w:sz="4" w:space="0" w:color="auto"/>
              <w:bottom w:val="single" w:sz="4" w:space="0" w:color="auto"/>
              <w:right w:val="single" w:sz="4" w:space="0" w:color="auto"/>
            </w:tcBorders>
          </w:tcPr>
          <w:p w14:paraId="0D622E60" w14:textId="08C1DBA6" w:rsidR="00B958FA" w:rsidRDefault="005111C5" w:rsidP="005111C5">
            <w:pPr>
              <w:spacing w:after="0" w:line="240" w:lineRule="auto"/>
              <w:jc w:val="center"/>
              <w:rPr>
                <w:rFonts w:ascii="Times New Roman" w:hAnsi="Times New Roman" w:cs="Times New Roman"/>
              </w:rPr>
            </w:pPr>
            <w:r>
              <w:rPr>
                <w:rFonts w:ascii="Times New Roman" w:hAnsi="Times New Roman" w:cs="Times New Roman"/>
              </w:rPr>
              <w:t>40</w:t>
            </w:r>
            <w:r w:rsidR="009648A4">
              <w:rPr>
                <w:rFonts w:ascii="Times New Roman" w:hAnsi="Times New Roman" w:cs="Times New Roman"/>
              </w:rPr>
              <w:t>,00</w:t>
            </w:r>
          </w:p>
        </w:tc>
      </w:tr>
      <w:tr w:rsidR="00B958FA" w:rsidRPr="00406FBE" w14:paraId="03F62D8A" w14:textId="0A99D964" w:rsidTr="00B958FA">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79E0E76E" w14:textId="77777777" w:rsidR="00B958FA" w:rsidRPr="00406FBE" w:rsidRDefault="00B958FA" w:rsidP="000A5952">
            <w:pPr>
              <w:numPr>
                <w:ilvl w:val="0"/>
                <w:numId w:val="7"/>
              </w:numPr>
              <w:spacing w:after="0" w:line="240" w:lineRule="auto"/>
              <w:ind w:left="57" w:firstLine="0"/>
              <w:jc w:val="both"/>
              <w:rPr>
                <w:rFonts w:ascii="Times New Roman" w:hAnsi="Times New Roman" w:cs="Times New Roman"/>
              </w:rPr>
            </w:pPr>
          </w:p>
        </w:tc>
        <w:tc>
          <w:tcPr>
            <w:tcW w:w="3481" w:type="dxa"/>
            <w:tcBorders>
              <w:top w:val="single" w:sz="4" w:space="0" w:color="auto"/>
              <w:left w:val="single" w:sz="4" w:space="0" w:color="auto"/>
              <w:bottom w:val="single" w:sz="4" w:space="0" w:color="auto"/>
              <w:right w:val="single" w:sz="4" w:space="0" w:color="auto"/>
            </w:tcBorders>
          </w:tcPr>
          <w:p w14:paraId="441B6D75" w14:textId="77777777" w:rsidR="00B958FA" w:rsidRPr="00406FBE" w:rsidRDefault="00B958FA" w:rsidP="000A5952">
            <w:pPr>
              <w:spacing w:after="0" w:line="240" w:lineRule="auto"/>
              <w:jc w:val="both"/>
              <w:rPr>
                <w:rFonts w:ascii="Times New Roman" w:hAnsi="Times New Roman" w:cs="Times New Roman"/>
              </w:rPr>
            </w:pPr>
            <w:r>
              <w:rPr>
                <w:rFonts w:ascii="Times New Roman" w:hAnsi="Times New Roman" w:cs="Times New Roman"/>
              </w:rPr>
              <w:t>Ciekły azot</w:t>
            </w:r>
          </w:p>
        </w:tc>
        <w:tc>
          <w:tcPr>
            <w:tcW w:w="1984" w:type="dxa"/>
            <w:tcBorders>
              <w:top w:val="single" w:sz="4" w:space="0" w:color="auto"/>
              <w:left w:val="single" w:sz="4" w:space="0" w:color="auto"/>
              <w:bottom w:val="single" w:sz="4" w:space="0" w:color="auto"/>
              <w:right w:val="single" w:sz="4" w:space="0" w:color="auto"/>
            </w:tcBorders>
          </w:tcPr>
          <w:p w14:paraId="6B42FD24" w14:textId="54216C60" w:rsidR="00B958FA" w:rsidRPr="00406FBE" w:rsidRDefault="005111C5" w:rsidP="005111C5">
            <w:pPr>
              <w:spacing w:after="0" w:line="240" w:lineRule="auto"/>
              <w:jc w:val="center"/>
              <w:rPr>
                <w:rFonts w:ascii="Times New Roman" w:hAnsi="Times New Roman" w:cs="Times New Roman"/>
              </w:rPr>
            </w:pPr>
            <w:r w:rsidRPr="00406FBE">
              <w:rPr>
                <w:rFonts w:ascii="Times New Roman" w:hAnsi="Times New Roman" w:cs="Times New Roman"/>
              </w:rPr>
              <w:t>Mg</w:t>
            </w:r>
            <w:r>
              <w:rPr>
                <w:rFonts w:ascii="Times New Roman" w:hAnsi="Times New Roman" w:cs="Times New Roman"/>
              </w:rPr>
              <w:t>/rok</w:t>
            </w:r>
          </w:p>
        </w:tc>
        <w:tc>
          <w:tcPr>
            <w:tcW w:w="2127" w:type="dxa"/>
            <w:tcBorders>
              <w:top w:val="single" w:sz="4" w:space="0" w:color="auto"/>
              <w:left w:val="single" w:sz="4" w:space="0" w:color="auto"/>
              <w:bottom w:val="single" w:sz="4" w:space="0" w:color="auto"/>
              <w:right w:val="single" w:sz="4" w:space="0" w:color="auto"/>
            </w:tcBorders>
          </w:tcPr>
          <w:p w14:paraId="4B3593DD" w14:textId="2DCF8912" w:rsidR="00B958FA" w:rsidRDefault="005111C5" w:rsidP="005111C5">
            <w:pPr>
              <w:spacing w:after="0" w:line="240" w:lineRule="auto"/>
              <w:jc w:val="center"/>
              <w:rPr>
                <w:rFonts w:ascii="Times New Roman" w:hAnsi="Times New Roman" w:cs="Times New Roman"/>
              </w:rPr>
            </w:pPr>
            <w:r>
              <w:rPr>
                <w:rFonts w:ascii="Times New Roman" w:hAnsi="Times New Roman" w:cs="Times New Roman"/>
              </w:rPr>
              <w:t>5 000</w:t>
            </w:r>
          </w:p>
        </w:tc>
      </w:tr>
      <w:tr w:rsidR="00B958FA" w:rsidRPr="00406FBE" w14:paraId="58F22BA2" w14:textId="61766A83" w:rsidTr="00B958FA">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163DCA7F" w14:textId="77777777" w:rsidR="00B958FA" w:rsidRPr="00406FBE" w:rsidRDefault="00B958FA" w:rsidP="000A5952">
            <w:pPr>
              <w:numPr>
                <w:ilvl w:val="0"/>
                <w:numId w:val="7"/>
              </w:numPr>
              <w:spacing w:after="0" w:line="240" w:lineRule="auto"/>
              <w:ind w:left="57" w:firstLine="0"/>
              <w:jc w:val="both"/>
              <w:rPr>
                <w:rFonts w:ascii="Times New Roman" w:hAnsi="Times New Roman" w:cs="Times New Roman"/>
              </w:rPr>
            </w:pPr>
          </w:p>
        </w:tc>
        <w:tc>
          <w:tcPr>
            <w:tcW w:w="3481" w:type="dxa"/>
            <w:tcBorders>
              <w:top w:val="single" w:sz="4" w:space="0" w:color="auto"/>
              <w:left w:val="single" w:sz="4" w:space="0" w:color="auto"/>
              <w:bottom w:val="single" w:sz="4" w:space="0" w:color="auto"/>
              <w:right w:val="single" w:sz="4" w:space="0" w:color="auto"/>
            </w:tcBorders>
          </w:tcPr>
          <w:p w14:paraId="5B8E28ED" w14:textId="77777777" w:rsidR="00B958FA" w:rsidRPr="00406FBE" w:rsidRDefault="00B958FA" w:rsidP="000A5952">
            <w:pPr>
              <w:spacing w:after="0" w:line="240" w:lineRule="auto"/>
              <w:jc w:val="both"/>
              <w:rPr>
                <w:rFonts w:ascii="Times New Roman" w:hAnsi="Times New Roman" w:cs="Times New Roman"/>
              </w:rPr>
            </w:pPr>
            <w:r>
              <w:rPr>
                <w:rFonts w:ascii="Times New Roman" w:hAnsi="Times New Roman" w:cs="Times New Roman"/>
              </w:rPr>
              <w:t>Oleje do maszyn</w:t>
            </w:r>
          </w:p>
        </w:tc>
        <w:tc>
          <w:tcPr>
            <w:tcW w:w="1984" w:type="dxa"/>
            <w:tcBorders>
              <w:top w:val="single" w:sz="4" w:space="0" w:color="auto"/>
              <w:left w:val="single" w:sz="4" w:space="0" w:color="auto"/>
              <w:bottom w:val="single" w:sz="4" w:space="0" w:color="auto"/>
              <w:right w:val="single" w:sz="4" w:space="0" w:color="auto"/>
            </w:tcBorders>
          </w:tcPr>
          <w:p w14:paraId="77C4EE2D" w14:textId="7E0BE3A7" w:rsidR="00B958FA" w:rsidRPr="005111C5" w:rsidRDefault="00B958FA" w:rsidP="005111C5">
            <w:pPr>
              <w:spacing w:after="0" w:line="240" w:lineRule="auto"/>
              <w:jc w:val="center"/>
              <w:rPr>
                <w:rFonts w:ascii="Times New Roman" w:hAnsi="Times New Roman" w:cs="Times New Roman"/>
              </w:rPr>
            </w:pPr>
            <w:r>
              <w:rPr>
                <w:rFonts w:ascii="Times New Roman" w:hAnsi="Times New Roman" w:cs="Times New Roman"/>
              </w:rPr>
              <w:t>m</w:t>
            </w:r>
            <w:r w:rsidRPr="0026438E">
              <w:rPr>
                <w:rFonts w:ascii="Times New Roman" w:hAnsi="Times New Roman" w:cs="Times New Roman"/>
                <w:vertAlign w:val="superscript"/>
              </w:rPr>
              <w:t>3</w:t>
            </w:r>
            <w:r w:rsidR="005111C5">
              <w:rPr>
                <w:rFonts w:ascii="Times New Roman" w:hAnsi="Times New Roman" w:cs="Times New Roman"/>
              </w:rPr>
              <w:t>/rok</w:t>
            </w:r>
          </w:p>
        </w:tc>
        <w:tc>
          <w:tcPr>
            <w:tcW w:w="2127" w:type="dxa"/>
            <w:tcBorders>
              <w:top w:val="single" w:sz="4" w:space="0" w:color="auto"/>
              <w:left w:val="single" w:sz="4" w:space="0" w:color="auto"/>
              <w:bottom w:val="single" w:sz="4" w:space="0" w:color="auto"/>
              <w:right w:val="single" w:sz="4" w:space="0" w:color="auto"/>
            </w:tcBorders>
          </w:tcPr>
          <w:p w14:paraId="16E10CA4" w14:textId="25070F96" w:rsidR="00B958FA" w:rsidRDefault="005111C5" w:rsidP="005111C5">
            <w:pPr>
              <w:spacing w:after="0" w:line="240" w:lineRule="auto"/>
              <w:jc w:val="center"/>
              <w:rPr>
                <w:rFonts w:ascii="Times New Roman" w:hAnsi="Times New Roman" w:cs="Times New Roman"/>
              </w:rPr>
            </w:pPr>
            <w:r>
              <w:rPr>
                <w:rFonts w:ascii="Times New Roman" w:hAnsi="Times New Roman" w:cs="Times New Roman"/>
              </w:rPr>
              <w:t>3</w:t>
            </w:r>
            <w:r w:rsidR="009648A4">
              <w:rPr>
                <w:rFonts w:ascii="Times New Roman" w:hAnsi="Times New Roman" w:cs="Times New Roman"/>
              </w:rPr>
              <w:t>,00</w:t>
            </w:r>
          </w:p>
        </w:tc>
      </w:tr>
      <w:tr w:rsidR="00B958FA" w14:paraId="2C91D3E7" w14:textId="52AEBC61" w:rsidTr="00B958FA">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5D80C648" w14:textId="77777777" w:rsidR="00B958FA" w:rsidRPr="00406FBE" w:rsidRDefault="00B958FA" w:rsidP="000A5952">
            <w:pPr>
              <w:numPr>
                <w:ilvl w:val="0"/>
                <w:numId w:val="7"/>
              </w:numPr>
              <w:spacing w:after="0" w:line="240" w:lineRule="auto"/>
              <w:ind w:left="57" w:firstLine="0"/>
              <w:jc w:val="both"/>
              <w:rPr>
                <w:rFonts w:ascii="Times New Roman" w:hAnsi="Times New Roman" w:cs="Times New Roman"/>
              </w:rPr>
            </w:pPr>
          </w:p>
        </w:tc>
        <w:tc>
          <w:tcPr>
            <w:tcW w:w="3481" w:type="dxa"/>
            <w:tcBorders>
              <w:top w:val="single" w:sz="4" w:space="0" w:color="auto"/>
              <w:left w:val="single" w:sz="4" w:space="0" w:color="auto"/>
              <w:bottom w:val="single" w:sz="4" w:space="0" w:color="auto"/>
              <w:right w:val="single" w:sz="4" w:space="0" w:color="auto"/>
            </w:tcBorders>
          </w:tcPr>
          <w:p w14:paraId="3043AF98" w14:textId="77777777" w:rsidR="00B958FA" w:rsidRDefault="00B958FA" w:rsidP="000A5952">
            <w:pPr>
              <w:spacing w:after="0" w:line="240" w:lineRule="auto"/>
              <w:jc w:val="both"/>
              <w:rPr>
                <w:rFonts w:ascii="Times New Roman" w:hAnsi="Times New Roman" w:cs="Times New Roman"/>
              </w:rPr>
            </w:pPr>
            <w:r>
              <w:rPr>
                <w:rFonts w:ascii="Times New Roman" w:hAnsi="Times New Roman" w:cs="Times New Roman"/>
              </w:rPr>
              <w:t>Olej napędowy do pompy p.poż.</w:t>
            </w:r>
          </w:p>
        </w:tc>
        <w:tc>
          <w:tcPr>
            <w:tcW w:w="1984" w:type="dxa"/>
            <w:tcBorders>
              <w:top w:val="single" w:sz="4" w:space="0" w:color="auto"/>
              <w:left w:val="single" w:sz="4" w:space="0" w:color="auto"/>
              <w:bottom w:val="single" w:sz="4" w:space="0" w:color="auto"/>
              <w:right w:val="single" w:sz="4" w:space="0" w:color="auto"/>
            </w:tcBorders>
          </w:tcPr>
          <w:p w14:paraId="2FB4223A" w14:textId="3B59C49D" w:rsidR="00B958FA" w:rsidRPr="005111C5" w:rsidRDefault="00B958FA" w:rsidP="005111C5">
            <w:pPr>
              <w:spacing w:after="0" w:line="240" w:lineRule="auto"/>
              <w:jc w:val="center"/>
              <w:rPr>
                <w:rFonts w:ascii="Times New Roman" w:hAnsi="Times New Roman" w:cs="Times New Roman"/>
              </w:rPr>
            </w:pPr>
            <w:r>
              <w:rPr>
                <w:rFonts w:ascii="Times New Roman" w:hAnsi="Times New Roman" w:cs="Times New Roman"/>
              </w:rPr>
              <w:t>m</w:t>
            </w:r>
            <w:r w:rsidRPr="00B56669">
              <w:rPr>
                <w:rFonts w:ascii="Times New Roman" w:hAnsi="Times New Roman" w:cs="Times New Roman"/>
                <w:vertAlign w:val="superscript"/>
              </w:rPr>
              <w:t>3</w:t>
            </w:r>
            <w:r w:rsidR="005111C5">
              <w:rPr>
                <w:rFonts w:ascii="Times New Roman" w:hAnsi="Times New Roman" w:cs="Times New Roman"/>
              </w:rPr>
              <w:t>/rok</w:t>
            </w:r>
          </w:p>
        </w:tc>
        <w:tc>
          <w:tcPr>
            <w:tcW w:w="2127" w:type="dxa"/>
            <w:tcBorders>
              <w:top w:val="single" w:sz="4" w:space="0" w:color="auto"/>
              <w:left w:val="single" w:sz="4" w:space="0" w:color="auto"/>
              <w:bottom w:val="single" w:sz="4" w:space="0" w:color="auto"/>
              <w:right w:val="single" w:sz="4" w:space="0" w:color="auto"/>
            </w:tcBorders>
          </w:tcPr>
          <w:p w14:paraId="147DB60C" w14:textId="37D18CCA" w:rsidR="00B958FA" w:rsidRDefault="005111C5" w:rsidP="005111C5">
            <w:pPr>
              <w:spacing w:after="0" w:line="240" w:lineRule="auto"/>
              <w:jc w:val="center"/>
              <w:rPr>
                <w:rFonts w:ascii="Times New Roman" w:hAnsi="Times New Roman" w:cs="Times New Roman"/>
              </w:rPr>
            </w:pPr>
            <w:r>
              <w:rPr>
                <w:rFonts w:ascii="Times New Roman" w:hAnsi="Times New Roman" w:cs="Times New Roman"/>
              </w:rPr>
              <w:t>2,50</w:t>
            </w:r>
          </w:p>
        </w:tc>
      </w:tr>
      <w:tr w:rsidR="00B958FA" w14:paraId="3F90B6E6" w14:textId="35BDB7E9" w:rsidTr="00B958FA">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717B0DAC" w14:textId="77777777" w:rsidR="00B958FA" w:rsidRPr="00406FBE" w:rsidRDefault="00B958FA" w:rsidP="000A5952">
            <w:pPr>
              <w:numPr>
                <w:ilvl w:val="0"/>
                <w:numId w:val="7"/>
              </w:numPr>
              <w:spacing w:after="0" w:line="240" w:lineRule="auto"/>
              <w:ind w:left="57" w:firstLine="0"/>
              <w:jc w:val="both"/>
              <w:rPr>
                <w:rFonts w:ascii="Times New Roman" w:hAnsi="Times New Roman" w:cs="Times New Roman"/>
              </w:rPr>
            </w:pPr>
          </w:p>
        </w:tc>
        <w:tc>
          <w:tcPr>
            <w:tcW w:w="3481" w:type="dxa"/>
            <w:tcBorders>
              <w:top w:val="single" w:sz="4" w:space="0" w:color="auto"/>
              <w:left w:val="single" w:sz="4" w:space="0" w:color="auto"/>
              <w:bottom w:val="single" w:sz="4" w:space="0" w:color="auto"/>
              <w:right w:val="single" w:sz="4" w:space="0" w:color="auto"/>
            </w:tcBorders>
          </w:tcPr>
          <w:p w14:paraId="18C867A3" w14:textId="77777777" w:rsidR="00B958FA" w:rsidRDefault="00B958FA" w:rsidP="000A5952">
            <w:pPr>
              <w:spacing w:after="0" w:line="240" w:lineRule="auto"/>
              <w:jc w:val="both"/>
              <w:rPr>
                <w:rFonts w:ascii="Times New Roman" w:hAnsi="Times New Roman" w:cs="Times New Roman"/>
              </w:rPr>
            </w:pPr>
            <w:r>
              <w:rPr>
                <w:rFonts w:ascii="Times New Roman" w:hAnsi="Times New Roman" w:cs="Times New Roman"/>
              </w:rPr>
              <w:t>Chlorek sodu</w:t>
            </w:r>
          </w:p>
        </w:tc>
        <w:tc>
          <w:tcPr>
            <w:tcW w:w="1984" w:type="dxa"/>
            <w:tcBorders>
              <w:top w:val="single" w:sz="4" w:space="0" w:color="auto"/>
              <w:left w:val="single" w:sz="4" w:space="0" w:color="auto"/>
              <w:bottom w:val="single" w:sz="4" w:space="0" w:color="auto"/>
              <w:right w:val="single" w:sz="4" w:space="0" w:color="auto"/>
            </w:tcBorders>
          </w:tcPr>
          <w:p w14:paraId="5B3C9E45" w14:textId="58EC9187" w:rsidR="00B958FA" w:rsidRDefault="005111C5" w:rsidP="005111C5">
            <w:pPr>
              <w:spacing w:after="0" w:line="240" w:lineRule="auto"/>
              <w:jc w:val="center"/>
              <w:rPr>
                <w:rFonts w:ascii="Times New Roman" w:hAnsi="Times New Roman" w:cs="Times New Roman"/>
              </w:rPr>
            </w:pPr>
            <w:r w:rsidRPr="00406FBE">
              <w:rPr>
                <w:rFonts w:ascii="Times New Roman" w:hAnsi="Times New Roman" w:cs="Times New Roman"/>
              </w:rPr>
              <w:t>Mg</w:t>
            </w:r>
            <w:r>
              <w:rPr>
                <w:rFonts w:ascii="Times New Roman" w:hAnsi="Times New Roman" w:cs="Times New Roman"/>
              </w:rPr>
              <w:t>/rok</w:t>
            </w:r>
          </w:p>
        </w:tc>
        <w:tc>
          <w:tcPr>
            <w:tcW w:w="2127" w:type="dxa"/>
            <w:tcBorders>
              <w:top w:val="single" w:sz="4" w:space="0" w:color="auto"/>
              <w:left w:val="single" w:sz="4" w:space="0" w:color="auto"/>
              <w:bottom w:val="single" w:sz="4" w:space="0" w:color="auto"/>
              <w:right w:val="single" w:sz="4" w:space="0" w:color="auto"/>
            </w:tcBorders>
          </w:tcPr>
          <w:p w14:paraId="4A453F69" w14:textId="7BDA66E4" w:rsidR="00B958FA" w:rsidRDefault="005111C5" w:rsidP="005111C5">
            <w:pPr>
              <w:spacing w:after="0" w:line="240" w:lineRule="auto"/>
              <w:jc w:val="center"/>
              <w:rPr>
                <w:rFonts w:ascii="Times New Roman" w:hAnsi="Times New Roman" w:cs="Times New Roman"/>
              </w:rPr>
            </w:pPr>
            <w:r>
              <w:rPr>
                <w:rFonts w:ascii="Times New Roman" w:hAnsi="Times New Roman" w:cs="Times New Roman"/>
              </w:rPr>
              <w:t>10</w:t>
            </w:r>
            <w:r w:rsidR="009648A4">
              <w:rPr>
                <w:rFonts w:ascii="Times New Roman" w:hAnsi="Times New Roman" w:cs="Times New Roman"/>
              </w:rPr>
              <w:t>,00</w:t>
            </w:r>
          </w:p>
        </w:tc>
      </w:tr>
      <w:tr w:rsidR="00B958FA" w14:paraId="515E14AA" w14:textId="5D9E69D9" w:rsidTr="00B958FA">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2DC57CBB" w14:textId="77777777" w:rsidR="00B958FA" w:rsidRPr="00406FBE" w:rsidRDefault="00B958FA" w:rsidP="000A5952">
            <w:pPr>
              <w:numPr>
                <w:ilvl w:val="0"/>
                <w:numId w:val="7"/>
              </w:numPr>
              <w:spacing w:after="0" w:line="240" w:lineRule="auto"/>
              <w:ind w:left="57" w:firstLine="0"/>
              <w:jc w:val="both"/>
              <w:rPr>
                <w:rFonts w:ascii="Times New Roman" w:hAnsi="Times New Roman" w:cs="Times New Roman"/>
              </w:rPr>
            </w:pPr>
          </w:p>
        </w:tc>
        <w:tc>
          <w:tcPr>
            <w:tcW w:w="3481" w:type="dxa"/>
            <w:tcBorders>
              <w:top w:val="single" w:sz="4" w:space="0" w:color="auto"/>
              <w:left w:val="single" w:sz="4" w:space="0" w:color="auto"/>
              <w:bottom w:val="single" w:sz="4" w:space="0" w:color="auto"/>
              <w:right w:val="single" w:sz="4" w:space="0" w:color="auto"/>
            </w:tcBorders>
          </w:tcPr>
          <w:p w14:paraId="0C4EF059" w14:textId="77777777" w:rsidR="00B958FA" w:rsidRDefault="00B958FA" w:rsidP="000A5952">
            <w:pPr>
              <w:spacing w:after="0" w:line="240" w:lineRule="auto"/>
              <w:jc w:val="both"/>
              <w:rPr>
                <w:rFonts w:ascii="Times New Roman" w:hAnsi="Times New Roman" w:cs="Times New Roman"/>
              </w:rPr>
            </w:pPr>
            <w:r>
              <w:rPr>
                <w:rFonts w:ascii="Times New Roman" w:hAnsi="Times New Roman" w:cs="Times New Roman"/>
              </w:rPr>
              <w:t>Chemia do agregatu chloru</w:t>
            </w:r>
          </w:p>
        </w:tc>
        <w:tc>
          <w:tcPr>
            <w:tcW w:w="1984" w:type="dxa"/>
            <w:tcBorders>
              <w:top w:val="single" w:sz="4" w:space="0" w:color="auto"/>
              <w:left w:val="single" w:sz="4" w:space="0" w:color="auto"/>
              <w:bottom w:val="single" w:sz="4" w:space="0" w:color="auto"/>
              <w:right w:val="single" w:sz="4" w:space="0" w:color="auto"/>
            </w:tcBorders>
          </w:tcPr>
          <w:p w14:paraId="4B6734B6" w14:textId="679F9B93" w:rsidR="00B958FA" w:rsidRDefault="005111C5" w:rsidP="005111C5">
            <w:pPr>
              <w:spacing w:after="0" w:line="240" w:lineRule="auto"/>
              <w:jc w:val="center"/>
              <w:rPr>
                <w:rFonts w:ascii="Times New Roman" w:hAnsi="Times New Roman" w:cs="Times New Roman"/>
              </w:rPr>
            </w:pPr>
            <w:r w:rsidRPr="00406FBE">
              <w:rPr>
                <w:rFonts w:ascii="Times New Roman" w:hAnsi="Times New Roman" w:cs="Times New Roman"/>
              </w:rPr>
              <w:t>Mg</w:t>
            </w:r>
            <w:r>
              <w:rPr>
                <w:rFonts w:ascii="Times New Roman" w:hAnsi="Times New Roman" w:cs="Times New Roman"/>
              </w:rPr>
              <w:t>/rok</w:t>
            </w:r>
          </w:p>
        </w:tc>
        <w:tc>
          <w:tcPr>
            <w:tcW w:w="2127" w:type="dxa"/>
            <w:tcBorders>
              <w:top w:val="single" w:sz="4" w:space="0" w:color="auto"/>
              <w:left w:val="single" w:sz="4" w:space="0" w:color="auto"/>
              <w:bottom w:val="single" w:sz="4" w:space="0" w:color="auto"/>
              <w:right w:val="single" w:sz="4" w:space="0" w:color="auto"/>
            </w:tcBorders>
          </w:tcPr>
          <w:p w14:paraId="214F8758" w14:textId="658CA400" w:rsidR="00B958FA" w:rsidRDefault="005111C5" w:rsidP="005111C5">
            <w:pPr>
              <w:spacing w:after="0" w:line="240" w:lineRule="auto"/>
              <w:jc w:val="center"/>
              <w:rPr>
                <w:rFonts w:ascii="Times New Roman" w:hAnsi="Times New Roman" w:cs="Times New Roman"/>
              </w:rPr>
            </w:pPr>
            <w:r>
              <w:rPr>
                <w:rFonts w:ascii="Times New Roman" w:hAnsi="Times New Roman" w:cs="Times New Roman"/>
              </w:rPr>
              <w:t>0,50</w:t>
            </w:r>
          </w:p>
        </w:tc>
      </w:tr>
      <w:tr w:rsidR="00B958FA" w:rsidRPr="00406FBE" w14:paraId="18E8B815" w14:textId="030808D3" w:rsidTr="00B958FA">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214BA2D7" w14:textId="77777777" w:rsidR="00B958FA" w:rsidRPr="00406FBE" w:rsidRDefault="00B958FA" w:rsidP="000A5952">
            <w:pPr>
              <w:numPr>
                <w:ilvl w:val="0"/>
                <w:numId w:val="7"/>
              </w:numPr>
              <w:spacing w:after="0" w:line="240" w:lineRule="auto"/>
              <w:ind w:left="57" w:firstLine="0"/>
              <w:jc w:val="both"/>
              <w:rPr>
                <w:rFonts w:ascii="Times New Roman" w:hAnsi="Times New Roman" w:cs="Times New Roman"/>
              </w:rPr>
            </w:pPr>
          </w:p>
        </w:tc>
        <w:tc>
          <w:tcPr>
            <w:tcW w:w="3481" w:type="dxa"/>
            <w:tcBorders>
              <w:top w:val="single" w:sz="4" w:space="0" w:color="auto"/>
              <w:left w:val="single" w:sz="4" w:space="0" w:color="auto"/>
              <w:bottom w:val="single" w:sz="4" w:space="0" w:color="auto"/>
              <w:right w:val="single" w:sz="4" w:space="0" w:color="auto"/>
            </w:tcBorders>
          </w:tcPr>
          <w:p w14:paraId="6DB2C6DA" w14:textId="77777777" w:rsidR="00B958FA" w:rsidRPr="00406FBE" w:rsidRDefault="00B958FA" w:rsidP="000A5952">
            <w:pPr>
              <w:spacing w:after="0" w:line="240" w:lineRule="auto"/>
              <w:jc w:val="both"/>
              <w:rPr>
                <w:rFonts w:ascii="Times New Roman" w:hAnsi="Times New Roman" w:cs="Times New Roman"/>
              </w:rPr>
            </w:pPr>
            <w:r w:rsidRPr="00406FBE">
              <w:rPr>
                <w:rFonts w:ascii="Times New Roman" w:hAnsi="Times New Roman" w:cs="Times New Roman"/>
              </w:rPr>
              <w:t xml:space="preserve">Woda </w:t>
            </w:r>
            <w:r>
              <w:rPr>
                <w:rFonts w:ascii="Times New Roman" w:hAnsi="Times New Roman" w:cs="Times New Roman"/>
              </w:rPr>
              <w:t>wodociągowa</w:t>
            </w:r>
          </w:p>
        </w:tc>
        <w:tc>
          <w:tcPr>
            <w:tcW w:w="1984" w:type="dxa"/>
            <w:tcBorders>
              <w:top w:val="single" w:sz="4" w:space="0" w:color="auto"/>
              <w:left w:val="single" w:sz="4" w:space="0" w:color="auto"/>
              <w:bottom w:val="single" w:sz="4" w:space="0" w:color="auto"/>
              <w:right w:val="single" w:sz="4" w:space="0" w:color="auto"/>
            </w:tcBorders>
          </w:tcPr>
          <w:p w14:paraId="7E839499" w14:textId="63180DDB" w:rsidR="00B958FA" w:rsidRPr="005111C5" w:rsidRDefault="00B958FA" w:rsidP="005111C5">
            <w:pPr>
              <w:spacing w:after="0" w:line="240" w:lineRule="auto"/>
              <w:jc w:val="center"/>
              <w:rPr>
                <w:rFonts w:ascii="Times New Roman" w:hAnsi="Times New Roman" w:cs="Times New Roman"/>
              </w:rPr>
            </w:pPr>
            <w:r w:rsidRPr="00406FBE">
              <w:rPr>
                <w:rFonts w:ascii="Times New Roman" w:hAnsi="Times New Roman" w:cs="Times New Roman"/>
              </w:rPr>
              <w:t>m</w:t>
            </w:r>
            <w:r w:rsidRPr="00406FBE">
              <w:rPr>
                <w:rFonts w:ascii="Times New Roman" w:hAnsi="Times New Roman" w:cs="Times New Roman"/>
                <w:vertAlign w:val="superscript"/>
              </w:rPr>
              <w:t>3</w:t>
            </w:r>
            <w:r w:rsidR="005111C5">
              <w:rPr>
                <w:rFonts w:ascii="Times New Roman" w:hAnsi="Times New Roman" w:cs="Times New Roman"/>
              </w:rPr>
              <w:t>/rok</w:t>
            </w:r>
          </w:p>
        </w:tc>
        <w:tc>
          <w:tcPr>
            <w:tcW w:w="2127" w:type="dxa"/>
            <w:tcBorders>
              <w:top w:val="single" w:sz="4" w:space="0" w:color="auto"/>
              <w:left w:val="single" w:sz="4" w:space="0" w:color="auto"/>
              <w:bottom w:val="single" w:sz="4" w:space="0" w:color="auto"/>
              <w:right w:val="single" w:sz="4" w:space="0" w:color="auto"/>
            </w:tcBorders>
          </w:tcPr>
          <w:p w14:paraId="66472F90" w14:textId="7594CB7D" w:rsidR="00B958FA" w:rsidRDefault="005111C5" w:rsidP="005111C5">
            <w:pPr>
              <w:spacing w:after="0" w:line="240" w:lineRule="auto"/>
              <w:jc w:val="center"/>
              <w:rPr>
                <w:rFonts w:ascii="Times New Roman" w:hAnsi="Times New Roman" w:cs="Times New Roman"/>
              </w:rPr>
            </w:pPr>
            <w:r>
              <w:rPr>
                <w:rFonts w:ascii="Times New Roman" w:hAnsi="Times New Roman" w:cs="Times New Roman"/>
              </w:rPr>
              <w:t>ok. 55 000</w:t>
            </w:r>
          </w:p>
        </w:tc>
      </w:tr>
      <w:tr w:rsidR="00B958FA" w14:paraId="3B884E12" w14:textId="53F887E6" w:rsidTr="00B958FA">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32EAB2E7" w14:textId="77777777" w:rsidR="00B958FA" w:rsidRPr="00406FBE" w:rsidRDefault="00B958FA" w:rsidP="000A5952">
            <w:pPr>
              <w:numPr>
                <w:ilvl w:val="0"/>
                <w:numId w:val="7"/>
              </w:numPr>
              <w:spacing w:after="0" w:line="240" w:lineRule="auto"/>
              <w:ind w:left="57" w:firstLine="0"/>
              <w:jc w:val="both"/>
              <w:rPr>
                <w:rFonts w:ascii="Times New Roman" w:hAnsi="Times New Roman" w:cs="Times New Roman"/>
              </w:rPr>
            </w:pPr>
          </w:p>
        </w:tc>
        <w:tc>
          <w:tcPr>
            <w:tcW w:w="3481" w:type="dxa"/>
            <w:tcBorders>
              <w:top w:val="single" w:sz="4" w:space="0" w:color="auto"/>
              <w:left w:val="single" w:sz="4" w:space="0" w:color="auto"/>
              <w:bottom w:val="single" w:sz="4" w:space="0" w:color="auto"/>
              <w:right w:val="single" w:sz="4" w:space="0" w:color="auto"/>
            </w:tcBorders>
          </w:tcPr>
          <w:p w14:paraId="70DE2760" w14:textId="77777777" w:rsidR="00B958FA" w:rsidRPr="00406FBE" w:rsidRDefault="00B958FA" w:rsidP="000A5952">
            <w:pPr>
              <w:spacing w:after="0" w:line="240" w:lineRule="auto"/>
              <w:jc w:val="both"/>
              <w:rPr>
                <w:rFonts w:ascii="Times New Roman" w:hAnsi="Times New Roman" w:cs="Times New Roman"/>
              </w:rPr>
            </w:pPr>
            <w:r>
              <w:rPr>
                <w:rFonts w:ascii="Times New Roman" w:hAnsi="Times New Roman" w:cs="Times New Roman"/>
              </w:rPr>
              <w:t>Woda ze studni</w:t>
            </w:r>
          </w:p>
        </w:tc>
        <w:tc>
          <w:tcPr>
            <w:tcW w:w="1984" w:type="dxa"/>
            <w:tcBorders>
              <w:top w:val="single" w:sz="4" w:space="0" w:color="auto"/>
              <w:left w:val="single" w:sz="4" w:space="0" w:color="auto"/>
              <w:bottom w:val="single" w:sz="4" w:space="0" w:color="auto"/>
              <w:right w:val="single" w:sz="4" w:space="0" w:color="auto"/>
            </w:tcBorders>
          </w:tcPr>
          <w:p w14:paraId="15997774" w14:textId="7F2F7202" w:rsidR="00B958FA" w:rsidRDefault="005111C5" w:rsidP="005111C5">
            <w:pPr>
              <w:spacing w:after="0" w:line="240" w:lineRule="auto"/>
              <w:jc w:val="center"/>
              <w:rPr>
                <w:rFonts w:ascii="Times New Roman" w:hAnsi="Times New Roman" w:cs="Times New Roman"/>
              </w:rPr>
            </w:pPr>
            <w:r w:rsidRPr="00406FBE">
              <w:rPr>
                <w:rFonts w:ascii="Times New Roman" w:hAnsi="Times New Roman" w:cs="Times New Roman"/>
              </w:rPr>
              <w:t>m</w:t>
            </w:r>
            <w:r w:rsidRPr="00406FBE">
              <w:rPr>
                <w:rFonts w:ascii="Times New Roman" w:hAnsi="Times New Roman" w:cs="Times New Roman"/>
                <w:vertAlign w:val="superscript"/>
              </w:rPr>
              <w:t>3</w:t>
            </w:r>
            <w:r>
              <w:rPr>
                <w:rFonts w:ascii="Times New Roman" w:hAnsi="Times New Roman" w:cs="Times New Roman"/>
              </w:rPr>
              <w:t>/rok</w:t>
            </w:r>
          </w:p>
        </w:tc>
        <w:tc>
          <w:tcPr>
            <w:tcW w:w="2127" w:type="dxa"/>
            <w:tcBorders>
              <w:top w:val="single" w:sz="4" w:space="0" w:color="auto"/>
              <w:left w:val="single" w:sz="4" w:space="0" w:color="auto"/>
              <w:bottom w:val="single" w:sz="4" w:space="0" w:color="auto"/>
              <w:right w:val="single" w:sz="4" w:space="0" w:color="auto"/>
            </w:tcBorders>
          </w:tcPr>
          <w:p w14:paraId="00825235" w14:textId="0677065C" w:rsidR="00B958FA" w:rsidRDefault="005111C5" w:rsidP="005111C5">
            <w:pPr>
              <w:spacing w:after="0" w:line="240" w:lineRule="auto"/>
              <w:jc w:val="center"/>
              <w:rPr>
                <w:rFonts w:ascii="Times New Roman" w:hAnsi="Times New Roman" w:cs="Times New Roman"/>
              </w:rPr>
            </w:pPr>
            <w:r>
              <w:rPr>
                <w:rFonts w:ascii="Times New Roman" w:hAnsi="Times New Roman" w:cs="Times New Roman"/>
              </w:rPr>
              <w:t>ok. 83 220</w:t>
            </w:r>
          </w:p>
        </w:tc>
      </w:tr>
      <w:tr w:rsidR="00B958FA" w14:paraId="6473F703" w14:textId="229871F4" w:rsidTr="00B958FA">
        <w:trPr>
          <w:trHeight w:val="235"/>
          <w:jc w:val="center"/>
        </w:trPr>
        <w:tc>
          <w:tcPr>
            <w:tcW w:w="767" w:type="dxa"/>
            <w:tcBorders>
              <w:top w:val="single" w:sz="4" w:space="0" w:color="auto"/>
              <w:left w:val="single" w:sz="4" w:space="0" w:color="auto"/>
              <w:bottom w:val="single" w:sz="4" w:space="0" w:color="auto"/>
              <w:right w:val="single" w:sz="4" w:space="0" w:color="auto"/>
            </w:tcBorders>
            <w:vAlign w:val="center"/>
          </w:tcPr>
          <w:p w14:paraId="7727D377" w14:textId="77777777" w:rsidR="00B958FA" w:rsidRPr="00406FBE" w:rsidRDefault="00B958FA" w:rsidP="000A5952">
            <w:pPr>
              <w:numPr>
                <w:ilvl w:val="0"/>
                <w:numId w:val="7"/>
              </w:numPr>
              <w:spacing w:after="0" w:line="240" w:lineRule="auto"/>
              <w:ind w:left="57" w:firstLine="0"/>
              <w:jc w:val="both"/>
              <w:rPr>
                <w:rFonts w:ascii="Times New Roman" w:hAnsi="Times New Roman" w:cs="Times New Roman"/>
              </w:rPr>
            </w:pPr>
          </w:p>
        </w:tc>
        <w:tc>
          <w:tcPr>
            <w:tcW w:w="3481" w:type="dxa"/>
            <w:tcBorders>
              <w:top w:val="single" w:sz="4" w:space="0" w:color="auto"/>
              <w:left w:val="single" w:sz="4" w:space="0" w:color="auto"/>
              <w:bottom w:val="single" w:sz="4" w:space="0" w:color="auto"/>
              <w:right w:val="single" w:sz="4" w:space="0" w:color="auto"/>
            </w:tcBorders>
          </w:tcPr>
          <w:p w14:paraId="4DE86EA5" w14:textId="77777777" w:rsidR="00B958FA" w:rsidRPr="003916BA" w:rsidRDefault="00B958FA" w:rsidP="000A5952">
            <w:pPr>
              <w:spacing w:after="0" w:line="240" w:lineRule="auto"/>
              <w:jc w:val="both"/>
              <w:rPr>
                <w:rFonts w:ascii="Times New Roman" w:hAnsi="Times New Roman" w:cs="Times New Roman"/>
                <w:color w:val="000000" w:themeColor="text1"/>
              </w:rPr>
            </w:pPr>
            <w:r w:rsidRPr="003916BA">
              <w:rPr>
                <w:rFonts w:ascii="Times New Roman" w:hAnsi="Times New Roman" w:cs="Times New Roman"/>
                <w:color w:val="000000" w:themeColor="text1"/>
              </w:rPr>
              <w:t>Woda deszczowa z dachów</w:t>
            </w:r>
          </w:p>
        </w:tc>
        <w:tc>
          <w:tcPr>
            <w:tcW w:w="1984" w:type="dxa"/>
            <w:tcBorders>
              <w:top w:val="single" w:sz="4" w:space="0" w:color="auto"/>
              <w:left w:val="single" w:sz="4" w:space="0" w:color="auto"/>
              <w:bottom w:val="single" w:sz="4" w:space="0" w:color="auto"/>
              <w:right w:val="single" w:sz="4" w:space="0" w:color="auto"/>
            </w:tcBorders>
          </w:tcPr>
          <w:p w14:paraId="68E997DD" w14:textId="5050A358" w:rsidR="00B958FA" w:rsidRDefault="005111C5" w:rsidP="005111C5">
            <w:pPr>
              <w:spacing w:after="0" w:line="240" w:lineRule="auto"/>
              <w:jc w:val="center"/>
              <w:rPr>
                <w:rFonts w:ascii="Times New Roman" w:hAnsi="Times New Roman" w:cs="Times New Roman"/>
              </w:rPr>
            </w:pPr>
            <w:r w:rsidRPr="00406FBE">
              <w:rPr>
                <w:rFonts w:ascii="Times New Roman" w:hAnsi="Times New Roman" w:cs="Times New Roman"/>
              </w:rPr>
              <w:t>m</w:t>
            </w:r>
            <w:r w:rsidRPr="00406FBE">
              <w:rPr>
                <w:rFonts w:ascii="Times New Roman" w:hAnsi="Times New Roman" w:cs="Times New Roman"/>
                <w:vertAlign w:val="superscript"/>
              </w:rPr>
              <w:t>3</w:t>
            </w:r>
            <w:r>
              <w:rPr>
                <w:rFonts w:ascii="Times New Roman" w:hAnsi="Times New Roman" w:cs="Times New Roman"/>
              </w:rPr>
              <w:t>/rok</w:t>
            </w:r>
          </w:p>
        </w:tc>
        <w:tc>
          <w:tcPr>
            <w:tcW w:w="2127" w:type="dxa"/>
            <w:tcBorders>
              <w:top w:val="single" w:sz="4" w:space="0" w:color="auto"/>
              <w:left w:val="single" w:sz="4" w:space="0" w:color="auto"/>
              <w:bottom w:val="single" w:sz="4" w:space="0" w:color="auto"/>
              <w:right w:val="single" w:sz="4" w:space="0" w:color="auto"/>
            </w:tcBorders>
          </w:tcPr>
          <w:p w14:paraId="4D58680C" w14:textId="4A3C85EB" w:rsidR="00B958FA" w:rsidRDefault="005111C5" w:rsidP="005111C5">
            <w:pPr>
              <w:spacing w:after="0" w:line="240" w:lineRule="auto"/>
              <w:jc w:val="center"/>
              <w:rPr>
                <w:rFonts w:ascii="Times New Roman" w:hAnsi="Times New Roman" w:cs="Times New Roman"/>
              </w:rPr>
            </w:pPr>
            <w:r>
              <w:rPr>
                <w:rFonts w:ascii="Times New Roman" w:hAnsi="Times New Roman" w:cs="Times New Roman"/>
              </w:rPr>
              <w:t>8 000</w:t>
            </w:r>
          </w:p>
        </w:tc>
      </w:tr>
    </w:tbl>
    <w:p w14:paraId="4FD82659" w14:textId="77777777" w:rsidR="005B1CE1" w:rsidRDefault="005B1CE1" w:rsidP="000A5952">
      <w:pPr>
        <w:spacing w:after="0"/>
        <w:jc w:val="both"/>
        <w:rPr>
          <w:rFonts w:ascii="Times New Roman" w:hAnsi="Times New Roman" w:cs="Times New Roman"/>
        </w:rPr>
      </w:pPr>
    </w:p>
    <w:p w14:paraId="5478C0FB" w14:textId="10B2E250" w:rsidR="005B1CE1" w:rsidRPr="005D783A" w:rsidRDefault="005D783A" w:rsidP="00895C1A">
      <w:pPr>
        <w:spacing w:after="0"/>
        <w:ind w:left="360" w:hanging="360"/>
        <w:jc w:val="both"/>
        <w:rPr>
          <w:rFonts w:ascii="Times New Roman" w:hAnsi="Times New Roman" w:cs="Times New Roman"/>
        </w:rPr>
      </w:pPr>
      <w:r>
        <w:rPr>
          <w:rFonts w:ascii="Times New Roman" w:hAnsi="Times New Roman" w:cs="Times New Roman"/>
          <w:b/>
        </w:rPr>
        <w:t>18.</w:t>
      </w:r>
      <w:r w:rsidR="005B1CE1" w:rsidRPr="005D783A">
        <w:rPr>
          <w:rFonts w:ascii="Times New Roman" w:hAnsi="Times New Roman" w:cs="Times New Roman"/>
          <w:b/>
        </w:rPr>
        <w:t>Punkt VI.3. Pomiar emisji gazów i pyłów do powietrza</w:t>
      </w:r>
      <w:r w:rsidR="005B1CE1" w:rsidRPr="005D783A">
        <w:rPr>
          <w:rFonts w:ascii="Times New Roman" w:hAnsi="Times New Roman" w:cs="Times New Roman"/>
        </w:rPr>
        <w:t xml:space="preserve"> otrzymuje brzmienie:</w:t>
      </w:r>
    </w:p>
    <w:p w14:paraId="37903C1E" w14:textId="41CF0591" w:rsidR="005B1CE1" w:rsidRDefault="005B1CE1" w:rsidP="000A5952">
      <w:pPr>
        <w:spacing w:after="0" w:line="240" w:lineRule="auto"/>
        <w:jc w:val="both"/>
        <w:rPr>
          <w:rFonts w:ascii="Times New Roman" w:hAnsi="Times New Roman" w:cs="Times New Roman"/>
          <w:color w:val="000000" w:themeColor="text1"/>
        </w:rPr>
      </w:pPr>
      <w:r w:rsidRPr="00FF3292">
        <w:rPr>
          <w:rFonts w:ascii="Times New Roman" w:hAnsi="Times New Roman" w:cs="Times New Roman"/>
        </w:rPr>
        <w:t xml:space="preserve"> </w:t>
      </w:r>
      <w:r w:rsidRPr="003A1330">
        <w:rPr>
          <w:rFonts w:ascii="Times New Roman" w:hAnsi="Times New Roman" w:cs="Times New Roman"/>
          <w:color w:val="000000" w:themeColor="text1"/>
        </w:rPr>
        <w:t xml:space="preserve">W świetle zapisów </w:t>
      </w:r>
      <w:r w:rsidR="005D783A">
        <w:rPr>
          <w:rFonts w:ascii="Times New Roman" w:hAnsi="Times New Roman" w:cs="Times New Roman"/>
          <w:color w:val="000000" w:themeColor="text1"/>
        </w:rPr>
        <w:t xml:space="preserve">aktualnego </w:t>
      </w:r>
      <w:r w:rsidRPr="003A1330">
        <w:rPr>
          <w:rFonts w:ascii="Times New Roman" w:hAnsi="Times New Roman" w:cs="Times New Roman"/>
          <w:color w:val="000000" w:themeColor="text1"/>
        </w:rPr>
        <w:t>rozporządzenia w sprawie wymagań w zakresie prowadzenia pomiarów wielkości emisji oraz pomiarów ilości pobieranej wody nie ma obligatoryjnego obowiązku wykonywania okresowych pomiarów emisji z instalacji spalania paliw. Ewidencjonowanie wielkości emisji należy prowadzić w zakresie wymaganym do ustalenia opłat za korzystanie ze środowiska, tj. według art. 287 Prawa ochrony środowiska.</w:t>
      </w:r>
    </w:p>
    <w:p w14:paraId="335F2A0F" w14:textId="77777777" w:rsidR="005B1CE1" w:rsidRPr="00810044" w:rsidRDefault="005B1CE1" w:rsidP="000A5952">
      <w:pPr>
        <w:spacing w:after="0" w:line="240" w:lineRule="auto"/>
        <w:jc w:val="both"/>
        <w:rPr>
          <w:rFonts w:ascii="Times New Roman" w:hAnsi="Times New Roman" w:cs="Times New Roman"/>
          <w:color w:val="000000" w:themeColor="text1"/>
        </w:rPr>
      </w:pPr>
    </w:p>
    <w:p w14:paraId="64DD4F26" w14:textId="5321B403" w:rsidR="005B1CE1" w:rsidRPr="00994BD6" w:rsidRDefault="005B1CE1" w:rsidP="00895C1A">
      <w:pPr>
        <w:pStyle w:val="Akapitzlist"/>
        <w:numPr>
          <w:ilvl w:val="0"/>
          <w:numId w:val="7"/>
        </w:numPr>
        <w:tabs>
          <w:tab w:val="clear" w:pos="644"/>
          <w:tab w:val="num" w:pos="284"/>
        </w:tabs>
        <w:spacing w:after="0" w:line="240" w:lineRule="auto"/>
        <w:ind w:hanging="644"/>
        <w:jc w:val="both"/>
        <w:rPr>
          <w:rFonts w:ascii="Times New Roman" w:hAnsi="Times New Roman" w:cs="Times New Roman"/>
        </w:rPr>
      </w:pPr>
      <w:r w:rsidRPr="00994BD6">
        <w:rPr>
          <w:rFonts w:ascii="Times New Roman" w:hAnsi="Times New Roman" w:cs="Times New Roman"/>
          <w:b/>
        </w:rPr>
        <w:t>Punkt VI.4. Pomiar emisji hałasu do środowiska</w:t>
      </w:r>
      <w:r w:rsidRPr="00994BD6">
        <w:rPr>
          <w:rFonts w:ascii="Times New Roman" w:hAnsi="Times New Roman" w:cs="Times New Roman"/>
        </w:rPr>
        <w:t xml:space="preserve"> otrzymuje brzmienie:</w:t>
      </w:r>
    </w:p>
    <w:p w14:paraId="19324C82" w14:textId="1A750EFA" w:rsidR="005B1CE1" w:rsidRPr="00994BD6" w:rsidRDefault="005B1CE1" w:rsidP="000A5952">
      <w:pPr>
        <w:pStyle w:val="Tytu"/>
        <w:jc w:val="both"/>
        <w:rPr>
          <w:b w:val="0"/>
          <w:sz w:val="22"/>
          <w:szCs w:val="22"/>
        </w:rPr>
      </w:pPr>
      <w:r w:rsidRPr="00994BD6">
        <w:rPr>
          <w:b w:val="0"/>
          <w:sz w:val="22"/>
          <w:szCs w:val="22"/>
        </w:rPr>
        <w:t>Okresowe pomiary hałasu wykonywane będą raz na dwa lata według metodyki referencyjnej wynikającej z obowiązujących przepisów szczególnych</w:t>
      </w:r>
      <w:r w:rsidR="00994BD6" w:rsidRPr="00994BD6">
        <w:rPr>
          <w:b w:val="0"/>
          <w:sz w:val="22"/>
          <w:szCs w:val="22"/>
        </w:rPr>
        <w:t>.</w:t>
      </w:r>
    </w:p>
    <w:p w14:paraId="39ADD9B0" w14:textId="77777777" w:rsidR="005B1CE1" w:rsidRPr="005D783A" w:rsidRDefault="005B1CE1" w:rsidP="000A5952">
      <w:pPr>
        <w:pStyle w:val="Tytu"/>
        <w:jc w:val="both"/>
        <w:rPr>
          <w:b w:val="0"/>
          <w:color w:val="FF0000"/>
          <w:sz w:val="22"/>
          <w:szCs w:val="22"/>
        </w:rPr>
      </w:pPr>
    </w:p>
    <w:p w14:paraId="5D851332" w14:textId="4C1C91D9" w:rsidR="005B1CE1" w:rsidRPr="00994BD6" w:rsidRDefault="005B1CE1" w:rsidP="00695BF4">
      <w:pPr>
        <w:pStyle w:val="Tytu"/>
        <w:numPr>
          <w:ilvl w:val="0"/>
          <w:numId w:val="7"/>
        </w:numPr>
        <w:tabs>
          <w:tab w:val="clear" w:pos="644"/>
          <w:tab w:val="num" w:pos="284"/>
        </w:tabs>
        <w:ind w:left="284" w:hanging="284"/>
        <w:jc w:val="both"/>
        <w:rPr>
          <w:b w:val="0"/>
          <w:sz w:val="22"/>
          <w:szCs w:val="22"/>
        </w:rPr>
      </w:pPr>
      <w:r w:rsidRPr="00994BD6">
        <w:rPr>
          <w:sz w:val="22"/>
          <w:szCs w:val="22"/>
        </w:rPr>
        <w:t xml:space="preserve">Punkt VI.5. Ewidencja wytwarzanych odpadów </w:t>
      </w:r>
      <w:r w:rsidRPr="00994BD6">
        <w:rPr>
          <w:b w:val="0"/>
          <w:sz w:val="22"/>
          <w:szCs w:val="22"/>
        </w:rPr>
        <w:t>otrzymuje brzmienie:</w:t>
      </w:r>
    </w:p>
    <w:p w14:paraId="553E5255" w14:textId="6F00AE68" w:rsidR="005B1CE1" w:rsidRPr="009D6989" w:rsidRDefault="005B1CE1" w:rsidP="000A5952">
      <w:pPr>
        <w:spacing w:after="0" w:line="240" w:lineRule="auto"/>
        <w:jc w:val="both"/>
        <w:rPr>
          <w:b/>
        </w:rPr>
      </w:pPr>
      <w:r w:rsidRPr="009D6989">
        <w:rPr>
          <w:rFonts w:ascii="Times New Roman" w:hAnsi="Times New Roman" w:cs="Times New Roman"/>
        </w:rPr>
        <w:t xml:space="preserve">Posiadacz odpadów jest obowiązany do </w:t>
      </w:r>
      <w:r w:rsidR="005545C6" w:rsidRPr="009D6989">
        <w:rPr>
          <w:rFonts w:ascii="Times New Roman" w:hAnsi="Times New Roman" w:cs="Times New Roman"/>
        </w:rPr>
        <w:t xml:space="preserve">sporządzania za pośrednictwem </w:t>
      </w:r>
      <w:r w:rsidR="009D6989" w:rsidRPr="009D6989">
        <w:rPr>
          <w:rFonts w:ascii="Times New Roman" w:hAnsi="Times New Roman" w:cs="Times New Roman"/>
        </w:rPr>
        <w:t>indywidualnego konta w Bazie danych o produktach i opakowaniach oraz o gospodarce odpadami ilościowej i jakościowej ich ewidencji.</w:t>
      </w:r>
    </w:p>
    <w:p w14:paraId="52E979AB" w14:textId="77777777" w:rsidR="005B1CE1" w:rsidRPr="005D783A" w:rsidRDefault="005B1CE1" w:rsidP="000A5952">
      <w:pPr>
        <w:pStyle w:val="Tytu"/>
        <w:jc w:val="both"/>
        <w:rPr>
          <w:b w:val="0"/>
          <w:color w:val="FF0000"/>
          <w:sz w:val="22"/>
          <w:szCs w:val="22"/>
        </w:rPr>
      </w:pPr>
    </w:p>
    <w:p w14:paraId="61ED7973" w14:textId="620AC511" w:rsidR="005B1CE1" w:rsidRPr="009460EE" w:rsidRDefault="005B1CE1" w:rsidP="007739E2">
      <w:pPr>
        <w:pStyle w:val="Akapitzlist"/>
        <w:numPr>
          <w:ilvl w:val="0"/>
          <w:numId w:val="7"/>
        </w:numPr>
        <w:tabs>
          <w:tab w:val="clear" w:pos="644"/>
          <w:tab w:val="num" w:pos="284"/>
        </w:tabs>
        <w:spacing w:after="0"/>
        <w:ind w:hanging="644"/>
        <w:jc w:val="both"/>
        <w:rPr>
          <w:rFonts w:ascii="Times New Roman" w:hAnsi="Times New Roman" w:cs="Times New Roman"/>
        </w:rPr>
      </w:pPr>
      <w:r w:rsidRPr="009460EE">
        <w:rPr>
          <w:rFonts w:ascii="Times New Roman" w:hAnsi="Times New Roman" w:cs="Times New Roman"/>
          <w:b/>
        </w:rPr>
        <w:t>Punkt V</w:t>
      </w:r>
      <w:r w:rsidR="009460EE" w:rsidRPr="009460EE">
        <w:rPr>
          <w:rFonts w:ascii="Times New Roman" w:hAnsi="Times New Roman" w:cs="Times New Roman"/>
          <w:b/>
        </w:rPr>
        <w:t>I.6. Dodatkowe wymagania w zakresie monitorowania emisji</w:t>
      </w:r>
      <w:r w:rsidRPr="009460EE">
        <w:rPr>
          <w:rFonts w:ascii="Times New Roman" w:hAnsi="Times New Roman" w:cs="Times New Roman"/>
        </w:rPr>
        <w:t xml:space="preserve"> otrzymuje brzmienie:</w:t>
      </w:r>
    </w:p>
    <w:p w14:paraId="09AF3432" w14:textId="77777777" w:rsidR="00BE0B78" w:rsidRDefault="009460EE" w:rsidP="000A5952">
      <w:pPr>
        <w:pStyle w:val="Tytu"/>
        <w:jc w:val="both"/>
        <w:rPr>
          <w:b w:val="0"/>
          <w:bCs/>
          <w:color w:val="000000" w:themeColor="text1"/>
          <w:sz w:val="22"/>
          <w:szCs w:val="22"/>
        </w:rPr>
      </w:pPr>
      <w:r w:rsidRPr="009460EE">
        <w:rPr>
          <w:b w:val="0"/>
          <w:bCs/>
          <w:color w:val="000000" w:themeColor="text1"/>
          <w:sz w:val="22"/>
          <w:szCs w:val="22"/>
        </w:rPr>
        <w:t>Nie nakłada się dodatkowych obowiązków w zakresie monitorowania emisji poza wymagania, o których mowa w art. 147 ustawy z dnia 27 kwietnia 2001 r. Prawo ochrony środowiska oraz wymagania określone w przepisach wydanych na podstawie art. 148 ust. 1 ww. ustawy.</w:t>
      </w:r>
    </w:p>
    <w:p w14:paraId="08FE72DF" w14:textId="2884CCBD" w:rsidR="005B1CE1" w:rsidRDefault="009460EE" w:rsidP="000A5952">
      <w:pPr>
        <w:pStyle w:val="Tytu"/>
        <w:jc w:val="both"/>
        <w:rPr>
          <w:b w:val="0"/>
          <w:bCs/>
          <w:color w:val="000000" w:themeColor="text1"/>
          <w:sz w:val="22"/>
          <w:szCs w:val="22"/>
        </w:rPr>
      </w:pPr>
      <w:r w:rsidRPr="009460EE">
        <w:rPr>
          <w:b w:val="0"/>
          <w:bCs/>
          <w:color w:val="000000" w:themeColor="text1"/>
          <w:sz w:val="22"/>
          <w:szCs w:val="22"/>
        </w:rPr>
        <w:t xml:space="preserve"> </w:t>
      </w:r>
    </w:p>
    <w:p w14:paraId="04A04A52" w14:textId="6D5E5BE9" w:rsidR="00BE0B78" w:rsidRDefault="007739E2" w:rsidP="007739E2">
      <w:pPr>
        <w:pStyle w:val="Tytu"/>
        <w:numPr>
          <w:ilvl w:val="0"/>
          <w:numId w:val="7"/>
        </w:numPr>
        <w:tabs>
          <w:tab w:val="clear" w:pos="644"/>
          <w:tab w:val="left" w:pos="0"/>
          <w:tab w:val="num" w:pos="284"/>
        </w:tabs>
        <w:ind w:left="0" w:firstLine="0"/>
        <w:jc w:val="left"/>
        <w:rPr>
          <w:b w:val="0"/>
          <w:bCs/>
          <w:color w:val="000000" w:themeColor="text1"/>
          <w:sz w:val="22"/>
          <w:szCs w:val="22"/>
        </w:rPr>
      </w:pPr>
      <w:r>
        <w:rPr>
          <w:color w:val="000000" w:themeColor="text1"/>
          <w:sz w:val="22"/>
          <w:szCs w:val="22"/>
        </w:rPr>
        <w:t xml:space="preserve"> </w:t>
      </w:r>
      <w:r w:rsidR="00BE0B78" w:rsidRPr="00BE0B78">
        <w:rPr>
          <w:color w:val="000000" w:themeColor="text1"/>
          <w:sz w:val="22"/>
          <w:szCs w:val="22"/>
        </w:rPr>
        <w:t>Punkt VII</w:t>
      </w:r>
      <w:r w:rsidR="00BE0B78">
        <w:rPr>
          <w:color w:val="000000" w:themeColor="text1"/>
          <w:sz w:val="22"/>
          <w:szCs w:val="22"/>
        </w:rPr>
        <w:t>.</w:t>
      </w:r>
      <w:r w:rsidR="00BE0B78" w:rsidRPr="00BE0B78">
        <w:rPr>
          <w:color w:val="000000" w:themeColor="text1"/>
          <w:sz w:val="22"/>
          <w:szCs w:val="22"/>
        </w:rPr>
        <w:t xml:space="preserve"> </w:t>
      </w:r>
      <w:r w:rsidR="00BE0B78" w:rsidRPr="007739E2">
        <w:rPr>
          <w:color w:val="000000" w:themeColor="text1"/>
          <w:sz w:val="22"/>
          <w:szCs w:val="22"/>
          <w:u w:val="single"/>
        </w:rPr>
        <w:t>ZASADY GROMADZENIA I PRZEKAZYWANIA WYNIKÓW MONITORINGU</w:t>
      </w:r>
      <w:r w:rsidR="00BE0B78" w:rsidRPr="00BE0B78">
        <w:rPr>
          <w:color w:val="000000" w:themeColor="text1"/>
          <w:sz w:val="22"/>
          <w:szCs w:val="22"/>
        </w:rPr>
        <w:t xml:space="preserve"> </w:t>
      </w:r>
      <w:r w:rsidR="00BE0B78">
        <w:rPr>
          <w:b w:val="0"/>
          <w:bCs/>
          <w:color w:val="000000" w:themeColor="text1"/>
          <w:sz w:val="22"/>
          <w:szCs w:val="22"/>
        </w:rPr>
        <w:t>otrzymuje brzmienie:</w:t>
      </w:r>
    </w:p>
    <w:p w14:paraId="14B325D4" w14:textId="72A6F8AB" w:rsidR="003E191F" w:rsidRPr="009C5DE5" w:rsidRDefault="009C5DE5" w:rsidP="0037621A">
      <w:pPr>
        <w:tabs>
          <w:tab w:val="num" w:pos="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1. </w:t>
      </w:r>
      <w:r w:rsidR="003E191F" w:rsidRPr="009C5DE5">
        <w:rPr>
          <w:rFonts w:ascii="Times New Roman" w:hAnsi="Times New Roman" w:cs="Times New Roman"/>
          <w:color w:val="000000" w:themeColor="text1"/>
        </w:rPr>
        <w:t xml:space="preserve">Dokumentacja związana z monitoringiem należy przechowywać (w postaci papierowej lub/oraz elektronicznej) przez okres pięciu lat. </w:t>
      </w:r>
    </w:p>
    <w:p w14:paraId="37BEE49F" w14:textId="596CA54D" w:rsidR="003E191F" w:rsidRPr="003E191F" w:rsidRDefault="003E191F" w:rsidP="0012513F">
      <w:pPr>
        <w:tabs>
          <w:tab w:val="num" w:pos="0"/>
          <w:tab w:val="left" w:pos="426"/>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2. </w:t>
      </w:r>
      <w:r w:rsidRPr="003E191F">
        <w:rPr>
          <w:rFonts w:ascii="Times New Roman" w:hAnsi="Times New Roman" w:cs="Times New Roman"/>
          <w:color w:val="000000" w:themeColor="text1"/>
        </w:rPr>
        <w:t xml:space="preserve">Wyniki pomiarów oraz inne dane należy przedkładać w formie pisemnej właściwym organom ochrony środowiska oraz wojewódzkiemu inspektorowi ochrony środowiska w sposób określony aktualnym rozporządzeniem w sprawie rodzajów wyników pomiarów prowadzonych w związku </w:t>
      </w:r>
      <w:r w:rsidR="00E6200D">
        <w:rPr>
          <w:rFonts w:ascii="Times New Roman" w:hAnsi="Times New Roman" w:cs="Times New Roman"/>
          <w:color w:val="000000" w:themeColor="text1"/>
        </w:rPr>
        <w:br/>
      </w:r>
      <w:r w:rsidRPr="003E191F">
        <w:rPr>
          <w:rFonts w:ascii="Times New Roman" w:hAnsi="Times New Roman" w:cs="Times New Roman"/>
          <w:color w:val="000000" w:themeColor="text1"/>
        </w:rPr>
        <w:lastRenderedPageBreak/>
        <w:t xml:space="preserve">z eksploatacją instalacji lub urządzenia i innych danych oraz  terminów i sposobów ich prezentacji </w:t>
      </w:r>
      <w:r w:rsidR="00421EAF">
        <w:rPr>
          <w:rFonts w:ascii="Times New Roman" w:hAnsi="Times New Roman" w:cs="Times New Roman"/>
          <w:color w:val="000000" w:themeColor="text1"/>
        </w:rPr>
        <w:br/>
      </w:r>
      <w:r w:rsidRPr="003E191F">
        <w:rPr>
          <w:rFonts w:ascii="Times New Roman" w:hAnsi="Times New Roman" w:cs="Times New Roman"/>
          <w:color w:val="000000" w:themeColor="text1"/>
        </w:rPr>
        <w:t>w terminie 30 dni od dnia zakończenia pomiarów.</w:t>
      </w:r>
    </w:p>
    <w:p w14:paraId="315580DA" w14:textId="1C45879A" w:rsidR="003E191F" w:rsidRPr="007663A6" w:rsidRDefault="003E191F" w:rsidP="00421EAF">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3. </w:t>
      </w:r>
      <w:r w:rsidRPr="007663A6">
        <w:rPr>
          <w:rFonts w:ascii="Times New Roman" w:hAnsi="Times New Roman" w:cs="Times New Roman"/>
          <w:color w:val="000000" w:themeColor="text1"/>
        </w:rPr>
        <w:t xml:space="preserve">Monitoring i ewidencjonowanie wielkości emisji potrzebne do ustalenia opłat za korzystanie ze środowiska powinno odbywać się  według </w:t>
      </w:r>
      <w:r w:rsidR="00E6200D">
        <w:rPr>
          <w:rFonts w:ascii="Times New Roman" w:hAnsi="Times New Roman" w:cs="Times New Roman"/>
          <w:color w:val="000000" w:themeColor="text1"/>
        </w:rPr>
        <w:t xml:space="preserve">aktualnego </w:t>
      </w:r>
      <w:r w:rsidRPr="007663A6">
        <w:rPr>
          <w:rFonts w:ascii="Times New Roman" w:hAnsi="Times New Roman" w:cs="Times New Roman"/>
          <w:color w:val="000000" w:themeColor="text1"/>
        </w:rPr>
        <w:t>rozporządzeni</w:t>
      </w:r>
      <w:r w:rsidR="00E6200D">
        <w:rPr>
          <w:rFonts w:ascii="Times New Roman" w:hAnsi="Times New Roman" w:cs="Times New Roman"/>
          <w:color w:val="000000" w:themeColor="text1"/>
        </w:rPr>
        <w:t>a</w:t>
      </w:r>
      <w:r w:rsidRPr="007663A6">
        <w:rPr>
          <w:rFonts w:ascii="Times New Roman" w:hAnsi="Times New Roman" w:cs="Times New Roman"/>
          <w:color w:val="000000" w:themeColor="text1"/>
        </w:rPr>
        <w:t xml:space="preserve"> w sprawie wykazów zawierających informacje i dane o zakresie korzystania ze środowiska oraz o wysokości należnych opłat. </w:t>
      </w:r>
      <w:r>
        <w:rPr>
          <w:rFonts w:ascii="Times New Roman" w:hAnsi="Times New Roman" w:cs="Times New Roman"/>
          <w:color w:val="000000" w:themeColor="text1"/>
        </w:rPr>
        <w:t>Dane o zakresie korzystania ze środowiska należy przedkładać raz w roku do 31 marca za poprzedni rok kalendarzowy właściwemu marszałkowi województwa.</w:t>
      </w:r>
    </w:p>
    <w:p w14:paraId="17CBDDE2" w14:textId="380E570F" w:rsidR="003E191F" w:rsidRPr="003E191F" w:rsidRDefault="00E6200D" w:rsidP="00421EAF">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4. </w:t>
      </w:r>
      <w:r w:rsidR="003E191F" w:rsidRPr="003E191F">
        <w:rPr>
          <w:rFonts w:ascii="Times New Roman" w:hAnsi="Times New Roman" w:cs="Times New Roman"/>
          <w:color w:val="000000" w:themeColor="text1"/>
        </w:rPr>
        <w:t>Wytwarzający odpady zobowiązany jest do sporządzenia sprawozda</w:t>
      </w:r>
      <w:r>
        <w:rPr>
          <w:rFonts w:ascii="Times New Roman" w:hAnsi="Times New Roman" w:cs="Times New Roman"/>
          <w:color w:val="000000" w:themeColor="text1"/>
        </w:rPr>
        <w:t>ń</w:t>
      </w:r>
      <w:r w:rsidR="003E191F" w:rsidRPr="003E191F">
        <w:rPr>
          <w:rFonts w:ascii="Times New Roman" w:hAnsi="Times New Roman" w:cs="Times New Roman"/>
          <w:color w:val="000000" w:themeColor="text1"/>
        </w:rPr>
        <w:t xml:space="preserve"> o</w:t>
      </w:r>
      <w:r>
        <w:rPr>
          <w:rFonts w:ascii="Times New Roman" w:hAnsi="Times New Roman" w:cs="Times New Roman"/>
          <w:color w:val="000000" w:themeColor="text1"/>
        </w:rPr>
        <w:t xml:space="preserve"> produktach, opakowaniach </w:t>
      </w:r>
      <w:r w:rsidR="00421EAF">
        <w:rPr>
          <w:rFonts w:ascii="Times New Roman" w:hAnsi="Times New Roman" w:cs="Times New Roman"/>
          <w:color w:val="000000" w:themeColor="text1"/>
        </w:rPr>
        <w:br/>
      </w:r>
      <w:r>
        <w:rPr>
          <w:rFonts w:ascii="Times New Roman" w:hAnsi="Times New Roman" w:cs="Times New Roman"/>
          <w:color w:val="000000" w:themeColor="text1"/>
        </w:rPr>
        <w:t>i gospodarowaniu odpadami,</w:t>
      </w:r>
      <w:r w:rsidR="003E191F" w:rsidRPr="003E191F">
        <w:rPr>
          <w:rFonts w:ascii="Times New Roman" w:hAnsi="Times New Roman" w:cs="Times New Roman"/>
          <w:color w:val="000000" w:themeColor="text1"/>
        </w:rPr>
        <w:t xml:space="preserve"> w terminie do</w:t>
      </w:r>
      <w:r>
        <w:rPr>
          <w:rFonts w:ascii="Times New Roman" w:hAnsi="Times New Roman" w:cs="Times New Roman"/>
          <w:color w:val="000000" w:themeColor="text1"/>
        </w:rPr>
        <w:t xml:space="preserve"> dnia</w:t>
      </w:r>
      <w:r w:rsidR="003E191F" w:rsidRPr="003E191F">
        <w:rPr>
          <w:rFonts w:ascii="Times New Roman" w:hAnsi="Times New Roman" w:cs="Times New Roman"/>
          <w:color w:val="000000" w:themeColor="text1"/>
        </w:rPr>
        <w:t xml:space="preserve"> 15 marca za poprzedni rok </w:t>
      </w:r>
      <w:r w:rsidR="003E191F" w:rsidRPr="003E191F">
        <w:rPr>
          <w:rFonts w:ascii="Times New Roman" w:hAnsi="Times New Roman" w:cs="Times New Roman"/>
          <w:color w:val="000000" w:themeColor="text1"/>
        </w:rPr>
        <w:br/>
        <w:t xml:space="preserve"> kalendarzowy.</w:t>
      </w:r>
      <w:r>
        <w:rPr>
          <w:rFonts w:ascii="Times New Roman" w:hAnsi="Times New Roman" w:cs="Times New Roman"/>
          <w:color w:val="000000" w:themeColor="text1"/>
        </w:rPr>
        <w:t xml:space="preserve"> Sprawozdania sporządza się za pośrednictwem indywidualnego konta w Bazie danych o produktach i opakowaniach oraz o gospodarce odpadami.</w:t>
      </w:r>
    </w:p>
    <w:p w14:paraId="030BF196" w14:textId="7245E0EC" w:rsidR="003E191F" w:rsidRPr="00E6200D" w:rsidRDefault="00E6200D" w:rsidP="00421EAF">
      <w:pPr>
        <w:pStyle w:val="Tekstpodstawowy3"/>
        <w:spacing w:after="0" w:line="240" w:lineRule="auto"/>
        <w:jc w:val="both"/>
        <w:rPr>
          <w:rFonts w:ascii="Times New Roman" w:hAnsi="Times New Roman" w:cs="Times New Roman"/>
          <w:b/>
          <w:color w:val="000000" w:themeColor="text1"/>
          <w:sz w:val="22"/>
          <w:szCs w:val="22"/>
        </w:rPr>
      </w:pPr>
      <w:r>
        <w:rPr>
          <w:rFonts w:ascii="Times New Roman" w:hAnsi="Times New Roman" w:cs="Times New Roman"/>
          <w:color w:val="000000" w:themeColor="text1"/>
          <w:sz w:val="22"/>
          <w:szCs w:val="22"/>
        </w:rPr>
        <w:t xml:space="preserve">5. </w:t>
      </w:r>
      <w:r w:rsidR="003E191F" w:rsidRPr="00E6200D">
        <w:rPr>
          <w:rFonts w:ascii="Times New Roman" w:hAnsi="Times New Roman" w:cs="Times New Roman"/>
          <w:color w:val="000000" w:themeColor="text1"/>
          <w:sz w:val="22"/>
          <w:szCs w:val="22"/>
        </w:rPr>
        <w:t xml:space="preserve">Właściciel zakładu jest zobowiązany do wykonywania sprawozdań do Krajowego Rejestru </w:t>
      </w:r>
      <w:r w:rsidR="003E191F" w:rsidRPr="00E6200D">
        <w:rPr>
          <w:rFonts w:ascii="Times New Roman" w:hAnsi="Times New Roman" w:cs="Times New Roman"/>
          <w:color w:val="000000" w:themeColor="text1"/>
          <w:sz w:val="22"/>
          <w:szCs w:val="22"/>
        </w:rPr>
        <w:br/>
        <w:t>Uwalniania i Transferu Zanieczyszczeń. Sprawozdanie powinno być składane w terminie do dnia</w:t>
      </w:r>
      <w:r w:rsidR="003E191F" w:rsidRPr="00E6200D">
        <w:rPr>
          <w:rFonts w:ascii="Times New Roman" w:hAnsi="Times New Roman" w:cs="Times New Roman"/>
          <w:color w:val="000000" w:themeColor="text1"/>
          <w:sz w:val="22"/>
          <w:szCs w:val="22"/>
        </w:rPr>
        <w:br/>
        <w:t xml:space="preserve">31 marca roku następującego po danym roku sprawozdawczym do wojewódzkiego inspektora </w:t>
      </w:r>
      <w:r w:rsidR="003E191F" w:rsidRPr="00E6200D">
        <w:rPr>
          <w:rFonts w:ascii="Times New Roman" w:hAnsi="Times New Roman" w:cs="Times New Roman"/>
          <w:color w:val="000000" w:themeColor="text1"/>
          <w:sz w:val="22"/>
          <w:szCs w:val="22"/>
        </w:rPr>
        <w:br/>
        <w:t xml:space="preserve">ochrony środowiska. Zawiera się w nim dane o przekroczeniu obowiązujących wartości </w:t>
      </w:r>
      <w:r w:rsidR="003E191F" w:rsidRPr="00E6200D">
        <w:rPr>
          <w:rFonts w:ascii="Times New Roman" w:hAnsi="Times New Roman" w:cs="Times New Roman"/>
          <w:color w:val="000000" w:themeColor="text1"/>
          <w:sz w:val="22"/>
          <w:szCs w:val="22"/>
        </w:rPr>
        <w:br/>
        <w:t xml:space="preserve">progowych dla uwolnień i transferów zanieczyszczeń oraz transferów odpadów określonych </w:t>
      </w:r>
      <w:r w:rsidR="003E191F" w:rsidRPr="00E6200D">
        <w:rPr>
          <w:rFonts w:ascii="Times New Roman" w:hAnsi="Times New Roman" w:cs="Times New Roman"/>
          <w:color w:val="000000" w:themeColor="text1"/>
          <w:sz w:val="22"/>
          <w:szCs w:val="22"/>
        </w:rPr>
        <w:br/>
        <w:t>w rozporządzeniu (WE) Nr 166/2006 Parlamentu Europejskiego i rady z dnia 18 stycznia 2008r.</w:t>
      </w:r>
    </w:p>
    <w:p w14:paraId="633235BE" w14:textId="192EBD5B" w:rsidR="003E191F" w:rsidRDefault="00E6200D" w:rsidP="00421EAF">
      <w:pPr>
        <w:pStyle w:val="Tytu"/>
        <w:jc w:val="both"/>
        <w:rPr>
          <w:b w:val="0"/>
          <w:bCs/>
          <w:color w:val="000000" w:themeColor="text1"/>
          <w:sz w:val="22"/>
          <w:szCs w:val="22"/>
        </w:rPr>
      </w:pPr>
      <w:r>
        <w:rPr>
          <w:b w:val="0"/>
          <w:bCs/>
          <w:color w:val="000000" w:themeColor="text1"/>
          <w:sz w:val="22"/>
          <w:szCs w:val="22"/>
        </w:rPr>
        <w:t xml:space="preserve">6. Podmiot korzystający ze środowiska zobowiązany jest do sporządzania i wprowadzania do Krajowej Bazy raportu zawierającego informacje dotyczące </w:t>
      </w:r>
      <w:r w:rsidR="002E14CA">
        <w:rPr>
          <w:b w:val="0"/>
          <w:bCs/>
          <w:color w:val="000000" w:themeColor="text1"/>
          <w:sz w:val="22"/>
          <w:szCs w:val="22"/>
        </w:rPr>
        <w:t>m</w:t>
      </w:r>
      <w:r>
        <w:rPr>
          <w:b w:val="0"/>
          <w:bCs/>
          <w:color w:val="000000" w:themeColor="text1"/>
          <w:sz w:val="22"/>
          <w:szCs w:val="22"/>
        </w:rPr>
        <w:t xml:space="preserve">in. </w:t>
      </w:r>
      <w:r w:rsidR="002E14CA">
        <w:rPr>
          <w:b w:val="0"/>
          <w:bCs/>
          <w:color w:val="000000" w:themeColor="text1"/>
          <w:sz w:val="22"/>
          <w:szCs w:val="22"/>
        </w:rPr>
        <w:t>w</w:t>
      </w:r>
      <w:r>
        <w:rPr>
          <w:b w:val="0"/>
          <w:bCs/>
          <w:color w:val="000000" w:themeColor="text1"/>
          <w:sz w:val="22"/>
          <w:szCs w:val="22"/>
        </w:rPr>
        <w:t>ielkości emisji, opisu t</w:t>
      </w:r>
      <w:r w:rsidR="002E14CA">
        <w:rPr>
          <w:b w:val="0"/>
          <w:bCs/>
          <w:color w:val="000000" w:themeColor="text1"/>
          <w:sz w:val="22"/>
          <w:szCs w:val="22"/>
        </w:rPr>
        <w:t>e</w:t>
      </w:r>
      <w:r>
        <w:rPr>
          <w:b w:val="0"/>
          <w:bCs/>
          <w:color w:val="000000" w:themeColor="text1"/>
          <w:sz w:val="22"/>
          <w:szCs w:val="22"/>
        </w:rPr>
        <w:t>chnolog</w:t>
      </w:r>
      <w:r w:rsidR="00D21649">
        <w:rPr>
          <w:b w:val="0"/>
          <w:bCs/>
          <w:color w:val="000000" w:themeColor="text1"/>
          <w:sz w:val="22"/>
          <w:szCs w:val="22"/>
        </w:rPr>
        <w:t>i</w:t>
      </w:r>
      <w:r>
        <w:rPr>
          <w:b w:val="0"/>
          <w:bCs/>
          <w:color w:val="000000" w:themeColor="text1"/>
          <w:sz w:val="22"/>
          <w:szCs w:val="22"/>
        </w:rPr>
        <w:t xml:space="preserve">i produkcji </w:t>
      </w:r>
      <w:r w:rsidR="00421EAF">
        <w:rPr>
          <w:b w:val="0"/>
          <w:bCs/>
          <w:color w:val="000000" w:themeColor="text1"/>
          <w:sz w:val="22"/>
          <w:szCs w:val="22"/>
        </w:rPr>
        <w:br/>
      </w:r>
      <w:r>
        <w:rPr>
          <w:b w:val="0"/>
          <w:bCs/>
          <w:color w:val="000000" w:themeColor="text1"/>
          <w:sz w:val="22"/>
          <w:szCs w:val="22"/>
        </w:rPr>
        <w:t xml:space="preserve">i jej wielkość, zużycia i charakterystyki paliw oraz informacji o zmianach </w:t>
      </w:r>
      <w:r w:rsidR="00D21649">
        <w:rPr>
          <w:b w:val="0"/>
          <w:bCs/>
          <w:color w:val="000000" w:themeColor="text1"/>
          <w:sz w:val="22"/>
          <w:szCs w:val="22"/>
        </w:rPr>
        <w:br/>
      </w:r>
      <w:r>
        <w:rPr>
          <w:b w:val="0"/>
          <w:bCs/>
          <w:color w:val="000000" w:themeColor="text1"/>
          <w:sz w:val="22"/>
          <w:szCs w:val="22"/>
        </w:rPr>
        <w:t>w funkcjonowaniu instalacji, do końca lutego za poprzedni rok kalendarzowy.</w:t>
      </w:r>
    </w:p>
    <w:p w14:paraId="611A6210" w14:textId="4C30D934" w:rsidR="00E72894" w:rsidRDefault="00E72894" w:rsidP="00421EAF">
      <w:pPr>
        <w:pStyle w:val="Tytu"/>
        <w:jc w:val="both"/>
        <w:rPr>
          <w:b w:val="0"/>
          <w:bCs/>
          <w:color w:val="000000" w:themeColor="text1"/>
          <w:sz w:val="22"/>
          <w:szCs w:val="22"/>
        </w:rPr>
      </w:pPr>
    </w:p>
    <w:p w14:paraId="09096E1F" w14:textId="11A38B18" w:rsidR="00E72894" w:rsidRDefault="0037621A" w:rsidP="0037621A">
      <w:pPr>
        <w:pStyle w:val="Tytu"/>
        <w:numPr>
          <w:ilvl w:val="0"/>
          <w:numId w:val="7"/>
        </w:numPr>
        <w:tabs>
          <w:tab w:val="clear" w:pos="644"/>
          <w:tab w:val="num" w:pos="284"/>
        </w:tabs>
        <w:ind w:left="284" w:hanging="284"/>
        <w:jc w:val="both"/>
        <w:rPr>
          <w:b w:val="0"/>
          <w:bCs/>
          <w:color w:val="000000" w:themeColor="text1"/>
          <w:sz w:val="22"/>
          <w:szCs w:val="22"/>
        </w:rPr>
      </w:pPr>
      <w:r>
        <w:rPr>
          <w:color w:val="000000" w:themeColor="text1"/>
          <w:sz w:val="22"/>
          <w:szCs w:val="22"/>
        </w:rPr>
        <w:t xml:space="preserve"> </w:t>
      </w:r>
      <w:r w:rsidR="00E72894" w:rsidRPr="00E72894">
        <w:rPr>
          <w:color w:val="000000" w:themeColor="text1"/>
          <w:sz w:val="22"/>
          <w:szCs w:val="22"/>
        </w:rPr>
        <w:t>Punkt VIII</w:t>
      </w:r>
      <w:r w:rsidR="001C6321">
        <w:rPr>
          <w:color w:val="000000" w:themeColor="text1"/>
          <w:sz w:val="22"/>
          <w:szCs w:val="22"/>
        </w:rPr>
        <w:t>.</w:t>
      </w:r>
      <w:r w:rsidR="00E72894" w:rsidRPr="00E72894">
        <w:rPr>
          <w:color w:val="000000" w:themeColor="text1"/>
          <w:sz w:val="22"/>
          <w:szCs w:val="22"/>
        </w:rPr>
        <w:t xml:space="preserve"> </w:t>
      </w:r>
      <w:r w:rsidR="00E72894" w:rsidRPr="0037621A">
        <w:rPr>
          <w:color w:val="000000" w:themeColor="text1"/>
          <w:sz w:val="22"/>
          <w:szCs w:val="22"/>
          <w:u w:val="single"/>
        </w:rPr>
        <w:t>SPOSOBY ZAPEWNIENIA EFEKTYWNEGO WYKORZYSTANIA ENERGII</w:t>
      </w:r>
      <w:r w:rsidR="00E72894">
        <w:rPr>
          <w:b w:val="0"/>
          <w:bCs/>
          <w:color w:val="000000" w:themeColor="text1"/>
          <w:sz w:val="22"/>
          <w:szCs w:val="22"/>
        </w:rPr>
        <w:t xml:space="preserve"> otrzymuje brzmienie:</w:t>
      </w:r>
    </w:p>
    <w:p w14:paraId="06D50B32" w14:textId="2F453167" w:rsidR="00E72894" w:rsidRPr="007C667E" w:rsidRDefault="00E72894" w:rsidP="00E72894">
      <w:pPr>
        <w:tabs>
          <w:tab w:val="num" w:pos="720"/>
        </w:tabs>
        <w:spacing w:after="0" w:line="240" w:lineRule="auto"/>
        <w:ind w:left="284"/>
        <w:jc w:val="both"/>
        <w:rPr>
          <w:rFonts w:ascii="Times New Roman" w:hAnsi="Times New Roman" w:cs="Times New Roman"/>
          <w:color w:val="000000" w:themeColor="text1"/>
        </w:rPr>
      </w:pPr>
      <w:r>
        <w:rPr>
          <w:rFonts w:ascii="Times New Roman" w:hAnsi="Times New Roman" w:cs="Times New Roman"/>
          <w:color w:val="000000" w:themeColor="text1"/>
        </w:rPr>
        <w:t>1. Energia elektryczna pobierana jest z sieci, kotłownia zakładowa wykorzystywana jest na potrzeby dogrzewania wody użytkowej, natomiast za chłodzenie odpowiadają trzy instalacje: amoniakalna, glikolowa i azotu ciekłego. Na dach zakładu zainstalowane zostały ogniwa fotowoltaiczne oraz dwie turbiny wiatrowe przy bramie wjazdowej w celu pokrycia części zapotrzebowania na prąd.</w:t>
      </w:r>
    </w:p>
    <w:p w14:paraId="361B2567" w14:textId="3B977F91" w:rsidR="00E72894" w:rsidRPr="00F875B2" w:rsidRDefault="00E72894" w:rsidP="00E72894">
      <w:pPr>
        <w:tabs>
          <w:tab w:val="num" w:pos="720"/>
        </w:tabs>
        <w:spacing w:after="0" w:line="240" w:lineRule="auto"/>
        <w:ind w:left="284"/>
        <w:jc w:val="both"/>
        <w:rPr>
          <w:rFonts w:ascii="Times New Roman" w:hAnsi="Times New Roman" w:cs="Times New Roman"/>
          <w:color w:val="000000" w:themeColor="text1"/>
        </w:rPr>
      </w:pPr>
      <w:r>
        <w:rPr>
          <w:rFonts w:ascii="Times New Roman" w:hAnsi="Times New Roman" w:cs="Times New Roman"/>
          <w:color w:val="000000" w:themeColor="text1"/>
        </w:rPr>
        <w:t>2. Na terenie Zakładu będzie funkcjonował odzysk ciepła przegrzania gorących par amoniaku za pomocą pompy ciepła i wykorzystanie go do podgrzania glikolu oraz wody użytkowej.</w:t>
      </w:r>
    </w:p>
    <w:p w14:paraId="4A76A8A6" w14:textId="1D727CD5" w:rsidR="00E72894" w:rsidRPr="00F875B2" w:rsidRDefault="00E72894" w:rsidP="00E72894">
      <w:pPr>
        <w:tabs>
          <w:tab w:val="num" w:pos="720"/>
        </w:tabs>
        <w:spacing w:after="0" w:line="240" w:lineRule="auto"/>
        <w:ind w:left="284"/>
        <w:jc w:val="both"/>
        <w:rPr>
          <w:rFonts w:ascii="Times New Roman" w:hAnsi="Times New Roman" w:cs="Times New Roman"/>
          <w:color w:val="000000" w:themeColor="text1"/>
        </w:rPr>
      </w:pPr>
      <w:r>
        <w:rPr>
          <w:rFonts w:ascii="Times New Roman" w:hAnsi="Times New Roman" w:cs="Times New Roman"/>
          <w:color w:val="000000" w:themeColor="text1"/>
        </w:rPr>
        <w:t>3. Urządzenia będą wyłączane w przypadku braku zapotrzebowania na ich pracę.</w:t>
      </w:r>
    </w:p>
    <w:p w14:paraId="4530C60A" w14:textId="3EAA3336" w:rsidR="00E72894" w:rsidRDefault="00E72894" w:rsidP="00E72894">
      <w:pPr>
        <w:tabs>
          <w:tab w:val="num" w:pos="720"/>
        </w:tabs>
        <w:spacing w:after="0" w:line="240" w:lineRule="auto"/>
        <w:ind w:left="284"/>
        <w:jc w:val="both"/>
        <w:rPr>
          <w:rFonts w:ascii="Times New Roman" w:hAnsi="Times New Roman" w:cs="Times New Roman"/>
          <w:color w:val="000000" w:themeColor="text1"/>
        </w:rPr>
      </w:pPr>
      <w:r>
        <w:rPr>
          <w:rFonts w:ascii="Times New Roman" w:hAnsi="Times New Roman" w:cs="Times New Roman"/>
          <w:color w:val="000000" w:themeColor="text1"/>
        </w:rPr>
        <w:t>4. Zmniejszanie obciążeń silników oraz zmniejszanie strat mocy silników będzie wdrażane w trakcie funkcjonowania instalacji.</w:t>
      </w:r>
    </w:p>
    <w:p w14:paraId="7B2A5063" w14:textId="5EF5238D" w:rsidR="00E72894" w:rsidRDefault="00E72894" w:rsidP="00E72894">
      <w:pPr>
        <w:tabs>
          <w:tab w:val="num" w:pos="720"/>
        </w:tabs>
        <w:spacing w:after="0" w:line="240" w:lineRule="auto"/>
        <w:ind w:left="284"/>
        <w:jc w:val="both"/>
        <w:rPr>
          <w:rFonts w:ascii="Times New Roman" w:hAnsi="Times New Roman" w:cs="Times New Roman"/>
          <w:color w:val="000000" w:themeColor="text1"/>
        </w:rPr>
      </w:pPr>
      <w:r>
        <w:rPr>
          <w:rFonts w:ascii="Times New Roman" w:hAnsi="Times New Roman" w:cs="Times New Roman"/>
          <w:color w:val="000000" w:themeColor="text1"/>
        </w:rPr>
        <w:t>5. Wentylatory oraz pompy będą sterowane komputerowo i ich wydajność będzie regulowana automatycznie w zależności od aktualnego zapotrzebowania.</w:t>
      </w:r>
    </w:p>
    <w:p w14:paraId="215ACF3E" w14:textId="1AF52B7B" w:rsidR="00E72894" w:rsidRDefault="00E72894" w:rsidP="00E72894">
      <w:pPr>
        <w:tabs>
          <w:tab w:val="num" w:pos="720"/>
        </w:tabs>
        <w:spacing w:after="0" w:line="240" w:lineRule="auto"/>
        <w:ind w:left="284"/>
        <w:jc w:val="both"/>
        <w:rPr>
          <w:rFonts w:ascii="Times New Roman" w:hAnsi="Times New Roman" w:cs="Times New Roman"/>
          <w:color w:val="000000" w:themeColor="text1"/>
        </w:rPr>
      </w:pPr>
      <w:r>
        <w:rPr>
          <w:rFonts w:ascii="Times New Roman" w:hAnsi="Times New Roman" w:cs="Times New Roman"/>
          <w:color w:val="000000" w:themeColor="text1"/>
        </w:rPr>
        <w:t>6. Wszystkie przewody, zbiorniki, magazyny itp., w których wymagane będzie utrzymanie odpowiedniej temperatury będą izolowane termicznie.</w:t>
      </w:r>
    </w:p>
    <w:p w14:paraId="33CD38F1" w14:textId="459F861A" w:rsidR="00E72894" w:rsidRDefault="00E72894" w:rsidP="00E72894">
      <w:pPr>
        <w:tabs>
          <w:tab w:val="num" w:pos="720"/>
        </w:tabs>
        <w:spacing w:after="0" w:line="240" w:lineRule="auto"/>
        <w:ind w:left="284"/>
        <w:jc w:val="both"/>
        <w:rPr>
          <w:rFonts w:ascii="Times New Roman" w:hAnsi="Times New Roman" w:cs="Times New Roman"/>
          <w:color w:val="000000" w:themeColor="text1"/>
        </w:rPr>
      </w:pPr>
      <w:r>
        <w:rPr>
          <w:rFonts w:ascii="Times New Roman" w:hAnsi="Times New Roman" w:cs="Times New Roman"/>
          <w:color w:val="000000" w:themeColor="text1"/>
        </w:rPr>
        <w:t xml:space="preserve">7. W Zakładzie zastosowane zostały przemienniki częstotliwości. </w:t>
      </w:r>
    </w:p>
    <w:p w14:paraId="7DB85E79" w14:textId="77777777" w:rsidR="001C6321" w:rsidRDefault="001C6321" w:rsidP="00E72894">
      <w:pPr>
        <w:tabs>
          <w:tab w:val="num" w:pos="720"/>
        </w:tabs>
        <w:spacing w:after="0" w:line="240" w:lineRule="auto"/>
        <w:ind w:left="284"/>
        <w:jc w:val="both"/>
        <w:rPr>
          <w:rFonts w:ascii="Times New Roman" w:hAnsi="Times New Roman" w:cs="Times New Roman"/>
          <w:color w:val="000000" w:themeColor="text1"/>
        </w:rPr>
      </w:pPr>
    </w:p>
    <w:p w14:paraId="13E878E7" w14:textId="74675061" w:rsidR="001C6321" w:rsidRDefault="001C6321" w:rsidP="0037621A">
      <w:pPr>
        <w:tabs>
          <w:tab w:val="num" w:pos="720"/>
        </w:tabs>
        <w:spacing w:after="0" w:line="240" w:lineRule="auto"/>
        <w:ind w:left="284" w:hanging="284"/>
        <w:jc w:val="both"/>
        <w:rPr>
          <w:rFonts w:ascii="Times New Roman" w:hAnsi="Times New Roman" w:cs="Times New Roman"/>
          <w:color w:val="000000" w:themeColor="text1"/>
        </w:rPr>
      </w:pPr>
      <w:r w:rsidRPr="001C6321">
        <w:rPr>
          <w:rFonts w:ascii="Times New Roman" w:hAnsi="Times New Roman" w:cs="Times New Roman"/>
          <w:b/>
          <w:bCs/>
          <w:color w:val="000000" w:themeColor="text1"/>
        </w:rPr>
        <w:t>24.  Punkt XII. DEFINICJA ISTOTNEJ ZMIANY</w:t>
      </w:r>
      <w:r>
        <w:rPr>
          <w:rFonts w:ascii="Times New Roman" w:hAnsi="Times New Roman" w:cs="Times New Roman"/>
          <w:color w:val="000000" w:themeColor="text1"/>
        </w:rPr>
        <w:t xml:space="preserve"> otrzymuje brzmienie:</w:t>
      </w:r>
    </w:p>
    <w:p w14:paraId="20118C2C" w14:textId="44015E87" w:rsidR="001C6321" w:rsidRPr="004E54BA" w:rsidRDefault="001C6321" w:rsidP="001C6321">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1. </w:t>
      </w:r>
      <w:r w:rsidRPr="004E54BA">
        <w:rPr>
          <w:rFonts w:ascii="Times New Roman" w:hAnsi="Times New Roman" w:cs="Times New Roman"/>
          <w:color w:val="000000" w:themeColor="text1"/>
        </w:rPr>
        <w:t>Jako istotną zmianę powodującą konieczność zmiany treści pozwolenia zintegrowanego należy rozumieć zmian</w:t>
      </w:r>
      <w:r>
        <w:rPr>
          <w:rFonts w:ascii="Times New Roman" w:hAnsi="Times New Roman" w:cs="Times New Roman"/>
          <w:color w:val="000000" w:themeColor="text1"/>
        </w:rPr>
        <w:t>ę sposobu funkcjonowania instalacji lub jej rozbudowę, która może powodować znaczące zwiększenie negatywnego oddziaływania na środowisko.</w:t>
      </w:r>
      <w:r w:rsidRPr="004E54BA">
        <w:rPr>
          <w:rFonts w:ascii="Times New Roman" w:hAnsi="Times New Roman" w:cs="Times New Roman"/>
          <w:color w:val="000000" w:themeColor="text1"/>
        </w:rPr>
        <w:t xml:space="preserve"> </w:t>
      </w:r>
    </w:p>
    <w:p w14:paraId="5C3B38B1" w14:textId="77777777" w:rsidR="001C6321" w:rsidRPr="004E54BA" w:rsidRDefault="001C6321" w:rsidP="001C6321">
      <w:pPr>
        <w:spacing w:after="0" w:line="240" w:lineRule="auto"/>
        <w:jc w:val="both"/>
        <w:rPr>
          <w:rFonts w:ascii="Times New Roman" w:hAnsi="Times New Roman" w:cs="Times New Roman"/>
          <w:color w:val="000000" w:themeColor="text1"/>
        </w:rPr>
      </w:pPr>
      <w:r w:rsidRPr="004E54BA">
        <w:rPr>
          <w:rFonts w:ascii="Times New Roman" w:hAnsi="Times New Roman" w:cs="Times New Roman"/>
          <w:color w:val="000000" w:themeColor="text1"/>
        </w:rPr>
        <w:t>2. Przed dokonaniem zmian w instalacji polegających na zmianie sposobu funkcjonowania instalacji,</w:t>
      </w:r>
      <w:r w:rsidRPr="004E54BA">
        <w:rPr>
          <w:rFonts w:ascii="Times New Roman" w:hAnsi="Times New Roman" w:cs="Times New Roman"/>
          <w:color w:val="000000" w:themeColor="text1"/>
        </w:rPr>
        <w:br/>
        <w:t>prowadzący instalację jest obowiązany poinformować Starostę Ostródzkiego o planowanych zmianach.</w:t>
      </w:r>
    </w:p>
    <w:p w14:paraId="016CCFF6" w14:textId="77777777" w:rsidR="00BE0B78" w:rsidRPr="009460EE" w:rsidRDefault="00BE0B78" w:rsidP="00E72894">
      <w:pPr>
        <w:pStyle w:val="Tytu"/>
        <w:ind w:left="284"/>
        <w:jc w:val="both"/>
        <w:rPr>
          <w:b w:val="0"/>
          <w:bCs/>
          <w:color w:val="000000" w:themeColor="text1"/>
          <w:sz w:val="22"/>
          <w:szCs w:val="22"/>
        </w:rPr>
      </w:pPr>
    </w:p>
    <w:p w14:paraId="24898711" w14:textId="69B2456C" w:rsidR="005B1CE1" w:rsidRPr="00982BB3" w:rsidRDefault="001C6321" w:rsidP="001C6321">
      <w:pPr>
        <w:pStyle w:val="Tytu"/>
        <w:jc w:val="both"/>
        <w:rPr>
          <w:color w:val="000000" w:themeColor="text1"/>
          <w:sz w:val="22"/>
          <w:szCs w:val="22"/>
        </w:rPr>
      </w:pPr>
      <w:r>
        <w:rPr>
          <w:color w:val="000000" w:themeColor="text1"/>
          <w:sz w:val="22"/>
          <w:szCs w:val="22"/>
        </w:rPr>
        <w:t xml:space="preserve">25. </w:t>
      </w:r>
      <w:r w:rsidR="005B1CE1" w:rsidRPr="00982BB3">
        <w:rPr>
          <w:color w:val="000000" w:themeColor="text1"/>
          <w:sz w:val="22"/>
          <w:szCs w:val="22"/>
        </w:rPr>
        <w:t>Pozostałe zapisy pozwolenia pozostają bez zmian.</w:t>
      </w:r>
    </w:p>
    <w:p w14:paraId="4B0F578A" w14:textId="77777777" w:rsidR="005B1CE1" w:rsidRDefault="005B1CE1" w:rsidP="000A5952">
      <w:pPr>
        <w:jc w:val="both"/>
        <w:rPr>
          <w:rFonts w:ascii="Times New Roman" w:hAnsi="Times New Roman" w:cs="Times New Roman"/>
        </w:rPr>
      </w:pPr>
    </w:p>
    <w:p w14:paraId="269E2419" w14:textId="77777777" w:rsidR="005B1CE1" w:rsidRDefault="005B1CE1" w:rsidP="000A5952">
      <w:pPr>
        <w:jc w:val="center"/>
        <w:rPr>
          <w:rFonts w:ascii="Times New Roman" w:hAnsi="Times New Roman" w:cs="Times New Roman"/>
          <w:b/>
        </w:rPr>
      </w:pPr>
      <w:r w:rsidRPr="007F6659">
        <w:rPr>
          <w:rFonts w:ascii="Times New Roman" w:hAnsi="Times New Roman" w:cs="Times New Roman"/>
          <w:b/>
        </w:rPr>
        <w:t>UZASADNIENIE</w:t>
      </w:r>
    </w:p>
    <w:p w14:paraId="1BDB9A31" w14:textId="4E43DC32" w:rsidR="005B1CE1" w:rsidRPr="006F6105" w:rsidRDefault="005B1CE1" w:rsidP="000A5952">
      <w:pPr>
        <w:spacing w:after="0" w:line="240" w:lineRule="auto"/>
        <w:jc w:val="both"/>
        <w:rPr>
          <w:rFonts w:ascii="Times New Roman" w:hAnsi="Times New Roman" w:cs="Times New Roman"/>
        </w:rPr>
      </w:pPr>
      <w:r>
        <w:rPr>
          <w:rFonts w:ascii="Times New Roman" w:hAnsi="Times New Roman" w:cs="Times New Roman"/>
          <w:b/>
        </w:rPr>
        <w:tab/>
      </w:r>
      <w:r w:rsidRPr="006F6105">
        <w:rPr>
          <w:rFonts w:ascii="Times New Roman" w:hAnsi="Times New Roman" w:cs="Times New Roman"/>
        </w:rPr>
        <w:t xml:space="preserve">Dnia </w:t>
      </w:r>
      <w:r w:rsidR="006F6105">
        <w:rPr>
          <w:rFonts w:ascii="Times New Roman" w:hAnsi="Times New Roman" w:cs="Times New Roman"/>
        </w:rPr>
        <w:t>05</w:t>
      </w:r>
      <w:r w:rsidRPr="006F6105">
        <w:rPr>
          <w:rFonts w:ascii="Times New Roman" w:hAnsi="Times New Roman" w:cs="Times New Roman"/>
        </w:rPr>
        <w:t xml:space="preserve"> </w:t>
      </w:r>
      <w:r w:rsidR="006F6105">
        <w:rPr>
          <w:rFonts w:ascii="Times New Roman" w:hAnsi="Times New Roman" w:cs="Times New Roman"/>
        </w:rPr>
        <w:t>marc</w:t>
      </w:r>
      <w:r w:rsidRPr="006F6105">
        <w:rPr>
          <w:rFonts w:ascii="Times New Roman" w:hAnsi="Times New Roman" w:cs="Times New Roman"/>
        </w:rPr>
        <w:t>a 20</w:t>
      </w:r>
      <w:r w:rsidR="006F6105">
        <w:rPr>
          <w:rFonts w:ascii="Times New Roman" w:hAnsi="Times New Roman" w:cs="Times New Roman"/>
        </w:rPr>
        <w:t xml:space="preserve">20 </w:t>
      </w:r>
      <w:r w:rsidRPr="006F6105">
        <w:rPr>
          <w:rFonts w:ascii="Times New Roman" w:hAnsi="Times New Roman" w:cs="Times New Roman"/>
        </w:rPr>
        <w:t xml:space="preserve">r. do </w:t>
      </w:r>
      <w:r w:rsidR="006F6105">
        <w:rPr>
          <w:rFonts w:ascii="Times New Roman" w:hAnsi="Times New Roman" w:cs="Times New Roman"/>
        </w:rPr>
        <w:t>tutejszego Organu</w:t>
      </w:r>
      <w:r w:rsidRPr="006F6105">
        <w:rPr>
          <w:rFonts w:ascii="Times New Roman" w:hAnsi="Times New Roman" w:cs="Times New Roman"/>
        </w:rPr>
        <w:t xml:space="preserve"> wpłynął wniosek Pana </w:t>
      </w:r>
      <w:r w:rsidR="006F6105">
        <w:rPr>
          <w:rFonts w:ascii="Times New Roman" w:hAnsi="Times New Roman" w:cs="Times New Roman"/>
        </w:rPr>
        <w:t>Mariusza Musiałowskiego Członka Zarządu</w:t>
      </w:r>
      <w:r w:rsidRPr="006F6105">
        <w:rPr>
          <w:rFonts w:ascii="Times New Roman" w:hAnsi="Times New Roman" w:cs="Times New Roman"/>
        </w:rPr>
        <w:t xml:space="preserve"> Dyrektora </w:t>
      </w:r>
      <w:r w:rsidR="006F6105">
        <w:rPr>
          <w:rFonts w:ascii="Times New Roman" w:hAnsi="Times New Roman" w:cs="Times New Roman"/>
        </w:rPr>
        <w:t>Zarządzającego</w:t>
      </w:r>
      <w:r w:rsidRPr="006F6105">
        <w:rPr>
          <w:rFonts w:ascii="Times New Roman" w:hAnsi="Times New Roman" w:cs="Times New Roman"/>
        </w:rPr>
        <w:t xml:space="preserve"> OSI Food Solutions Poland Sp. z o.o., </w:t>
      </w:r>
      <w:r w:rsidRPr="006F6105">
        <w:rPr>
          <w:rFonts w:ascii="Times New Roman" w:hAnsi="Times New Roman" w:cs="Times New Roman"/>
        </w:rPr>
        <w:br/>
        <w:t xml:space="preserve">w sprawie zmiany pozwolenia zintegrowanego na prowadzenie instalacji przetwórstwa mięsa </w:t>
      </w:r>
      <w:r w:rsidR="006F6105">
        <w:rPr>
          <w:rFonts w:ascii="Times New Roman" w:hAnsi="Times New Roman" w:cs="Times New Roman"/>
        </w:rPr>
        <w:br/>
      </w:r>
      <w:r w:rsidRPr="006F6105">
        <w:rPr>
          <w:rFonts w:ascii="Times New Roman" w:hAnsi="Times New Roman" w:cs="Times New Roman"/>
        </w:rPr>
        <w:t xml:space="preserve">o zdolności produkcyjnej ponad 75 ton wyrobów gotowych na dobę zlokalizowanej w Zakładzie Produkcyjnym w Górce. </w:t>
      </w:r>
    </w:p>
    <w:p w14:paraId="52B70BBD" w14:textId="24623F39" w:rsidR="005B1CE1" w:rsidRPr="00204E87" w:rsidRDefault="005B1CE1" w:rsidP="000A5952">
      <w:pPr>
        <w:spacing w:after="0" w:line="240" w:lineRule="auto"/>
        <w:jc w:val="both"/>
      </w:pPr>
      <w:r w:rsidRPr="00696BFA">
        <w:rPr>
          <w:rFonts w:ascii="Times New Roman" w:hAnsi="Times New Roman" w:cs="Times New Roman"/>
          <w:color w:val="FF0000"/>
        </w:rPr>
        <w:lastRenderedPageBreak/>
        <w:tab/>
      </w:r>
      <w:r w:rsidRPr="00204E87">
        <w:rPr>
          <w:rFonts w:ascii="Times New Roman" w:hAnsi="Times New Roman" w:cs="Times New Roman"/>
        </w:rPr>
        <w:t>Instalacja należąca do Spółki, zlokalizowana na terenie Zakładu Produkcyjnego w Górce posiada wymagane pozwolenie zintegrowane wydane przez Starostę Ostródzkiego dnia 24 listopada 2014r. znak: RLŚ. 6222.5.2014 zmienione decyzjami: z dnia 15 grudnia 2014r. znak: RLŚ. 6222.5.2014</w:t>
      </w:r>
      <w:r w:rsidR="00204E87">
        <w:rPr>
          <w:rFonts w:ascii="Times New Roman" w:hAnsi="Times New Roman" w:cs="Times New Roman"/>
        </w:rPr>
        <w:t>,</w:t>
      </w:r>
      <w:r w:rsidRPr="00204E87">
        <w:rPr>
          <w:rFonts w:ascii="Times New Roman" w:hAnsi="Times New Roman" w:cs="Times New Roman"/>
        </w:rPr>
        <w:t xml:space="preserve">  z dnia 25 maja 2015r. znak: RLŚ.6222.1.2015</w:t>
      </w:r>
      <w:r w:rsidR="00204E87">
        <w:rPr>
          <w:rFonts w:ascii="Times New Roman" w:hAnsi="Times New Roman" w:cs="Times New Roman"/>
        </w:rPr>
        <w:t xml:space="preserve"> oraz 28 września 2015r. znak: RLŚ 6222.7.2015</w:t>
      </w:r>
      <w:r w:rsidRPr="00204E87">
        <w:rPr>
          <w:rFonts w:ascii="Times New Roman" w:hAnsi="Times New Roman" w:cs="Times New Roman"/>
        </w:rPr>
        <w:t>.</w:t>
      </w:r>
      <w:r w:rsidRPr="00204E87">
        <w:t xml:space="preserve"> </w:t>
      </w:r>
    </w:p>
    <w:p w14:paraId="5A699F3C" w14:textId="2C8F200F" w:rsidR="00701352" w:rsidRDefault="005B1CE1" w:rsidP="000A5952">
      <w:pPr>
        <w:spacing w:after="0" w:line="240" w:lineRule="auto"/>
        <w:jc w:val="both"/>
        <w:rPr>
          <w:rFonts w:ascii="Times New Roman" w:hAnsi="Times New Roman" w:cs="Times New Roman"/>
        </w:rPr>
      </w:pPr>
      <w:r w:rsidRPr="00696BFA">
        <w:rPr>
          <w:color w:val="FF0000"/>
        </w:rPr>
        <w:tab/>
      </w:r>
      <w:r w:rsidRPr="00204E87">
        <w:rPr>
          <w:rFonts w:ascii="Times New Roman" w:hAnsi="Times New Roman" w:cs="Times New Roman"/>
        </w:rPr>
        <w:t>Zgodnie z art. 192 ustawy – Prawo ochrony środowiska przepisy o wydawaniu pozwolenia stosuje się odpowiednio w przypadku zmiany jego warunków.</w:t>
      </w:r>
      <w:r w:rsidRPr="00204E87">
        <w:rPr>
          <w:rFonts w:ascii="Times New Roman" w:hAnsi="Times New Roman" w:cs="Times New Roman"/>
          <w:b/>
        </w:rPr>
        <w:t xml:space="preserve"> </w:t>
      </w:r>
      <w:r w:rsidRPr="00204E87">
        <w:rPr>
          <w:rFonts w:ascii="Times New Roman" w:hAnsi="Times New Roman" w:cs="Times New Roman"/>
        </w:rPr>
        <w:t xml:space="preserve">Z przedłożonego wniosku wynika, że </w:t>
      </w:r>
      <w:r w:rsidR="00701352">
        <w:rPr>
          <w:rFonts w:ascii="Times New Roman" w:hAnsi="Times New Roman" w:cs="Times New Roman"/>
        </w:rPr>
        <w:t xml:space="preserve">prowadzący instalację zamierza uruchomić produkcję formowanych surowych wyrobów roślinnych, głęboko mrożonych. Produkcja będzie się odbywała na istniejących liniach produkcyjnych. Przewidywana zdolność produkcyjna – 104 Mg/d (ok. 6,5 Mg/h). Bez zmian w stosunku do posiadanego pozwolenia zintegrowanego pozostanie wydajność instalacji do produkcji burgerów wołowych oraz proces produkcji, a także obiekty i infrastruktura towarzysząca. Dodatkowo przewiduje się montaż maskownicy próżniowej wykorzystywanej do uwodnienia surowca roślinnego. Ponadto </w:t>
      </w:r>
      <w:r w:rsidRPr="00204E87">
        <w:rPr>
          <w:rFonts w:ascii="Times New Roman" w:hAnsi="Times New Roman" w:cs="Times New Roman"/>
        </w:rPr>
        <w:t xml:space="preserve">zakres zmian </w:t>
      </w:r>
      <w:r w:rsidR="00701352">
        <w:rPr>
          <w:rFonts w:ascii="Times New Roman" w:hAnsi="Times New Roman" w:cs="Times New Roman"/>
        </w:rPr>
        <w:t xml:space="preserve">zapisów pozwolenia </w:t>
      </w:r>
      <w:r w:rsidRPr="00204E87">
        <w:rPr>
          <w:rFonts w:ascii="Times New Roman" w:hAnsi="Times New Roman" w:cs="Times New Roman"/>
        </w:rPr>
        <w:t>dotyczy</w:t>
      </w:r>
      <w:r w:rsidR="00137F31">
        <w:rPr>
          <w:rFonts w:ascii="Times New Roman" w:hAnsi="Times New Roman" w:cs="Times New Roman"/>
        </w:rPr>
        <w:t xml:space="preserve"> min.</w:t>
      </w:r>
      <w:r w:rsidRPr="00204E87">
        <w:rPr>
          <w:rFonts w:ascii="Times New Roman" w:hAnsi="Times New Roman" w:cs="Times New Roman"/>
        </w:rPr>
        <w:t xml:space="preserve">: </w:t>
      </w:r>
      <w:r w:rsidR="00701352">
        <w:rPr>
          <w:rFonts w:ascii="Times New Roman" w:hAnsi="Times New Roman" w:cs="Times New Roman"/>
        </w:rPr>
        <w:t xml:space="preserve">zmiany siedziby prowadzącego instalację, zmiany objętości zbiornika wody obiegu skraplaczy, dodanie nowych surowców oraz zwiększenie części aktualnie stosowanych surowców wymienionych w bilansie surowcowym, dodanie kodu odpadów wytwarzanych w ramach produkcji burgerów wegetariańskich  02 03 04, zwiększenie ilości wytwarzanych odpadów </w:t>
      </w:r>
      <w:r w:rsidR="00137F31">
        <w:rPr>
          <w:rFonts w:ascii="Times New Roman" w:hAnsi="Times New Roman" w:cs="Times New Roman"/>
        </w:rPr>
        <w:br/>
      </w:r>
      <w:r w:rsidR="00701352">
        <w:rPr>
          <w:rFonts w:ascii="Times New Roman" w:hAnsi="Times New Roman" w:cs="Times New Roman"/>
        </w:rPr>
        <w:t>o kodzie 13 02 03</w:t>
      </w:r>
      <w:r w:rsidR="00137F31">
        <w:rPr>
          <w:rFonts w:ascii="Times New Roman" w:hAnsi="Times New Roman" w:cs="Times New Roman"/>
        </w:rPr>
        <w:t xml:space="preserve"> oraz 15 01 02, usunięcie odpadu o kodzie 13 05 07*, dodanie informacji </w:t>
      </w:r>
      <w:r w:rsidR="00137F31">
        <w:rPr>
          <w:rFonts w:ascii="Times New Roman" w:hAnsi="Times New Roman" w:cs="Times New Roman"/>
        </w:rPr>
        <w:br/>
        <w:t xml:space="preserve">o zainstalowanych turbinach wiatrowych oraz stacjonarnym agregacie prądotwórczym oraz zmiana </w:t>
      </w:r>
      <w:r w:rsidR="00137F31">
        <w:rPr>
          <w:rFonts w:ascii="Times New Roman" w:hAnsi="Times New Roman" w:cs="Times New Roman"/>
        </w:rPr>
        <w:br/>
        <w:t xml:space="preserve">i  rozszerzenie monitoringu prowadzonego przez Zakład. </w:t>
      </w:r>
    </w:p>
    <w:p w14:paraId="534A2581" w14:textId="74C904DA" w:rsidR="005B1CE1" w:rsidRPr="00137F31" w:rsidRDefault="005B1CE1" w:rsidP="000A5952">
      <w:pPr>
        <w:spacing w:after="0" w:line="240" w:lineRule="auto"/>
        <w:jc w:val="both"/>
        <w:rPr>
          <w:rFonts w:ascii="Times New Roman" w:hAnsi="Times New Roman" w:cs="Times New Roman"/>
        </w:rPr>
      </w:pPr>
      <w:r w:rsidRPr="00137F31">
        <w:rPr>
          <w:rFonts w:ascii="Times New Roman" w:hAnsi="Times New Roman" w:cs="Times New Roman"/>
        </w:rPr>
        <w:t xml:space="preserve">Analizowana zmiana w instalacji nie jest istotną zmianą. Wnioskowane zmiany nie spowodują znacznego zanieczyszczenia poszczególnych elementów przyrodniczych albo środowiska jako całości.  </w:t>
      </w:r>
    </w:p>
    <w:p w14:paraId="5E8DA984" w14:textId="35A033C4" w:rsidR="005B1CE1" w:rsidRPr="00137F31" w:rsidRDefault="005B1CE1" w:rsidP="00093690">
      <w:pPr>
        <w:spacing w:after="0" w:line="240" w:lineRule="auto"/>
        <w:ind w:firstLine="708"/>
        <w:jc w:val="both"/>
        <w:rPr>
          <w:rFonts w:ascii="Times New Roman" w:hAnsi="Times New Roman" w:cs="Times New Roman"/>
        </w:rPr>
      </w:pPr>
      <w:r w:rsidRPr="00137F31">
        <w:rPr>
          <w:rFonts w:ascii="Times New Roman" w:hAnsi="Times New Roman" w:cs="Times New Roman"/>
        </w:rPr>
        <w:t xml:space="preserve">Postępowanie, którego przedmiotem było wydanie niniejszego pozwolenia nie należy do wymienionych w art. 218 Poś, dlatego też nie mają tu zastosowania przepisy ustawy z dnia </w:t>
      </w:r>
      <w:r w:rsidRPr="00137F31">
        <w:rPr>
          <w:rFonts w:ascii="Times New Roman" w:hAnsi="Times New Roman" w:cs="Times New Roman"/>
        </w:rPr>
        <w:br/>
        <w:t>3 października 2008</w:t>
      </w:r>
      <w:r w:rsidR="00137F31" w:rsidRPr="00137F31">
        <w:rPr>
          <w:rFonts w:ascii="Times New Roman" w:hAnsi="Times New Roman" w:cs="Times New Roman"/>
        </w:rPr>
        <w:t xml:space="preserve"> </w:t>
      </w:r>
      <w:r w:rsidRPr="00137F31">
        <w:rPr>
          <w:rFonts w:ascii="Times New Roman" w:hAnsi="Times New Roman" w:cs="Times New Roman"/>
        </w:rPr>
        <w:t>r. o udostępnianiu informacji o środowisku i jego ochronie, udziale społeczeństwa w ochronie środowiska oraz o ocenach oddziaływania na środowisko.</w:t>
      </w:r>
    </w:p>
    <w:p w14:paraId="7BAD1D1E" w14:textId="77777777" w:rsidR="005B1CE1" w:rsidRPr="00093690" w:rsidRDefault="005B1CE1" w:rsidP="000A5952">
      <w:pPr>
        <w:spacing w:after="0" w:line="240" w:lineRule="auto"/>
        <w:jc w:val="both"/>
        <w:rPr>
          <w:rFonts w:ascii="Times New Roman" w:hAnsi="Times New Roman" w:cs="Times New Roman"/>
        </w:rPr>
      </w:pPr>
      <w:r w:rsidRPr="00696BFA">
        <w:rPr>
          <w:rFonts w:ascii="Times New Roman" w:hAnsi="Times New Roman" w:cs="Times New Roman"/>
          <w:color w:val="FF0000"/>
        </w:rPr>
        <w:tab/>
      </w:r>
      <w:r w:rsidRPr="00093690">
        <w:rPr>
          <w:rFonts w:ascii="Times New Roman" w:hAnsi="Times New Roman" w:cs="Times New Roman"/>
        </w:rPr>
        <w:t>Mając powyższe na uwadze orzeczono jak w rozstrzygnięciu.</w:t>
      </w:r>
    </w:p>
    <w:p w14:paraId="3B4304E1" w14:textId="77777777" w:rsidR="005B1CE1" w:rsidRDefault="005B1CE1" w:rsidP="000A5952">
      <w:pPr>
        <w:pStyle w:val="Tekstpodstawowy"/>
        <w:spacing w:line="240" w:lineRule="auto"/>
        <w:rPr>
          <w:b/>
          <w:color w:val="auto"/>
          <w:sz w:val="22"/>
          <w:szCs w:val="22"/>
        </w:rPr>
      </w:pPr>
    </w:p>
    <w:p w14:paraId="151F04AE" w14:textId="77777777" w:rsidR="005B1CE1" w:rsidRPr="00FC73C0" w:rsidRDefault="005B1CE1" w:rsidP="000A5952">
      <w:pPr>
        <w:pStyle w:val="Tekstpodstawowy"/>
        <w:spacing w:line="240" w:lineRule="auto"/>
        <w:rPr>
          <w:b/>
          <w:color w:val="auto"/>
          <w:sz w:val="22"/>
          <w:szCs w:val="22"/>
        </w:rPr>
      </w:pPr>
      <w:r w:rsidRPr="00704565">
        <w:rPr>
          <w:b/>
          <w:color w:val="auto"/>
          <w:sz w:val="22"/>
          <w:szCs w:val="22"/>
        </w:rPr>
        <w:t>Pouczenie:</w:t>
      </w:r>
    </w:p>
    <w:p w14:paraId="687A92F5" w14:textId="77777777" w:rsidR="00293926" w:rsidRPr="00293926" w:rsidRDefault="00293926" w:rsidP="00293926">
      <w:pPr>
        <w:spacing w:line="240" w:lineRule="auto"/>
        <w:jc w:val="both"/>
        <w:rPr>
          <w:rFonts w:ascii="Times New Roman" w:hAnsi="Times New Roman" w:cs="Times New Roman"/>
        </w:rPr>
      </w:pPr>
      <w:r w:rsidRPr="00293926">
        <w:rPr>
          <w:rFonts w:ascii="Times New Roman" w:hAnsi="Times New Roman" w:cs="Times New Roman"/>
        </w:rPr>
        <w:t xml:space="preserve">Od decyzji niniejszej służy odwołanie do Samorządowego Kolegium Odwoławczego </w:t>
      </w:r>
      <w:r w:rsidRPr="00293926">
        <w:rPr>
          <w:rFonts w:ascii="Times New Roman" w:hAnsi="Times New Roman" w:cs="Times New Roman"/>
        </w:rPr>
        <w:br/>
        <w:t>w Elblągu za pośrednictwem Starosty Ostródzkiego w terminie 14 dni od daty jej doręczenia. Zgodnie z art. 127a § 1 oraz § 2</w:t>
      </w:r>
      <w:bookmarkStart w:id="0" w:name="mip38712231"/>
      <w:bookmarkEnd w:id="0"/>
      <w:r w:rsidRPr="00293926">
        <w:rPr>
          <w:rFonts w:ascii="Times New Roman" w:hAnsi="Times New Roman" w:cs="Times New Roman"/>
        </w:rPr>
        <w:t xml:space="preserve"> kpa w trakcie biegu terminu do wniesienia odwołania strona może zrzec się prawa do wniesienia odwołania wobec Starosty Ostródzkiego. </w:t>
      </w:r>
      <w:bookmarkStart w:id="1" w:name="mip38712232"/>
      <w:bookmarkEnd w:id="1"/>
      <w:r w:rsidRPr="00293926">
        <w:rPr>
          <w:rFonts w:ascii="Times New Roman" w:hAnsi="Times New Roman" w:cs="Times New Roman"/>
        </w:rPr>
        <w:t xml:space="preserve">Z dniem doręczenia do tut. Organu oświadczenia o zrzeczeniu się prawa do wniesienia odwołania przez ostatnią ze stron postępowania, decyzja staje się ostateczna i prawomocna. </w:t>
      </w:r>
    </w:p>
    <w:p w14:paraId="5D8C350E" w14:textId="77777777" w:rsidR="005B1CE1" w:rsidRPr="0037621A" w:rsidRDefault="005B1CE1" w:rsidP="000A5952">
      <w:pPr>
        <w:spacing w:after="0"/>
        <w:rPr>
          <w:rFonts w:ascii="Times New Roman" w:eastAsia="Times New Roman" w:hAnsi="Times New Roman" w:cs="Times New Roman"/>
          <w:color w:val="000000" w:themeColor="text1"/>
          <w:u w:val="single"/>
          <w:lang w:eastAsia="pl-PL"/>
        </w:rPr>
      </w:pPr>
      <w:r w:rsidRPr="0037621A">
        <w:rPr>
          <w:rFonts w:ascii="Times New Roman" w:hAnsi="Times New Roman" w:cs="Times New Roman"/>
          <w:color w:val="000000" w:themeColor="text1"/>
          <w:u w:val="single"/>
        </w:rPr>
        <w:t>Otrzymują:</w:t>
      </w:r>
      <w:r w:rsidRPr="0037621A">
        <w:rPr>
          <w:rFonts w:ascii="Times New Roman" w:eastAsia="Times New Roman" w:hAnsi="Times New Roman" w:cs="Times New Roman"/>
          <w:color w:val="000000" w:themeColor="text1"/>
          <w:u w:val="single"/>
          <w:lang w:eastAsia="pl-PL"/>
        </w:rPr>
        <w:t xml:space="preserve"> </w:t>
      </w:r>
    </w:p>
    <w:p w14:paraId="66D0BB7F" w14:textId="2143600F" w:rsidR="0037621A" w:rsidRPr="0037621A" w:rsidRDefault="0037621A" w:rsidP="0037621A">
      <w:pPr>
        <w:numPr>
          <w:ilvl w:val="0"/>
          <w:numId w:val="21"/>
        </w:numPr>
        <w:spacing w:after="0" w:line="240" w:lineRule="auto"/>
        <w:ind w:left="284" w:hanging="284"/>
        <w:rPr>
          <w:rFonts w:ascii="Times New Roman" w:hAnsi="Times New Roman" w:cs="Times New Roman"/>
        </w:rPr>
      </w:pPr>
      <w:r w:rsidRPr="0037621A">
        <w:rPr>
          <w:rFonts w:ascii="Times New Roman" w:hAnsi="Times New Roman" w:cs="Times New Roman"/>
        </w:rPr>
        <w:t>OSI Food Solutions Poland Sp. z o.o.</w:t>
      </w:r>
      <w:r w:rsidR="00C14A96">
        <w:rPr>
          <w:rFonts w:ascii="Times New Roman" w:hAnsi="Times New Roman" w:cs="Times New Roman"/>
        </w:rPr>
        <w:t xml:space="preserve">                                                           STAROSTA</w:t>
      </w:r>
      <w:r w:rsidRPr="0037621A">
        <w:rPr>
          <w:rFonts w:ascii="Times New Roman" w:hAnsi="Times New Roman" w:cs="Times New Roman"/>
        </w:rPr>
        <w:br/>
        <w:t>Górka 15</w:t>
      </w:r>
      <w:r>
        <w:rPr>
          <w:rFonts w:ascii="Times New Roman" w:hAnsi="Times New Roman" w:cs="Times New Roman"/>
        </w:rPr>
        <w:t xml:space="preserve">, </w:t>
      </w:r>
      <w:r w:rsidRPr="0037621A">
        <w:rPr>
          <w:rFonts w:ascii="Times New Roman" w:hAnsi="Times New Roman" w:cs="Times New Roman"/>
        </w:rPr>
        <w:t>14-100 Ostróda</w:t>
      </w:r>
      <w:r w:rsidR="00C14A96">
        <w:rPr>
          <w:rFonts w:ascii="Times New Roman" w:hAnsi="Times New Roman" w:cs="Times New Roman"/>
        </w:rPr>
        <w:t xml:space="preserve">                                                                      Andrzej Wiczkowski </w:t>
      </w:r>
    </w:p>
    <w:p w14:paraId="70B5D625" w14:textId="77777777" w:rsidR="0037621A" w:rsidRPr="0037621A" w:rsidRDefault="0037621A" w:rsidP="0037621A">
      <w:pPr>
        <w:numPr>
          <w:ilvl w:val="0"/>
          <w:numId w:val="21"/>
        </w:numPr>
        <w:tabs>
          <w:tab w:val="left" w:pos="284"/>
        </w:tabs>
        <w:spacing w:after="0" w:line="240" w:lineRule="auto"/>
        <w:ind w:left="142" w:hanging="142"/>
        <w:rPr>
          <w:rFonts w:ascii="Times New Roman" w:hAnsi="Times New Roman" w:cs="Times New Roman"/>
        </w:rPr>
      </w:pPr>
      <w:r w:rsidRPr="0037621A">
        <w:rPr>
          <w:rFonts w:ascii="Times New Roman" w:hAnsi="Times New Roman" w:cs="Times New Roman"/>
        </w:rPr>
        <w:t xml:space="preserve">Regionalny Zarząd Gospodarki Wodnej </w:t>
      </w:r>
    </w:p>
    <w:p w14:paraId="0AE52F92" w14:textId="2DA53382" w:rsidR="0037621A" w:rsidRPr="0037621A" w:rsidRDefault="0037621A" w:rsidP="0037621A">
      <w:pPr>
        <w:spacing w:after="0"/>
        <w:ind w:left="284"/>
        <w:rPr>
          <w:rFonts w:ascii="Times New Roman" w:hAnsi="Times New Roman" w:cs="Times New Roman"/>
        </w:rPr>
      </w:pPr>
      <w:r w:rsidRPr="0037621A">
        <w:rPr>
          <w:rFonts w:ascii="Times New Roman" w:hAnsi="Times New Roman" w:cs="Times New Roman"/>
        </w:rPr>
        <w:t>Państwowego Gospodarstwa Wodnego Wody Polskie</w:t>
      </w:r>
      <w:r w:rsidRPr="0037621A">
        <w:rPr>
          <w:rFonts w:ascii="Times New Roman" w:hAnsi="Times New Roman" w:cs="Times New Roman"/>
        </w:rPr>
        <w:br/>
        <w:t>ul. Rogaczewskiego 9/19, 80-804 Gdańsk</w:t>
      </w:r>
    </w:p>
    <w:p w14:paraId="2A5B546C" w14:textId="6583C250" w:rsidR="0037621A" w:rsidRPr="0037621A" w:rsidRDefault="0037621A" w:rsidP="0037621A">
      <w:pPr>
        <w:pStyle w:val="Akapitzlist"/>
        <w:numPr>
          <w:ilvl w:val="0"/>
          <w:numId w:val="21"/>
        </w:numPr>
        <w:tabs>
          <w:tab w:val="left" w:pos="284"/>
        </w:tabs>
        <w:spacing w:after="0"/>
        <w:ind w:left="142" w:hanging="142"/>
        <w:rPr>
          <w:rFonts w:ascii="Times New Roman" w:hAnsi="Times New Roman" w:cs="Times New Roman"/>
        </w:rPr>
      </w:pPr>
      <w:r w:rsidRPr="0037621A">
        <w:rPr>
          <w:rFonts w:ascii="Times New Roman" w:hAnsi="Times New Roman" w:cs="Times New Roman"/>
        </w:rPr>
        <w:t>a/a</w:t>
      </w:r>
    </w:p>
    <w:p w14:paraId="21783379" w14:textId="155EBDB2" w:rsidR="005B1CE1" w:rsidRPr="00703CFC" w:rsidRDefault="005B1CE1" w:rsidP="0037621A">
      <w:pPr>
        <w:tabs>
          <w:tab w:val="left" w:pos="720"/>
        </w:tabs>
        <w:spacing w:after="0" w:line="240" w:lineRule="auto"/>
        <w:rPr>
          <w:rFonts w:ascii="Times New Roman" w:eastAsia="Times New Roman" w:hAnsi="Times New Roman" w:cs="Times New Roman"/>
          <w:color w:val="000000" w:themeColor="text1"/>
          <w:u w:val="single"/>
          <w:lang w:eastAsia="pl-PL"/>
        </w:rPr>
      </w:pPr>
      <w:r w:rsidRPr="00703CFC">
        <w:rPr>
          <w:rFonts w:ascii="Times New Roman" w:eastAsia="Times New Roman" w:hAnsi="Times New Roman" w:cs="Times New Roman"/>
          <w:color w:val="000000" w:themeColor="text1"/>
          <w:u w:val="single"/>
          <w:lang w:eastAsia="pl-PL"/>
        </w:rPr>
        <w:t>Do wiadomości:</w:t>
      </w:r>
    </w:p>
    <w:p w14:paraId="1B5B60EF" w14:textId="78E296DF" w:rsidR="005B1CE1" w:rsidRPr="00703CFC" w:rsidRDefault="005B1CE1" w:rsidP="000A5952">
      <w:pPr>
        <w:pStyle w:val="Akapitzlist"/>
        <w:numPr>
          <w:ilvl w:val="0"/>
          <w:numId w:val="8"/>
        </w:numPr>
        <w:tabs>
          <w:tab w:val="left" w:pos="708"/>
        </w:tabs>
        <w:spacing w:after="0" w:line="240" w:lineRule="auto"/>
        <w:ind w:left="284" w:hanging="284"/>
        <w:rPr>
          <w:rFonts w:ascii="Times New Roman" w:eastAsia="Times New Roman" w:hAnsi="Times New Roman" w:cs="Times New Roman"/>
          <w:color w:val="000000" w:themeColor="text1"/>
          <w:lang w:eastAsia="pl-PL"/>
        </w:rPr>
      </w:pPr>
      <w:r w:rsidRPr="00703CFC">
        <w:rPr>
          <w:rFonts w:ascii="Times New Roman" w:eastAsia="Times New Roman" w:hAnsi="Times New Roman" w:cs="Times New Roman"/>
          <w:color w:val="000000" w:themeColor="text1"/>
          <w:lang w:eastAsia="pl-PL"/>
        </w:rPr>
        <w:t>Minister</w:t>
      </w:r>
      <w:r w:rsidR="0075609C">
        <w:rPr>
          <w:rFonts w:ascii="Times New Roman" w:eastAsia="Times New Roman" w:hAnsi="Times New Roman" w:cs="Times New Roman"/>
          <w:color w:val="000000" w:themeColor="text1"/>
          <w:lang w:eastAsia="pl-PL"/>
        </w:rPr>
        <w:t>stwo</w:t>
      </w:r>
      <w:r w:rsidRPr="00703CFC">
        <w:rPr>
          <w:rFonts w:ascii="Times New Roman" w:eastAsia="Times New Roman" w:hAnsi="Times New Roman" w:cs="Times New Roman"/>
          <w:color w:val="000000" w:themeColor="text1"/>
          <w:lang w:eastAsia="pl-PL"/>
        </w:rPr>
        <w:t xml:space="preserve"> </w:t>
      </w:r>
      <w:r w:rsidR="0075609C">
        <w:rPr>
          <w:rFonts w:ascii="Times New Roman" w:eastAsia="Times New Roman" w:hAnsi="Times New Roman" w:cs="Times New Roman"/>
          <w:color w:val="000000" w:themeColor="text1"/>
          <w:lang w:eastAsia="pl-PL"/>
        </w:rPr>
        <w:t>Klimatu – wersja elektroniczna</w:t>
      </w:r>
      <w:r w:rsidRPr="00703CFC">
        <w:rPr>
          <w:rFonts w:ascii="Times New Roman" w:eastAsia="Times New Roman" w:hAnsi="Times New Roman" w:cs="Times New Roman"/>
          <w:color w:val="000000" w:themeColor="text1"/>
          <w:lang w:eastAsia="pl-PL"/>
        </w:rPr>
        <w:t xml:space="preserve"> </w:t>
      </w:r>
    </w:p>
    <w:p w14:paraId="07C50C28" w14:textId="77777777" w:rsidR="005B1CE1" w:rsidRPr="00703CFC" w:rsidRDefault="005B1CE1" w:rsidP="000A5952">
      <w:pPr>
        <w:pStyle w:val="Akapitzlist"/>
        <w:numPr>
          <w:ilvl w:val="0"/>
          <w:numId w:val="8"/>
        </w:numPr>
        <w:tabs>
          <w:tab w:val="left" w:pos="284"/>
        </w:tabs>
        <w:spacing w:after="0" w:line="240" w:lineRule="auto"/>
        <w:ind w:left="284" w:hanging="284"/>
        <w:rPr>
          <w:rFonts w:ascii="Times New Roman" w:eastAsia="Times New Roman" w:hAnsi="Times New Roman" w:cs="Times New Roman"/>
          <w:color w:val="000000" w:themeColor="text1"/>
          <w:lang w:eastAsia="pl-PL"/>
        </w:rPr>
      </w:pPr>
      <w:r w:rsidRPr="00703CFC">
        <w:rPr>
          <w:rFonts w:ascii="Times New Roman" w:eastAsia="Times New Roman" w:hAnsi="Times New Roman" w:cs="Times New Roman"/>
          <w:color w:val="000000" w:themeColor="text1"/>
          <w:lang w:eastAsia="pl-PL"/>
        </w:rPr>
        <w:t>Warmińsko – Mazurski Wojewódzki Inspektor Ochrony Środowiska</w:t>
      </w:r>
    </w:p>
    <w:p w14:paraId="2D6FFF8C" w14:textId="220F2FF8" w:rsidR="005B1CE1" w:rsidRPr="00703CFC" w:rsidRDefault="005B1CE1" w:rsidP="000A5952">
      <w:pPr>
        <w:pStyle w:val="Akapitzlist"/>
        <w:spacing w:after="0" w:line="240" w:lineRule="auto"/>
        <w:ind w:left="284"/>
        <w:rPr>
          <w:rFonts w:ascii="Times New Roman" w:eastAsia="Times New Roman" w:hAnsi="Times New Roman" w:cs="Times New Roman"/>
          <w:color w:val="000000" w:themeColor="text1"/>
          <w:lang w:eastAsia="pl-PL"/>
        </w:rPr>
      </w:pPr>
      <w:r w:rsidRPr="00703CFC">
        <w:rPr>
          <w:rFonts w:ascii="Times New Roman" w:eastAsia="Times New Roman" w:hAnsi="Times New Roman" w:cs="Times New Roman"/>
          <w:color w:val="000000" w:themeColor="text1"/>
          <w:lang w:eastAsia="pl-PL"/>
        </w:rPr>
        <w:t xml:space="preserve">ul. </w:t>
      </w:r>
      <w:r w:rsidR="0012082F">
        <w:rPr>
          <w:rFonts w:ascii="Times New Roman" w:eastAsia="Times New Roman" w:hAnsi="Times New Roman" w:cs="Times New Roman"/>
          <w:color w:val="000000" w:themeColor="text1"/>
          <w:lang w:eastAsia="pl-PL"/>
        </w:rPr>
        <w:t>Ks. W. Osińskiego 12/13</w:t>
      </w:r>
      <w:r w:rsidRPr="00703CFC">
        <w:rPr>
          <w:rFonts w:ascii="Times New Roman" w:eastAsia="Times New Roman" w:hAnsi="Times New Roman" w:cs="Times New Roman"/>
          <w:color w:val="000000" w:themeColor="text1"/>
          <w:lang w:eastAsia="pl-PL"/>
        </w:rPr>
        <w:t xml:space="preserve">, 10 – </w:t>
      </w:r>
      <w:r w:rsidR="0012082F">
        <w:rPr>
          <w:rFonts w:ascii="Times New Roman" w:eastAsia="Times New Roman" w:hAnsi="Times New Roman" w:cs="Times New Roman"/>
          <w:color w:val="000000" w:themeColor="text1"/>
          <w:lang w:eastAsia="pl-PL"/>
        </w:rPr>
        <w:t>0</w:t>
      </w:r>
      <w:r w:rsidRPr="00703CFC">
        <w:rPr>
          <w:rFonts w:ascii="Times New Roman" w:eastAsia="Times New Roman" w:hAnsi="Times New Roman" w:cs="Times New Roman"/>
          <w:color w:val="000000" w:themeColor="text1"/>
          <w:lang w:eastAsia="pl-PL"/>
        </w:rPr>
        <w:t>1</w:t>
      </w:r>
      <w:r w:rsidR="0012082F">
        <w:rPr>
          <w:rFonts w:ascii="Times New Roman" w:eastAsia="Times New Roman" w:hAnsi="Times New Roman" w:cs="Times New Roman"/>
          <w:color w:val="000000" w:themeColor="text1"/>
          <w:lang w:eastAsia="pl-PL"/>
        </w:rPr>
        <w:t>1</w:t>
      </w:r>
      <w:r w:rsidRPr="00703CFC">
        <w:rPr>
          <w:rFonts w:ascii="Times New Roman" w:eastAsia="Times New Roman" w:hAnsi="Times New Roman" w:cs="Times New Roman"/>
          <w:color w:val="000000" w:themeColor="text1"/>
          <w:lang w:eastAsia="pl-PL"/>
        </w:rPr>
        <w:t xml:space="preserve"> Olsztyn</w:t>
      </w:r>
    </w:p>
    <w:p w14:paraId="1DA12AB1" w14:textId="77777777" w:rsidR="0037621A" w:rsidRDefault="0037621A" w:rsidP="000A5952">
      <w:pPr>
        <w:spacing w:after="0"/>
        <w:rPr>
          <w:rFonts w:ascii="Times New Roman" w:hAnsi="Times New Roman" w:cs="Times New Roman"/>
          <w:sz w:val="20"/>
        </w:rPr>
      </w:pPr>
    </w:p>
    <w:p w14:paraId="3C58D1AA" w14:textId="77777777" w:rsidR="00A33EFC" w:rsidRDefault="00A33EFC" w:rsidP="000A5952">
      <w:pPr>
        <w:spacing w:after="0"/>
        <w:rPr>
          <w:rFonts w:ascii="Times New Roman" w:hAnsi="Times New Roman" w:cs="Times New Roman"/>
          <w:color w:val="FF0000"/>
          <w:sz w:val="20"/>
        </w:rPr>
      </w:pPr>
    </w:p>
    <w:p w14:paraId="0CB87041" w14:textId="77777777" w:rsidR="00A33EFC" w:rsidRDefault="00A33EFC" w:rsidP="000A5952">
      <w:pPr>
        <w:spacing w:after="0"/>
        <w:rPr>
          <w:rFonts w:ascii="Times New Roman" w:hAnsi="Times New Roman" w:cs="Times New Roman"/>
          <w:color w:val="FF0000"/>
          <w:sz w:val="20"/>
        </w:rPr>
      </w:pPr>
    </w:p>
    <w:p w14:paraId="01855E1D" w14:textId="77777777" w:rsidR="00A33EFC" w:rsidRDefault="00A33EFC" w:rsidP="000A5952">
      <w:pPr>
        <w:spacing w:after="0"/>
        <w:rPr>
          <w:rFonts w:ascii="Times New Roman" w:hAnsi="Times New Roman" w:cs="Times New Roman"/>
          <w:color w:val="FF0000"/>
          <w:sz w:val="20"/>
        </w:rPr>
      </w:pPr>
    </w:p>
    <w:p w14:paraId="0C489EFF" w14:textId="3FAE8087" w:rsidR="00A33EFC" w:rsidRPr="00A33EFC" w:rsidRDefault="00A33EFC" w:rsidP="00A33EFC">
      <w:pPr>
        <w:rPr>
          <w:rFonts w:ascii="Times New Roman" w:hAnsi="Times New Roman" w:cs="Times New Roman"/>
          <w:sz w:val="18"/>
          <w:szCs w:val="18"/>
        </w:rPr>
      </w:pPr>
      <w:r w:rsidRPr="00A33EFC">
        <w:rPr>
          <w:rFonts w:ascii="Times New Roman" w:hAnsi="Times New Roman" w:cs="Times New Roman"/>
          <w:sz w:val="18"/>
          <w:szCs w:val="18"/>
        </w:rPr>
        <w:t xml:space="preserve">Opłatę skarbową za zmianę pozwolenia w wysokości 253,00 zł  /słownie: dwieście pięćdziesiąt trzy/ uiszczono na konto UM Ostróda </w:t>
      </w:r>
    </w:p>
    <w:p w14:paraId="420C6FCC" w14:textId="77777777" w:rsidR="00A33EFC" w:rsidRDefault="00A33EFC" w:rsidP="000A5952">
      <w:pPr>
        <w:spacing w:after="0"/>
        <w:rPr>
          <w:rFonts w:ascii="Times New Roman" w:hAnsi="Times New Roman" w:cs="Times New Roman"/>
          <w:color w:val="FF0000"/>
          <w:sz w:val="20"/>
        </w:rPr>
      </w:pPr>
    </w:p>
    <w:p w14:paraId="5604AAC4" w14:textId="77777777" w:rsidR="000A5952" w:rsidRDefault="000A5952">
      <w:pPr>
        <w:sectPr w:rsidR="000A5952" w:rsidSect="00093690">
          <w:pgSz w:w="11906" w:h="16838"/>
          <w:pgMar w:top="992" w:right="1418" w:bottom="993" w:left="1418" w:header="709" w:footer="709" w:gutter="0"/>
          <w:cols w:space="708"/>
          <w:docGrid w:linePitch="360"/>
        </w:sectPr>
      </w:pPr>
    </w:p>
    <w:p w14:paraId="6B4EB667" w14:textId="08739AC2" w:rsidR="001D014E" w:rsidRDefault="001D014E"/>
    <w:sectPr w:rsidR="001D014E" w:rsidSect="005502DC">
      <w:pgSz w:w="16838" w:h="11906" w:orient="landscape"/>
      <w:pgMar w:top="1417" w:right="99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2E1A8" w14:textId="77777777" w:rsidR="00EB066E" w:rsidRDefault="00EB066E" w:rsidP="00093690">
      <w:pPr>
        <w:spacing w:after="0" w:line="240" w:lineRule="auto"/>
      </w:pPr>
      <w:r>
        <w:separator/>
      </w:r>
    </w:p>
  </w:endnote>
  <w:endnote w:type="continuationSeparator" w:id="0">
    <w:p w14:paraId="4105D59B" w14:textId="77777777" w:rsidR="00EB066E" w:rsidRDefault="00EB066E" w:rsidP="00093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3674814"/>
      <w:docPartObj>
        <w:docPartGallery w:val="Page Numbers (Bottom of Page)"/>
        <w:docPartUnique/>
      </w:docPartObj>
    </w:sdtPr>
    <w:sdtContent>
      <w:p w14:paraId="7D18B08B" w14:textId="3EC8B25D" w:rsidR="0075609C" w:rsidRDefault="0075609C">
        <w:pPr>
          <w:pStyle w:val="Stopka"/>
          <w:jc w:val="right"/>
        </w:pPr>
        <w:r>
          <w:fldChar w:fldCharType="begin"/>
        </w:r>
        <w:r>
          <w:instrText>PAGE   \* MERGEFORMAT</w:instrText>
        </w:r>
        <w:r>
          <w:fldChar w:fldCharType="separate"/>
        </w:r>
        <w:r>
          <w:t>2</w:t>
        </w:r>
        <w:r>
          <w:fldChar w:fldCharType="end"/>
        </w:r>
      </w:p>
    </w:sdtContent>
  </w:sdt>
  <w:p w14:paraId="34B14AC3" w14:textId="77777777" w:rsidR="0075609C" w:rsidRDefault="0075609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8F330" w14:textId="77777777" w:rsidR="00EB066E" w:rsidRDefault="00EB066E" w:rsidP="00093690">
      <w:pPr>
        <w:spacing w:after="0" w:line="240" w:lineRule="auto"/>
      </w:pPr>
      <w:r>
        <w:separator/>
      </w:r>
    </w:p>
  </w:footnote>
  <w:footnote w:type="continuationSeparator" w:id="0">
    <w:p w14:paraId="204AC95A" w14:textId="77777777" w:rsidR="00EB066E" w:rsidRDefault="00EB066E" w:rsidP="000936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26D69"/>
    <w:multiLevelType w:val="hybridMultilevel"/>
    <w:tmpl w:val="C0AE4A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1C795C"/>
    <w:multiLevelType w:val="hybridMultilevel"/>
    <w:tmpl w:val="454CE22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15:restartNumberingAfterBreak="0">
    <w:nsid w:val="1C7C0021"/>
    <w:multiLevelType w:val="hybridMultilevel"/>
    <w:tmpl w:val="59C8D810"/>
    <w:lvl w:ilvl="0" w:tplc="E63E7532">
      <w:start w:val="1"/>
      <w:numFmt w:val="bullet"/>
      <w:lvlText w:val="­"/>
      <w:lvlJc w:val="left"/>
      <w:pPr>
        <w:tabs>
          <w:tab w:val="num" w:pos="360"/>
        </w:tabs>
        <w:ind w:left="36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FE4DBF"/>
    <w:multiLevelType w:val="singleLevel"/>
    <w:tmpl w:val="1ADA8C76"/>
    <w:lvl w:ilvl="0">
      <w:start w:val="1"/>
      <w:numFmt w:val="decimal"/>
      <w:lvlText w:val="%1."/>
      <w:lvlJc w:val="left"/>
      <w:pPr>
        <w:tabs>
          <w:tab w:val="num" w:pos="360"/>
        </w:tabs>
        <w:ind w:left="360" w:hanging="360"/>
      </w:pPr>
    </w:lvl>
  </w:abstractNum>
  <w:abstractNum w:abstractNumId="4" w15:restartNumberingAfterBreak="0">
    <w:nsid w:val="29740F42"/>
    <w:multiLevelType w:val="singleLevel"/>
    <w:tmpl w:val="48345160"/>
    <w:lvl w:ilvl="0">
      <w:start w:val="1"/>
      <w:numFmt w:val="bullet"/>
      <w:lvlText w:val="-"/>
      <w:lvlJc w:val="left"/>
      <w:pPr>
        <w:tabs>
          <w:tab w:val="num" w:pos="360"/>
        </w:tabs>
        <w:ind w:left="360" w:hanging="360"/>
      </w:pPr>
      <w:rPr>
        <w:rFonts w:hint="default"/>
      </w:rPr>
    </w:lvl>
  </w:abstractNum>
  <w:abstractNum w:abstractNumId="5" w15:restartNumberingAfterBreak="0">
    <w:nsid w:val="2ECC158A"/>
    <w:multiLevelType w:val="hybridMultilevel"/>
    <w:tmpl w:val="E70439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032BD6"/>
    <w:multiLevelType w:val="hybridMultilevel"/>
    <w:tmpl w:val="80908CE0"/>
    <w:lvl w:ilvl="0" w:tplc="EC425738">
      <w:start w:val="1"/>
      <w:numFmt w:val="decimal"/>
      <w:lvlText w:val="%1."/>
      <w:lvlJc w:val="left"/>
      <w:pPr>
        <w:ind w:left="786" w:hanging="360"/>
      </w:pPr>
      <w:rPr>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9B5561"/>
    <w:multiLevelType w:val="hybridMultilevel"/>
    <w:tmpl w:val="86D660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193163A"/>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1E979EC"/>
    <w:multiLevelType w:val="hybridMultilevel"/>
    <w:tmpl w:val="448863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CF53E55"/>
    <w:multiLevelType w:val="hybridMultilevel"/>
    <w:tmpl w:val="05909FAC"/>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0E95E67"/>
    <w:multiLevelType w:val="multilevel"/>
    <w:tmpl w:val="A0CAD7F0"/>
    <w:lvl w:ilvl="0">
      <w:start w:val="1"/>
      <w:numFmt w:val="decimal"/>
      <w:lvlText w:val="%1."/>
      <w:lvlJc w:val="left"/>
      <w:pPr>
        <w:tabs>
          <w:tab w:val="num" w:pos="644"/>
        </w:tabs>
        <w:ind w:left="644"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41C2B9C"/>
    <w:multiLevelType w:val="singleLevel"/>
    <w:tmpl w:val="0415000F"/>
    <w:lvl w:ilvl="0">
      <w:start w:val="1"/>
      <w:numFmt w:val="decimal"/>
      <w:lvlText w:val="%1."/>
      <w:lvlJc w:val="left"/>
      <w:pPr>
        <w:ind w:left="720" w:hanging="360"/>
      </w:pPr>
    </w:lvl>
  </w:abstractNum>
  <w:abstractNum w:abstractNumId="13" w15:restartNumberingAfterBreak="0">
    <w:nsid w:val="56665A93"/>
    <w:multiLevelType w:val="hybridMultilevel"/>
    <w:tmpl w:val="24366E12"/>
    <w:lvl w:ilvl="0" w:tplc="17881B82">
      <w:start w:val="1"/>
      <w:numFmt w:val="decimal"/>
      <w:lvlText w:val="%1."/>
      <w:lvlJc w:val="left"/>
      <w:pPr>
        <w:ind w:left="1500" w:hanging="360"/>
      </w:pPr>
      <w:rPr>
        <w:sz w:val="22"/>
        <w:szCs w:val="22"/>
      </w:rPr>
    </w:lvl>
    <w:lvl w:ilvl="1" w:tplc="04150019">
      <w:start w:val="1"/>
      <w:numFmt w:val="lowerLetter"/>
      <w:lvlText w:val="%2."/>
      <w:lvlJc w:val="left"/>
      <w:pPr>
        <w:ind w:left="2220" w:hanging="360"/>
      </w:pPr>
    </w:lvl>
    <w:lvl w:ilvl="2" w:tplc="0415001B">
      <w:start w:val="1"/>
      <w:numFmt w:val="lowerRoman"/>
      <w:lvlText w:val="%3."/>
      <w:lvlJc w:val="right"/>
      <w:pPr>
        <w:ind w:left="2940" w:hanging="180"/>
      </w:pPr>
    </w:lvl>
    <w:lvl w:ilvl="3" w:tplc="0415000F">
      <w:start w:val="1"/>
      <w:numFmt w:val="decimal"/>
      <w:lvlText w:val="%4."/>
      <w:lvlJc w:val="left"/>
      <w:pPr>
        <w:ind w:left="3660" w:hanging="360"/>
      </w:pPr>
    </w:lvl>
    <w:lvl w:ilvl="4" w:tplc="04150019">
      <w:start w:val="1"/>
      <w:numFmt w:val="lowerLetter"/>
      <w:lvlText w:val="%5."/>
      <w:lvlJc w:val="left"/>
      <w:pPr>
        <w:ind w:left="4380" w:hanging="360"/>
      </w:pPr>
    </w:lvl>
    <w:lvl w:ilvl="5" w:tplc="0415001B">
      <w:start w:val="1"/>
      <w:numFmt w:val="lowerRoman"/>
      <w:lvlText w:val="%6."/>
      <w:lvlJc w:val="right"/>
      <w:pPr>
        <w:ind w:left="5100" w:hanging="180"/>
      </w:pPr>
    </w:lvl>
    <w:lvl w:ilvl="6" w:tplc="0415000F">
      <w:start w:val="1"/>
      <w:numFmt w:val="decimal"/>
      <w:lvlText w:val="%7."/>
      <w:lvlJc w:val="left"/>
      <w:pPr>
        <w:ind w:left="5820" w:hanging="360"/>
      </w:pPr>
    </w:lvl>
    <w:lvl w:ilvl="7" w:tplc="04150019">
      <w:start w:val="1"/>
      <w:numFmt w:val="lowerLetter"/>
      <w:lvlText w:val="%8."/>
      <w:lvlJc w:val="left"/>
      <w:pPr>
        <w:ind w:left="6540" w:hanging="360"/>
      </w:pPr>
    </w:lvl>
    <w:lvl w:ilvl="8" w:tplc="0415001B">
      <w:start w:val="1"/>
      <w:numFmt w:val="lowerRoman"/>
      <w:lvlText w:val="%9."/>
      <w:lvlJc w:val="right"/>
      <w:pPr>
        <w:ind w:left="7260" w:hanging="180"/>
      </w:pPr>
    </w:lvl>
  </w:abstractNum>
  <w:abstractNum w:abstractNumId="14" w15:restartNumberingAfterBreak="0">
    <w:nsid w:val="5B5E7672"/>
    <w:multiLevelType w:val="hybridMultilevel"/>
    <w:tmpl w:val="8C52C24E"/>
    <w:lvl w:ilvl="0" w:tplc="E63E7532">
      <w:start w:val="1"/>
      <w:numFmt w:val="bullet"/>
      <w:lvlText w:val="­"/>
      <w:lvlJc w:val="left"/>
      <w:pPr>
        <w:tabs>
          <w:tab w:val="num" w:pos="360"/>
        </w:tabs>
        <w:ind w:left="36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B656FA"/>
    <w:multiLevelType w:val="hybridMultilevel"/>
    <w:tmpl w:val="F404CF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4253459"/>
    <w:multiLevelType w:val="singleLevel"/>
    <w:tmpl w:val="6B389A60"/>
    <w:lvl w:ilvl="0">
      <w:start w:val="1"/>
      <w:numFmt w:val="decimal"/>
      <w:lvlText w:val="%1."/>
      <w:lvlJc w:val="left"/>
      <w:pPr>
        <w:tabs>
          <w:tab w:val="num" w:pos="360"/>
        </w:tabs>
        <w:ind w:left="360" w:hanging="360"/>
      </w:pPr>
      <w:rPr>
        <w:color w:val="auto"/>
      </w:rPr>
    </w:lvl>
  </w:abstractNum>
  <w:abstractNum w:abstractNumId="17" w15:restartNumberingAfterBreak="0">
    <w:nsid w:val="720D32B5"/>
    <w:multiLevelType w:val="hybridMultilevel"/>
    <w:tmpl w:val="16EE0768"/>
    <w:lvl w:ilvl="0" w:tplc="DB5C1262">
      <w:start w:val="1"/>
      <w:numFmt w:val="bullet"/>
      <w:lvlText w:val="­"/>
      <w:lvlJc w:val="left"/>
      <w:pPr>
        <w:tabs>
          <w:tab w:val="num" w:pos="720"/>
        </w:tabs>
        <w:ind w:left="720" w:hanging="360"/>
      </w:pPr>
      <w:rPr>
        <w:rFonts w:ascii="Courier New" w:hAnsi="Courier New"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7E1711C4"/>
    <w:multiLevelType w:val="hybridMultilevel"/>
    <w:tmpl w:val="97BA37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E2645B0"/>
    <w:multiLevelType w:val="hybridMultilevel"/>
    <w:tmpl w:val="C5D8682A"/>
    <w:lvl w:ilvl="0" w:tplc="911C579C">
      <w:start w:val="1"/>
      <w:numFmt w:val="decimal"/>
      <w:lvlText w:val="%1."/>
      <w:lvlJc w:val="lef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8"/>
  </w:num>
  <w:num w:numId="3">
    <w:abstractNumId w:val="1"/>
  </w:num>
  <w:num w:numId="4">
    <w:abstractNumId w:val="14"/>
  </w:num>
  <w:num w:numId="5">
    <w:abstractNumId w:val="2"/>
  </w:num>
  <w:num w:numId="6">
    <w:abstractNumId w:val="17"/>
  </w:num>
  <w:num w:numId="7">
    <w:abstractNumId w:val="1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6"/>
  </w:num>
  <w:num w:numId="11">
    <w:abstractNumId w:val="15"/>
  </w:num>
  <w:num w:numId="12">
    <w:abstractNumId w:val="9"/>
  </w:num>
  <w:num w:numId="13">
    <w:abstractNumId w:val="10"/>
  </w:num>
  <w:num w:numId="14">
    <w:abstractNumId w:val="18"/>
  </w:num>
  <w:num w:numId="15">
    <w:abstractNumId w:val="5"/>
  </w:num>
  <w:num w:numId="16">
    <w:abstractNumId w:val="7"/>
  </w:num>
  <w:num w:numId="17">
    <w:abstractNumId w:val="4"/>
  </w:num>
  <w:num w:numId="18">
    <w:abstractNumId w:val="12"/>
  </w:num>
  <w:num w:numId="19">
    <w:abstractNumId w:val="16"/>
  </w:num>
  <w:num w:numId="20">
    <w:abstractNumId w:val="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E1"/>
    <w:rsid w:val="00000C18"/>
    <w:rsid w:val="000042FC"/>
    <w:rsid w:val="00022046"/>
    <w:rsid w:val="00027C7D"/>
    <w:rsid w:val="0007166E"/>
    <w:rsid w:val="000837A8"/>
    <w:rsid w:val="00093690"/>
    <w:rsid w:val="00094681"/>
    <w:rsid w:val="000A5952"/>
    <w:rsid w:val="000E0AC9"/>
    <w:rsid w:val="00120741"/>
    <w:rsid w:val="0012082F"/>
    <w:rsid w:val="0012513F"/>
    <w:rsid w:val="00137F31"/>
    <w:rsid w:val="00164E6A"/>
    <w:rsid w:val="0016754B"/>
    <w:rsid w:val="00170C29"/>
    <w:rsid w:val="00197627"/>
    <w:rsid w:val="001C0D6D"/>
    <w:rsid w:val="001C216C"/>
    <w:rsid w:val="001C6321"/>
    <w:rsid w:val="001D014E"/>
    <w:rsid w:val="001D361E"/>
    <w:rsid w:val="001E1578"/>
    <w:rsid w:val="00204E87"/>
    <w:rsid w:val="002422FD"/>
    <w:rsid w:val="00262CE1"/>
    <w:rsid w:val="00272111"/>
    <w:rsid w:val="002760E0"/>
    <w:rsid w:val="002872CA"/>
    <w:rsid w:val="00293926"/>
    <w:rsid w:val="002C67A9"/>
    <w:rsid w:val="002E14CA"/>
    <w:rsid w:val="00337166"/>
    <w:rsid w:val="003479A6"/>
    <w:rsid w:val="0037621A"/>
    <w:rsid w:val="00377199"/>
    <w:rsid w:val="003C33DA"/>
    <w:rsid w:val="003E191F"/>
    <w:rsid w:val="00421EAF"/>
    <w:rsid w:val="00484AD1"/>
    <w:rsid w:val="004A374B"/>
    <w:rsid w:val="004A6E28"/>
    <w:rsid w:val="005111C5"/>
    <w:rsid w:val="005156AA"/>
    <w:rsid w:val="00525B83"/>
    <w:rsid w:val="00530FB1"/>
    <w:rsid w:val="005502DC"/>
    <w:rsid w:val="005545C6"/>
    <w:rsid w:val="00581FBD"/>
    <w:rsid w:val="005B1CE1"/>
    <w:rsid w:val="005C5BD4"/>
    <w:rsid w:val="005C6492"/>
    <w:rsid w:val="005D783A"/>
    <w:rsid w:val="005E435A"/>
    <w:rsid w:val="006104E7"/>
    <w:rsid w:val="00611030"/>
    <w:rsid w:val="0065085C"/>
    <w:rsid w:val="0065409B"/>
    <w:rsid w:val="00660919"/>
    <w:rsid w:val="00692E13"/>
    <w:rsid w:val="00695BF4"/>
    <w:rsid w:val="00696BFA"/>
    <w:rsid w:val="006A157C"/>
    <w:rsid w:val="006B15FA"/>
    <w:rsid w:val="006F6105"/>
    <w:rsid w:val="00701352"/>
    <w:rsid w:val="00722498"/>
    <w:rsid w:val="00725FA8"/>
    <w:rsid w:val="00743DBA"/>
    <w:rsid w:val="00755D51"/>
    <w:rsid w:val="0075609C"/>
    <w:rsid w:val="00756AA2"/>
    <w:rsid w:val="00761C8D"/>
    <w:rsid w:val="00763AD2"/>
    <w:rsid w:val="007739E2"/>
    <w:rsid w:val="007B4259"/>
    <w:rsid w:val="007D6635"/>
    <w:rsid w:val="007E020F"/>
    <w:rsid w:val="00833A7B"/>
    <w:rsid w:val="008568F0"/>
    <w:rsid w:val="0089259D"/>
    <w:rsid w:val="00895C1A"/>
    <w:rsid w:val="008B6498"/>
    <w:rsid w:val="008D0181"/>
    <w:rsid w:val="008F0DAF"/>
    <w:rsid w:val="009460EE"/>
    <w:rsid w:val="00955776"/>
    <w:rsid w:val="009648A4"/>
    <w:rsid w:val="00980547"/>
    <w:rsid w:val="00994BD6"/>
    <w:rsid w:val="00994C85"/>
    <w:rsid w:val="009A3C8B"/>
    <w:rsid w:val="009A4DCA"/>
    <w:rsid w:val="009B021B"/>
    <w:rsid w:val="009C5DE5"/>
    <w:rsid w:val="009D6989"/>
    <w:rsid w:val="009F20FB"/>
    <w:rsid w:val="00A05D30"/>
    <w:rsid w:val="00A07122"/>
    <w:rsid w:val="00A26773"/>
    <w:rsid w:val="00A33EFC"/>
    <w:rsid w:val="00A36772"/>
    <w:rsid w:val="00A43494"/>
    <w:rsid w:val="00A67587"/>
    <w:rsid w:val="00AB40DB"/>
    <w:rsid w:val="00AE1BC0"/>
    <w:rsid w:val="00B50BDD"/>
    <w:rsid w:val="00B5548B"/>
    <w:rsid w:val="00B66797"/>
    <w:rsid w:val="00B73AF6"/>
    <w:rsid w:val="00B958FA"/>
    <w:rsid w:val="00BB3C3D"/>
    <w:rsid w:val="00BB5495"/>
    <w:rsid w:val="00BE0B78"/>
    <w:rsid w:val="00C14A96"/>
    <w:rsid w:val="00C95F66"/>
    <w:rsid w:val="00CA3DCA"/>
    <w:rsid w:val="00CD7C12"/>
    <w:rsid w:val="00D21649"/>
    <w:rsid w:val="00D40114"/>
    <w:rsid w:val="00D40C47"/>
    <w:rsid w:val="00D90023"/>
    <w:rsid w:val="00D96544"/>
    <w:rsid w:val="00DC29A6"/>
    <w:rsid w:val="00DC379E"/>
    <w:rsid w:val="00DD7C16"/>
    <w:rsid w:val="00E12CE1"/>
    <w:rsid w:val="00E35283"/>
    <w:rsid w:val="00E44192"/>
    <w:rsid w:val="00E53892"/>
    <w:rsid w:val="00E54581"/>
    <w:rsid w:val="00E6200D"/>
    <w:rsid w:val="00E72894"/>
    <w:rsid w:val="00E73EAB"/>
    <w:rsid w:val="00EA03FC"/>
    <w:rsid w:val="00EA316D"/>
    <w:rsid w:val="00EA577E"/>
    <w:rsid w:val="00EB066E"/>
    <w:rsid w:val="00EC21BE"/>
    <w:rsid w:val="00F13155"/>
    <w:rsid w:val="00F30EB8"/>
    <w:rsid w:val="00F34F0C"/>
    <w:rsid w:val="00F45AF4"/>
    <w:rsid w:val="00F5092E"/>
    <w:rsid w:val="00F54445"/>
    <w:rsid w:val="00F77039"/>
    <w:rsid w:val="00FB2696"/>
    <w:rsid w:val="00FB45F2"/>
    <w:rsid w:val="00FC19B6"/>
    <w:rsid w:val="00FC79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399A475"/>
  <w15:chartTrackingRefBased/>
  <w15:docId w15:val="{E7536E5D-9C39-4964-AFB5-51AE97E04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1CE1"/>
    <w:pPr>
      <w:spacing w:after="200" w:line="276" w:lineRule="auto"/>
    </w:pPr>
  </w:style>
  <w:style w:type="paragraph" w:styleId="Nagwek1">
    <w:name w:val="heading 1"/>
    <w:basedOn w:val="Normalny"/>
    <w:next w:val="Normalny"/>
    <w:link w:val="Nagwek1Znak"/>
    <w:qFormat/>
    <w:rsid w:val="005B1CE1"/>
    <w:pPr>
      <w:keepNext/>
      <w:spacing w:after="0" w:line="360" w:lineRule="auto"/>
      <w:jc w:val="both"/>
      <w:outlineLvl w:val="0"/>
    </w:pPr>
    <w:rPr>
      <w:rFonts w:ascii="Times New Roman" w:eastAsia="Times New Roman" w:hAnsi="Times New Roman" w:cs="Times New Roman"/>
      <w:b/>
      <w:szCs w:val="20"/>
      <w:lang w:eastAsia="pl-PL"/>
    </w:rPr>
  </w:style>
  <w:style w:type="paragraph" w:styleId="Nagwek2">
    <w:name w:val="heading 2"/>
    <w:aliases w:val="1.1  Nagłówek 2"/>
    <w:basedOn w:val="Normalny"/>
    <w:next w:val="Normalny"/>
    <w:link w:val="Nagwek2Znak"/>
    <w:qFormat/>
    <w:rsid w:val="005B1CE1"/>
    <w:pPr>
      <w:keepNext/>
      <w:spacing w:after="0" w:line="240" w:lineRule="auto"/>
      <w:jc w:val="center"/>
      <w:outlineLvl w:val="1"/>
    </w:pPr>
    <w:rPr>
      <w:rFonts w:ascii="Times New Roman" w:eastAsia="Times New Roman" w:hAnsi="Times New Roman" w:cs="Times New Roman"/>
      <w:b/>
      <w:sz w:val="24"/>
      <w:szCs w:val="20"/>
      <w:lang w:eastAsia="pl-PL"/>
    </w:rPr>
  </w:style>
  <w:style w:type="paragraph" w:styleId="Nagwek7">
    <w:name w:val="heading 7"/>
    <w:basedOn w:val="Normalny"/>
    <w:next w:val="Normalny"/>
    <w:link w:val="Nagwek7Znak"/>
    <w:uiPriority w:val="9"/>
    <w:unhideWhenUsed/>
    <w:qFormat/>
    <w:rsid w:val="00660919"/>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B1CE1"/>
    <w:rPr>
      <w:rFonts w:ascii="Times New Roman" w:eastAsia="Times New Roman" w:hAnsi="Times New Roman" w:cs="Times New Roman"/>
      <w:b/>
      <w:szCs w:val="20"/>
      <w:lang w:eastAsia="pl-PL"/>
    </w:rPr>
  </w:style>
  <w:style w:type="character" w:customStyle="1" w:styleId="Nagwek2Znak">
    <w:name w:val="Nagłówek 2 Znak"/>
    <w:aliases w:val="1.1  Nagłówek 2 Znak"/>
    <w:basedOn w:val="Domylnaczcionkaakapitu"/>
    <w:link w:val="Nagwek2"/>
    <w:rsid w:val="005B1CE1"/>
    <w:rPr>
      <w:rFonts w:ascii="Times New Roman" w:eastAsia="Times New Roman" w:hAnsi="Times New Roman" w:cs="Times New Roman"/>
      <w:b/>
      <w:sz w:val="24"/>
      <w:szCs w:val="20"/>
      <w:lang w:eastAsia="pl-PL"/>
    </w:rPr>
  </w:style>
  <w:style w:type="paragraph" w:styleId="Tekstpodstawowy">
    <w:name w:val="Body Text"/>
    <w:basedOn w:val="Normalny"/>
    <w:link w:val="TekstpodstawowyZnak"/>
    <w:rsid w:val="005B1CE1"/>
    <w:pPr>
      <w:spacing w:after="0" w:line="360" w:lineRule="auto"/>
      <w:jc w:val="both"/>
    </w:pPr>
    <w:rPr>
      <w:rFonts w:ascii="Times New Roman" w:eastAsia="Times New Roman" w:hAnsi="Times New Roman" w:cs="Times New Roman"/>
      <w:color w:val="FF0000"/>
      <w:sz w:val="24"/>
      <w:szCs w:val="20"/>
      <w:lang w:eastAsia="pl-PL"/>
    </w:rPr>
  </w:style>
  <w:style w:type="character" w:customStyle="1" w:styleId="TekstpodstawowyZnak">
    <w:name w:val="Tekst podstawowy Znak"/>
    <w:basedOn w:val="Domylnaczcionkaakapitu"/>
    <w:link w:val="Tekstpodstawowy"/>
    <w:rsid w:val="005B1CE1"/>
    <w:rPr>
      <w:rFonts w:ascii="Times New Roman" w:eastAsia="Times New Roman" w:hAnsi="Times New Roman" w:cs="Times New Roman"/>
      <w:color w:val="FF0000"/>
      <w:sz w:val="24"/>
      <w:szCs w:val="20"/>
      <w:lang w:eastAsia="pl-PL"/>
    </w:rPr>
  </w:style>
  <w:style w:type="paragraph" w:styleId="Akapitzlist">
    <w:name w:val="List Paragraph"/>
    <w:basedOn w:val="Normalny"/>
    <w:uiPriority w:val="34"/>
    <w:qFormat/>
    <w:rsid w:val="005B1CE1"/>
    <w:pPr>
      <w:ind w:left="720"/>
      <w:contextualSpacing/>
    </w:pPr>
  </w:style>
  <w:style w:type="paragraph" w:styleId="Tekstpodstawowy2">
    <w:name w:val="Body Text 2"/>
    <w:basedOn w:val="Normalny"/>
    <w:link w:val="Tekstpodstawowy2Znak"/>
    <w:uiPriority w:val="99"/>
    <w:unhideWhenUsed/>
    <w:rsid w:val="005B1CE1"/>
    <w:pPr>
      <w:spacing w:after="120" w:line="480" w:lineRule="auto"/>
    </w:pPr>
  </w:style>
  <w:style w:type="character" w:customStyle="1" w:styleId="Tekstpodstawowy2Znak">
    <w:name w:val="Tekst podstawowy 2 Znak"/>
    <w:basedOn w:val="Domylnaczcionkaakapitu"/>
    <w:link w:val="Tekstpodstawowy2"/>
    <w:uiPriority w:val="99"/>
    <w:rsid w:val="005B1CE1"/>
  </w:style>
  <w:style w:type="paragraph" w:styleId="Tytu">
    <w:name w:val="Title"/>
    <w:basedOn w:val="Normalny"/>
    <w:link w:val="TytuZnak"/>
    <w:qFormat/>
    <w:rsid w:val="005B1CE1"/>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5B1CE1"/>
    <w:rPr>
      <w:rFonts w:ascii="Times New Roman" w:eastAsia="Times New Roman" w:hAnsi="Times New Roman" w:cs="Times New Roman"/>
      <w:b/>
      <w:sz w:val="28"/>
      <w:szCs w:val="20"/>
      <w:lang w:eastAsia="pl-PL"/>
    </w:rPr>
  </w:style>
  <w:style w:type="character" w:customStyle="1" w:styleId="Nagwek7Znak">
    <w:name w:val="Nagłówek 7 Znak"/>
    <w:basedOn w:val="Domylnaczcionkaakapitu"/>
    <w:link w:val="Nagwek7"/>
    <w:rsid w:val="00660919"/>
    <w:rPr>
      <w:rFonts w:asciiTheme="majorHAnsi" w:eastAsiaTheme="majorEastAsia" w:hAnsiTheme="majorHAnsi" w:cstheme="majorBidi"/>
      <w:i/>
      <w:iCs/>
      <w:color w:val="1F3763" w:themeColor="accent1" w:themeShade="7F"/>
    </w:rPr>
  </w:style>
  <w:style w:type="character" w:styleId="Odwoaniedokomentarza">
    <w:name w:val="annotation reference"/>
    <w:basedOn w:val="Domylnaczcionkaakapitu"/>
    <w:uiPriority w:val="99"/>
    <w:semiHidden/>
    <w:unhideWhenUsed/>
    <w:rsid w:val="005156AA"/>
    <w:rPr>
      <w:sz w:val="16"/>
      <w:szCs w:val="16"/>
    </w:rPr>
  </w:style>
  <w:style w:type="paragraph" w:styleId="Tekstkomentarza">
    <w:name w:val="annotation text"/>
    <w:basedOn w:val="Normalny"/>
    <w:link w:val="TekstkomentarzaZnak"/>
    <w:uiPriority w:val="99"/>
    <w:semiHidden/>
    <w:unhideWhenUsed/>
    <w:rsid w:val="005156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156AA"/>
    <w:rPr>
      <w:sz w:val="20"/>
      <w:szCs w:val="20"/>
    </w:rPr>
  </w:style>
  <w:style w:type="paragraph" w:styleId="Tematkomentarza">
    <w:name w:val="annotation subject"/>
    <w:basedOn w:val="Tekstkomentarza"/>
    <w:next w:val="Tekstkomentarza"/>
    <w:link w:val="TematkomentarzaZnak"/>
    <w:uiPriority w:val="99"/>
    <w:semiHidden/>
    <w:unhideWhenUsed/>
    <w:rsid w:val="005156AA"/>
    <w:rPr>
      <w:b/>
      <w:bCs/>
    </w:rPr>
  </w:style>
  <w:style w:type="character" w:customStyle="1" w:styleId="TematkomentarzaZnak">
    <w:name w:val="Temat komentarza Znak"/>
    <w:basedOn w:val="TekstkomentarzaZnak"/>
    <w:link w:val="Tematkomentarza"/>
    <w:uiPriority w:val="99"/>
    <w:semiHidden/>
    <w:rsid w:val="005156AA"/>
    <w:rPr>
      <w:b/>
      <w:bCs/>
      <w:sz w:val="20"/>
      <w:szCs w:val="20"/>
    </w:rPr>
  </w:style>
  <w:style w:type="paragraph" w:styleId="Tekstdymka">
    <w:name w:val="Balloon Text"/>
    <w:basedOn w:val="Normalny"/>
    <w:link w:val="TekstdymkaZnak"/>
    <w:uiPriority w:val="99"/>
    <w:semiHidden/>
    <w:unhideWhenUsed/>
    <w:rsid w:val="005156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156AA"/>
    <w:rPr>
      <w:rFonts w:ascii="Segoe UI" w:hAnsi="Segoe UI" w:cs="Segoe UI"/>
      <w:sz w:val="18"/>
      <w:szCs w:val="18"/>
    </w:rPr>
  </w:style>
  <w:style w:type="table" w:styleId="Tabela-Siatka">
    <w:name w:val="Table Grid"/>
    <w:basedOn w:val="Standardowy"/>
    <w:uiPriority w:val="39"/>
    <w:rsid w:val="00AB4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semiHidden/>
    <w:unhideWhenUsed/>
    <w:rsid w:val="003E191F"/>
    <w:pPr>
      <w:spacing w:after="120"/>
    </w:pPr>
    <w:rPr>
      <w:sz w:val="16"/>
      <w:szCs w:val="16"/>
    </w:rPr>
  </w:style>
  <w:style w:type="character" w:customStyle="1" w:styleId="Tekstpodstawowy3Znak">
    <w:name w:val="Tekst podstawowy 3 Znak"/>
    <w:basedOn w:val="Domylnaczcionkaakapitu"/>
    <w:link w:val="Tekstpodstawowy3"/>
    <w:uiPriority w:val="99"/>
    <w:semiHidden/>
    <w:rsid w:val="003E191F"/>
    <w:rPr>
      <w:sz w:val="16"/>
      <w:szCs w:val="16"/>
    </w:rPr>
  </w:style>
  <w:style w:type="paragraph" w:styleId="Nagwek">
    <w:name w:val="header"/>
    <w:basedOn w:val="Normalny"/>
    <w:link w:val="NagwekZnak"/>
    <w:uiPriority w:val="99"/>
    <w:unhideWhenUsed/>
    <w:rsid w:val="0009369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93690"/>
  </w:style>
  <w:style w:type="paragraph" w:styleId="Stopka">
    <w:name w:val="footer"/>
    <w:basedOn w:val="Normalny"/>
    <w:link w:val="StopkaZnak"/>
    <w:uiPriority w:val="99"/>
    <w:unhideWhenUsed/>
    <w:rsid w:val="0009369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3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831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752B3-57CD-4B7A-9212-A6891716D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15</Pages>
  <Words>5295</Words>
  <Characters>31770</Characters>
  <Application>Microsoft Office Word</Application>
  <DocSecurity>0</DocSecurity>
  <Lines>264</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Koperkiewicz</dc:creator>
  <cp:keywords/>
  <dc:description/>
  <cp:lastModifiedBy>Sylwia Koperkiewicz</cp:lastModifiedBy>
  <cp:revision>74</cp:revision>
  <cp:lastPrinted>2020-06-16T06:58:00Z</cp:lastPrinted>
  <dcterms:created xsi:type="dcterms:W3CDTF">2020-06-08T08:58:00Z</dcterms:created>
  <dcterms:modified xsi:type="dcterms:W3CDTF">2020-06-16T07:42:00Z</dcterms:modified>
</cp:coreProperties>
</file>