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F7E6" w14:textId="77777777" w:rsidR="00F25F7A" w:rsidRDefault="00F25F7A" w:rsidP="00F25F7A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………………..</w:t>
      </w:r>
    </w:p>
    <w:p w14:paraId="1FBF0940" w14:textId="77777777" w:rsidR="00F25F7A" w:rsidRDefault="00F25F7A" w:rsidP="00F25F7A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RADY POWIATU W OSTRÓDZIE</w:t>
      </w:r>
    </w:p>
    <w:p w14:paraId="7ED295CB" w14:textId="77777777" w:rsidR="00F25F7A" w:rsidRDefault="00F25F7A" w:rsidP="00F25F7A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dnia ……………………..</w:t>
      </w:r>
    </w:p>
    <w:p w14:paraId="6FC979C4" w14:textId="77777777" w:rsidR="00F25F7A" w:rsidRDefault="00F25F7A" w:rsidP="00F25F7A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513922" w14:textId="77777777" w:rsidR="00F25F7A" w:rsidRDefault="00F25F7A" w:rsidP="00F25F7A">
      <w:pPr>
        <w:rPr>
          <w:rFonts w:ascii="Arial" w:hAnsi="Arial" w:cs="Arial"/>
          <w:b/>
          <w:i/>
          <w:sz w:val="24"/>
          <w:szCs w:val="24"/>
        </w:rPr>
      </w:pPr>
    </w:p>
    <w:p w14:paraId="0A099A9B" w14:textId="77777777" w:rsidR="00F25F7A" w:rsidRDefault="00F25F7A" w:rsidP="00F25F7A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w sprawie przekazania petycji zgodnie z właściwością</w:t>
      </w:r>
    </w:p>
    <w:p w14:paraId="2D7CEA33" w14:textId="77777777" w:rsidR="00F25F7A" w:rsidRDefault="00F25F7A" w:rsidP="00F25F7A">
      <w:pPr>
        <w:rPr>
          <w:rFonts w:ascii="Arial" w:hAnsi="Arial" w:cs="Arial"/>
          <w:b/>
          <w:i/>
          <w:sz w:val="24"/>
          <w:szCs w:val="24"/>
        </w:rPr>
      </w:pPr>
    </w:p>
    <w:p w14:paraId="2C3181B7" w14:textId="77777777" w:rsidR="00F25F7A" w:rsidRDefault="00F25F7A" w:rsidP="00F25F7A">
      <w:pPr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Na podstawie art. 12 ust.11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5 czerwca 1998 r. o samorządzie powiatowym (t.j. Dz.U. z 2024 r., poz. 107 z późn. zm.) oraz art. 6 ust. 1 ustawy z dnia 11 lipca 2014 r. o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petycjach (t.j. Dz. U. z 2018 r., poz. 870) uchwala się, co następuje: </w:t>
      </w:r>
    </w:p>
    <w:p w14:paraId="024A257F" w14:textId="77777777" w:rsidR="00F25F7A" w:rsidRDefault="00F25F7A" w:rsidP="00F25F7A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8D2EB5" w14:textId="77777777" w:rsidR="00F25F7A" w:rsidRDefault="00F25F7A" w:rsidP="00F25F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5045D116" w14:textId="3FE69E46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Uznaje się Radę Powiatu w Ostródzie za niewłaściwą do rozpatrzenia petycji mieszkańców wsi Markowo i Strużyna </w:t>
      </w:r>
      <w:bookmarkStart w:id="0" w:name="_Hlk194924927"/>
      <w:r>
        <w:rPr>
          <w:rFonts w:ascii="Arial" w:hAnsi="Arial" w:cs="Arial"/>
          <w:sz w:val="24"/>
          <w:szCs w:val="24"/>
        </w:rPr>
        <w:t xml:space="preserve">w sprawie </w:t>
      </w:r>
      <w:r w:rsidR="0035168E">
        <w:rPr>
          <w:rFonts w:ascii="Arial" w:hAnsi="Arial" w:cs="Arial"/>
          <w:sz w:val="24"/>
          <w:szCs w:val="24"/>
        </w:rPr>
        <w:t>naprawy</w:t>
      </w:r>
      <w:r>
        <w:rPr>
          <w:rFonts w:ascii="Arial" w:hAnsi="Arial" w:cs="Arial"/>
          <w:sz w:val="24"/>
          <w:szCs w:val="24"/>
        </w:rPr>
        <w:t xml:space="preserve"> drogi powiatowej </w:t>
      </w:r>
      <w:r w:rsidR="0035168E" w:rsidRPr="0035168E">
        <w:rPr>
          <w:rFonts w:ascii="Arial" w:hAnsi="Arial" w:cs="Arial"/>
          <w:sz w:val="24"/>
          <w:szCs w:val="24"/>
        </w:rPr>
        <w:t>Nr 1183N na odcinku granica powiatu – Markowo</w:t>
      </w:r>
      <w:r w:rsidR="0035168E">
        <w:rPr>
          <w:rFonts w:ascii="Arial" w:hAnsi="Arial" w:cs="Arial"/>
          <w:sz w:val="24"/>
          <w:szCs w:val="24"/>
        </w:rPr>
        <w:t>.</w:t>
      </w:r>
      <w:bookmarkEnd w:id="0"/>
    </w:p>
    <w:p w14:paraId="21732929" w14:textId="77777777" w:rsidR="00F25F7A" w:rsidRDefault="00F25F7A" w:rsidP="00F25F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14:paraId="59FEE083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Petycję przekazuje się do rozpatrzenia zgodnie z właściwością Zarządowi Powiatu </w:t>
      </w:r>
      <w:r>
        <w:rPr>
          <w:rFonts w:ascii="Arial" w:hAnsi="Arial" w:cs="Arial"/>
          <w:sz w:val="24"/>
          <w:szCs w:val="24"/>
        </w:rPr>
        <w:br/>
        <w:t>w Ostródzie.</w:t>
      </w:r>
    </w:p>
    <w:p w14:paraId="21F7DA88" w14:textId="77777777" w:rsidR="00F25F7A" w:rsidRDefault="00F25F7A" w:rsidP="00F25F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</w:p>
    <w:p w14:paraId="3C875E2F" w14:textId="77777777" w:rsidR="00F25F7A" w:rsidRDefault="00F25F7A" w:rsidP="00F25F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3035158E" w14:textId="77777777" w:rsidR="00F25F7A" w:rsidRDefault="00F25F7A" w:rsidP="00F25F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§4</w:t>
      </w:r>
    </w:p>
    <w:p w14:paraId="7F88B250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 i podlega podaniu do publicznej wiadomości. </w:t>
      </w:r>
    </w:p>
    <w:p w14:paraId="3A2D9D13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02EFBF0B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4280B401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5E866E3E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6640363C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486D8359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2C54C839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4B91F2D8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391E34E4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56DFE24C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65F964C9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2B9C516E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</w:p>
    <w:p w14:paraId="26ECBDB5" w14:textId="77777777" w:rsidR="00F25F7A" w:rsidRDefault="00F25F7A" w:rsidP="00F25F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3368CF0" w14:textId="77777777" w:rsidR="00F25F7A" w:rsidRDefault="00F25F7A" w:rsidP="00F25F7A">
      <w:pPr>
        <w:rPr>
          <w:rFonts w:ascii="Arial" w:hAnsi="Arial" w:cs="Arial"/>
          <w:sz w:val="24"/>
          <w:szCs w:val="24"/>
        </w:rPr>
      </w:pPr>
    </w:p>
    <w:p w14:paraId="3EC9B844" w14:textId="591F4041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3 kwietnia br. do Rady Powiatu w Ostródzie wpłynęła petycja mieszkańców </w:t>
      </w:r>
      <w:r>
        <w:rPr>
          <w:rFonts w:ascii="Arial" w:hAnsi="Arial" w:cs="Arial"/>
          <w:sz w:val="24"/>
          <w:szCs w:val="24"/>
        </w:rPr>
        <w:br/>
        <w:t xml:space="preserve">wsi Markowo i Strużyna w sprawie </w:t>
      </w:r>
      <w:r w:rsidR="0035168E" w:rsidRPr="0035168E">
        <w:rPr>
          <w:rFonts w:ascii="Arial" w:hAnsi="Arial" w:cs="Arial"/>
          <w:sz w:val="24"/>
          <w:szCs w:val="24"/>
        </w:rPr>
        <w:t xml:space="preserve">naprawy </w:t>
      </w:r>
      <w:r w:rsidR="007C5E6B">
        <w:rPr>
          <w:rFonts w:ascii="Arial" w:hAnsi="Arial" w:cs="Arial"/>
          <w:sz w:val="24"/>
          <w:szCs w:val="24"/>
        </w:rPr>
        <w:t xml:space="preserve">drogi powiatowej „prowadzącej </w:t>
      </w:r>
      <w:r w:rsidR="007C5E6B">
        <w:rPr>
          <w:rFonts w:ascii="Arial" w:hAnsi="Arial" w:cs="Arial"/>
          <w:sz w:val="24"/>
          <w:szCs w:val="24"/>
        </w:rPr>
        <w:br/>
        <w:t xml:space="preserve">od miejscowości Markowo do granicy powiatu elbląskiego”, tj. </w:t>
      </w:r>
      <w:r w:rsidR="0035168E" w:rsidRPr="0035168E">
        <w:rPr>
          <w:rFonts w:ascii="Arial" w:hAnsi="Arial" w:cs="Arial"/>
          <w:sz w:val="24"/>
          <w:szCs w:val="24"/>
        </w:rPr>
        <w:t xml:space="preserve">drogi powiatowej </w:t>
      </w:r>
      <w:r w:rsidR="007C5E6B">
        <w:rPr>
          <w:rFonts w:ascii="Arial" w:hAnsi="Arial" w:cs="Arial"/>
          <w:sz w:val="24"/>
          <w:szCs w:val="24"/>
        </w:rPr>
        <w:br/>
      </w:r>
      <w:r w:rsidR="0035168E" w:rsidRPr="0035168E">
        <w:rPr>
          <w:rFonts w:ascii="Arial" w:hAnsi="Arial" w:cs="Arial"/>
          <w:sz w:val="24"/>
          <w:szCs w:val="24"/>
        </w:rPr>
        <w:t>Nr 1183N na odcinku granica powiatu – Markowo.</w:t>
      </w:r>
    </w:p>
    <w:p w14:paraId="5BAEE3D1" w14:textId="0F38BDC4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Skarg, Wniosków i Petycji na posiedzeniu w dniu</w:t>
      </w:r>
      <w:r w:rsidR="0016499D">
        <w:rPr>
          <w:rFonts w:ascii="Arial" w:hAnsi="Arial" w:cs="Arial"/>
          <w:sz w:val="24"/>
          <w:szCs w:val="24"/>
        </w:rPr>
        <w:t xml:space="preserve"> 16 kwietnia </w:t>
      </w:r>
      <w:r>
        <w:rPr>
          <w:rFonts w:ascii="Arial" w:hAnsi="Arial" w:cs="Arial"/>
          <w:sz w:val="24"/>
          <w:szCs w:val="24"/>
        </w:rPr>
        <w:t xml:space="preserve">2025 r. </w:t>
      </w:r>
      <w:r>
        <w:rPr>
          <w:rFonts w:ascii="Arial" w:hAnsi="Arial" w:cs="Arial"/>
          <w:sz w:val="24"/>
          <w:szCs w:val="24"/>
        </w:rPr>
        <w:br/>
        <w:t xml:space="preserve">ustaliła, że zgodnie z art. 19 ust. 1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21 marca 1985 r. o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drogach publicznych (tj. Dz. U. z 2024 r. poz. 320 z późn. zm.)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>
        <w:rPr>
          <w:rFonts w:ascii="Arial" w:hAnsi="Arial" w:cs="Arial"/>
          <w:i/>
          <w:sz w:val="24"/>
          <w:szCs w:val="24"/>
        </w:rPr>
        <w:t xml:space="preserve">organ administracji rządowej lub jednostki samorządu terytorialnego, do którego właściwości należą sprawy </w:t>
      </w:r>
      <w:r>
        <w:rPr>
          <w:rFonts w:ascii="Arial" w:hAnsi="Arial" w:cs="Arial"/>
          <w:i/>
          <w:sz w:val="24"/>
          <w:szCs w:val="24"/>
        </w:rPr>
        <w:br/>
        <w:t xml:space="preserve">z zakresu planowania, budowy, przebudowy, remontu, utrzymania i ochrony dróg, </w:t>
      </w:r>
      <w:r>
        <w:rPr>
          <w:rFonts w:ascii="Arial" w:hAnsi="Arial" w:cs="Arial"/>
          <w:i/>
          <w:sz w:val="24"/>
          <w:szCs w:val="24"/>
        </w:rPr>
        <w:br/>
        <w:t>jest zarządcą drogi”.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F669DF8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rozumieniu art.19 ust.2 pkt 3 ww. ustawy zarządcą dróg dla dróg powiatowych </w:t>
      </w:r>
      <w:r>
        <w:rPr>
          <w:rFonts w:ascii="Arial" w:hAnsi="Arial" w:cs="Arial"/>
          <w:sz w:val="24"/>
          <w:szCs w:val="24"/>
        </w:rPr>
        <w:br/>
        <w:t>jest zarząd powiatu.</w:t>
      </w:r>
    </w:p>
    <w:p w14:paraId="7EC71326" w14:textId="77777777" w:rsidR="00F25F7A" w:rsidRDefault="00F25F7A" w:rsidP="00F25F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Mając na względzie powyższe, Komisja Skarg, Wniosków i Petycji uznała, </w:t>
      </w:r>
      <w:r>
        <w:rPr>
          <w:rFonts w:ascii="Arial" w:hAnsi="Arial" w:cs="Arial"/>
          <w:sz w:val="24"/>
          <w:szCs w:val="24"/>
        </w:rPr>
        <w:br/>
        <w:t xml:space="preserve">że Rada Powiatu w Ostródzie nie jest organem właściwym do rozpatrzenia przedmiotowej petycji i rekomenduje, aby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przekazać ją do rozpatrzenia zgodnie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br/>
        <w:t>z właściwością Zarządowi Powiatu w Ostródzie.</w:t>
      </w:r>
    </w:p>
    <w:p w14:paraId="363693C3" w14:textId="77777777" w:rsidR="00F25F7A" w:rsidRDefault="00F25F7A" w:rsidP="00F25F7A">
      <w:pPr>
        <w:rPr>
          <w:rFonts w:ascii="Arial" w:hAnsi="Arial" w:cs="Arial"/>
          <w:sz w:val="24"/>
          <w:szCs w:val="24"/>
        </w:rPr>
      </w:pPr>
    </w:p>
    <w:p w14:paraId="15B7981C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76"/>
    <w:rsid w:val="000537C3"/>
    <w:rsid w:val="0016499D"/>
    <w:rsid w:val="001845C6"/>
    <w:rsid w:val="001E3712"/>
    <w:rsid w:val="0035168E"/>
    <w:rsid w:val="00493348"/>
    <w:rsid w:val="00527176"/>
    <w:rsid w:val="005B5141"/>
    <w:rsid w:val="00687017"/>
    <w:rsid w:val="00773476"/>
    <w:rsid w:val="007C5E6B"/>
    <w:rsid w:val="00885442"/>
    <w:rsid w:val="009A37E2"/>
    <w:rsid w:val="00F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4456"/>
  <w15:chartTrackingRefBased/>
  <w15:docId w15:val="{A0B3FAB8-506F-4996-ADD6-ECDA78C8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F7A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71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1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1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1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1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1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1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1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1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27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1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1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1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1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1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1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1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7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17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71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17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71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1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17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25F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5</cp:revision>
  <dcterms:created xsi:type="dcterms:W3CDTF">2025-04-04T11:50:00Z</dcterms:created>
  <dcterms:modified xsi:type="dcterms:W3CDTF">2025-04-16T12:33:00Z</dcterms:modified>
</cp:coreProperties>
</file>