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06975" w14:textId="77777777" w:rsidR="00E82DFE" w:rsidRDefault="00E82DFE" w:rsidP="00D85901">
      <w:pPr>
        <w:widowControl w:val="0"/>
        <w:ind w:right="70"/>
        <w:jc w:val="center"/>
        <w:rPr>
          <w:rFonts w:ascii="Calibri" w:hAnsi="Calibri" w:cs="Calibri"/>
          <w:b/>
          <w:sz w:val="22"/>
          <w:szCs w:val="22"/>
          <w:highlight w:val="yellow"/>
          <w:u w:val="single"/>
        </w:rPr>
      </w:pPr>
    </w:p>
    <w:p w14:paraId="305E4736" w14:textId="27DE9B7A" w:rsidR="00D85901" w:rsidRDefault="007A7DDA" w:rsidP="00D85901">
      <w:pPr>
        <w:widowControl w:val="0"/>
        <w:ind w:right="70"/>
        <w:jc w:val="center"/>
        <w:rPr>
          <w:rFonts w:ascii="Calibri" w:hAnsi="Calibri" w:cs="Calibri"/>
          <w:b/>
          <w:sz w:val="22"/>
          <w:szCs w:val="22"/>
          <w:u w:val="single"/>
        </w:rPr>
      </w:pPr>
      <w:r w:rsidRPr="007A6147">
        <w:rPr>
          <w:rFonts w:ascii="Calibri" w:hAnsi="Calibri" w:cs="Calibri"/>
          <w:b/>
          <w:sz w:val="22"/>
          <w:szCs w:val="22"/>
          <w:u w:val="single"/>
        </w:rPr>
        <w:t>UM</w:t>
      </w:r>
      <w:r w:rsidR="00D80B24" w:rsidRPr="007A6147">
        <w:rPr>
          <w:rFonts w:ascii="Calibri" w:hAnsi="Calibri" w:cs="Calibri"/>
          <w:b/>
          <w:sz w:val="22"/>
          <w:szCs w:val="22"/>
          <w:u w:val="single"/>
        </w:rPr>
        <w:t xml:space="preserve">OWA </w:t>
      </w:r>
      <w:r w:rsidR="00BA4E14">
        <w:rPr>
          <w:rFonts w:ascii="Calibri" w:hAnsi="Calibri" w:cs="Calibri"/>
          <w:b/>
          <w:sz w:val="22"/>
          <w:szCs w:val="22"/>
          <w:u w:val="single"/>
        </w:rPr>
        <w:t>Nr RIŚ.273…2025</w:t>
      </w:r>
    </w:p>
    <w:p w14:paraId="2BDEBFE8" w14:textId="77777777" w:rsidR="00A80070" w:rsidRDefault="00A80070" w:rsidP="00A94CEB">
      <w:pPr>
        <w:widowControl w:val="0"/>
        <w:ind w:right="70"/>
        <w:jc w:val="both"/>
        <w:rPr>
          <w:rFonts w:ascii="Calibri" w:hAnsi="Calibri" w:cs="Calibri"/>
          <w:sz w:val="22"/>
          <w:szCs w:val="22"/>
        </w:rPr>
      </w:pPr>
    </w:p>
    <w:p w14:paraId="1B74E03B" w14:textId="2EB3354B" w:rsidR="00A80070" w:rsidRDefault="00A80070" w:rsidP="00A80070">
      <w:pPr>
        <w:pStyle w:val="Bezodstpw"/>
        <w:rPr>
          <w:rFonts w:ascii="Calibri" w:hAnsi="Calibri" w:cs="Calibri"/>
          <w:szCs w:val="22"/>
        </w:rPr>
      </w:pPr>
      <w:r>
        <w:rPr>
          <w:rFonts w:ascii="Calibri" w:hAnsi="Calibri" w:cs="Calibri"/>
          <w:szCs w:val="22"/>
        </w:rPr>
        <w:t xml:space="preserve">zawarta </w:t>
      </w:r>
      <w:r w:rsidRPr="0092312F">
        <w:rPr>
          <w:rFonts w:ascii="Calibri" w:hAnsi="Calibri" w:cs="Calibri"/>
          <w:b/>
          <w:bCs/>
          <w:szCs w:val="22"/>
        </w:rPr>
        <w:t xml:space="preserve">dnia </w:t>
      </w:r>
      <w:r w:rsidR="00BA4E14">
        <w:rPr>
          <w:rFonts w:ascii="Calibri" w:hAnsi="Calibri" w:cs="Calibri"/>
          <w:b/>
          <w:bCs/>
          <w:szCs w:val="22"/>
        </w:rPr>
        <w:t>…………….</w:t>
      </w:r>
      <w:r w:rsidR="000129F4">
        <w:rPr>
          <w:rFonts w:ascii="Calibri" w:hAnsi="Calibri" w:cs="Calibri"/>
          <w:szCs w:val="22"/>
        </w:rPr>
        <w:t xml:space="preserve"> </w:t>
      </w:r>
      <w:r>
        <w:rPr>
          <w:rFonts w:ascii="Calibri" w:hAnsi="Calibri" w:cs="Calibri"/>
          <w:szCs w:val="22"/>
        </w:rPr>
        <w:t xml:space="preserve">pomiędzy </w:t>
      </w:r>
      <w:r>
        <w:rPr>
          <w:rFonts w:ascii="Calibri" w:hAnsi="Calibri" w:cs="Calibri"/>
          <w:b/>
          <w:szCs w:val="22"/>
        </w:rPr>
        <w:t>Powiatem Ostródzkim</w:t>
      </w:r>
      <w:r w:rsidR="007A1165">
        <w:rPr>
          <w:rFonts w:ascii="Calibri" w:hAnsi="Calibri" w:cs="Calibri"/>
          <w:szCs w:val="22"/>
        </w:rPr>
        <w:t>,</w:t>
      </w:r>
      <w:r w:rsidR="009966B7">
        <w:rPr>
          <w:rFonts w:ascii="Calibri" w:hAnsi="Calibri" w:cs="Calibri"/>
          <w:szCs w:val="22"/>
        </w:rPr>
        <w:t xml:space="preserve"> </w:t>
      </w:r>
      <w:r>
        <w:rPr>
          <w:rFonts w:ascii="Calibri" w:hAnsi="Calibri" w:cs="Calibri"/>
          <w:szCs w:val="22"/>
        </w:rPr>
        <w:t>14-100 Ostróda, ul. Jana III Sobieskiego 5</w:t>
      </w:r>
      <w:r w:rsidR="0092312F">
        <w:rPr>
          <w:rFonts w:ascii="Calibri" w:hAnsi="Calibri" w:cs="Calibri"/>
          <w:szCs w:val="22"/>
        </w:rPr>
        <w:t>,</w:t>
      </w:r>
      <w:r>
        <w:rPr>
          <w:rFonts w:ascii="Calibri" w:hAnsi="Calibri" w:cs="Calibri"/>
          <w:szCs w:val="22"/>
        </w:rPr>
        <w:t xml:space="preserve"> NIP: 741-176-96-45</w:t>
      </w:r>
      <w:r w:rsidR="0092312F">
        <w:rPr>
          <w:rFonts w:ascii="Calibri" w:hAnsi="Calibri" w:cs="Calibri"/>
          <w:szCs w:val="22"/>
        </w:rPr>
        <w:t>,</w:t>
      </w:r>
      <w:r w:rsidR="00076D2A">
        <w:rPr>
          <w:rFonts w:ascii="Calibri" w:hAnsi="Calibri" w:cs="Calibri"/>
          <w:szCs w:val="22"/>
        </w:rPr>
        <w:t xml:space="preserve"> </w:t>
      </w:r>
      <w:r>
        <w:rPr>
          <w:rFonts w:ascii="Calibri" w:hAnsi="Calibri" w:cs="Calibri"/>
          <w:szCs w:val="22"/>
        </w:rPr>
        <w:t>REGON: 510742445</w:t>
      </w:r>
      <w:r w:rsidR="00076D2A">
        <w:rPr>
          <w:rFonts w:ascii="Calibri" w:hAnsi="Calibri" w:cs="Calibri"/>
          <w:szCs w:val="22"/>
        </w:rPr>
        <w:t>,</w:t>
      </w:r>
      <w:r>
        <w:rPr>
          <w:rFonts w:ascii="Calibri" w:hAnsi="Calibri" w:cs="Calibri"/>
          <w:szCs w:val="22"/>
        </w:rPr>
        <w:t xml:space="preserve"> reprezentowanym przez Zarząd Powiatu</w:t>
      </w:r>
      <w:r w:rsidR="00B44E22">
        <w:rPr>
          <w:rFonts w:ascii="Calibri" w:hAnsi="Calibri" w:cs="Calibri"/>
          <w:szCs w:val="22"/>
        </w:rPr>
        <w:t>,</w:t>
      </w:r>
      <w:r>
        <w:rPr>
          <w:rFonts w:ascii="Calibri" w:hAnsi="Calibri" w:cs="Calibri"/>
          <w:szCs w:val="22"/>
        </w:rPr>
        <w:t xml:space="preserve"> </w:t>
      </w:r>
      <w:r w:rsidR="009966B7">
        <w:rPr>
          <w:rFonts w:ascii="Calibri" w:hAnsi="Calibri" w:cs="Calibri"/>
          <w:szCs w:val="22"/>
        </w:rPr>
        <w:br/>
      </w:r>
      <w:r>
        <w:rPr>
          <w:rFonts w:ascii="Calibri" w:hAnsi="Calibri" w:cs="Calibri"/>
          <w:szCs w:val="22"/>
        </w:rPr>
        <w:t>w imieniu którego działają:</w:t>
      </w:r>
    </w:p>
    <w:p w14:paraId="132CFA75" w14:textId="47AA2552" w:rsidR="00673AF0" w:rsidRDefault="00673AF0" w:rsidP="00A80070">
      <w:pPr>
        <w:pStyle w:val="Bezodstpw"/>
        <w:rPr>
          <w:rFonts w:ascii="Calibri" w:hAnsi="Calibri" w:cs="Calibri"/>
          <w:szCs w:val="22"/>
        </w:rPr>
      </w:pPr>
      <w:r>
        <w:rPr>
          <w:rFonts w:ascii="Calibri" w:hAnsi="Calibri" w:cs="Calibri"/>
          <w:szCs w:val="22"/>
        </w:rPr>
        <w:t xml:space="preserve">Starosta Ostródzki  - Andrzej Wiczkowski </w:t>
      </w:r>
    </w:p>
    <w:p w14:paraId="1CE7BB37" w14:textId="6911CA61" w:rsidR="00A80070" w:rsidRDefault="00D85901" w:rsidP="00C31876">
      <w:pPr>
        <w:keepLines/>
        <w:widowControl w:val="0"/>
        <w:ind w:right="301"/>
        <w:rPr>
          <w:rFonts w:ascii="Calibri" w:hAnsi="Calibri" w:cs="Calibri"/>
          <w:sz w:val="22"/>
          <w:szCs w:val="22"/>
        </w:rPr>
      </w:pPr>
      <w:r>
        <w:rPr>
          <w:rFonts w:ascii="Calibri" w:hAnsi="Calibri" w:cs="Calibri"/>
          <w:sz w:val="22"/>
          <w:szCs w:val="22"/>
        </w:rPr>
        <w:t xml:space="preserve">Wicestarosta – </w:t>
      </w:r>
      <w:r w:rsidR="00BA4E14">
        <w:rPr>
          <w:rFonts w:ascii="Calibri" w:hAnsi="Calibri" w:cs="Calibri"/>
          <w:sz w:val="22"/>
          <w:szCs w:val="22"/>
        </w:rPr>
        <w:t>Krzysztof Żynda,</w:t>
      </w:r>
      <w:r>
        <w:rPr>
          <w:rFonts w:ascii="Calibri" w:hAnsi="Calibri" w:cs="Calibri"/>
          <w:sz w:val="22"/>
          <w:szCs w:val="22"/>
        </w:rPr>
        <w:t xml:space="preserve"> </w:t>
      </w:r>
    </w:p>
    <w:p w14:paraId="0105F058" w14:textId="7D7168FF" w:rsidR="00A80070" w:rsidRDefault="00A80070" w:rsidP="00C31876">
      <w:pPr>
        <w:pStyle w:val="Nagwek4"/>
        <w:spacing w:before="0" w:after="0"/>
        <w:rPr>
          <w:rFonts w:cs="Calibri"/>
          <w:b w:val="0"/>
          <w:sz w:val="22"/>
          <w:szCs w:val="22"/>
        </w:rPr>
      </w:pPr>
      <w:r>
        <w:rPr>
          <w:rFonts w:cs="Calibri"/>
          <w:b w:val="0"/>
          <w:sz w:val="22"/>
          <w:szCs w:val="22"/>
        </w:rPr>
        <w:t xml:space="preserve">z kontrasygnatą </w:t>
      </w:r>
      <w:r w:rsidR="008F1B03">
        <w:rPr>
          <w:rFonts w:cs="Calibri"/>
          <w:b w:val="0"/>
          <w:sz w:val="22"/>
          <w:szCs w:val="22"/>
          <w:lang w:val="pl-PL"/>
        </w:rPr>
        <w:t>Skarbnika</w:t>
      </w:r>
      <w:r w:rsidR="00BA4E14">
        <w:rPr>
          <w:rFonts w:cs="Calibri"/>
          <w:b w:val="0"/>
          <w:sz w:val="22"/>
          <w:szCs w:val="22"/>
          <w:lang w:val="pl-PL"/>
        </w:rPr>
        <w:t xml:space="preserve"> Powiatu </w:t>
      </w:r>
      <w:r w:rsidR="008F1B03">
        <w:rPr>
          <w:rFonts w:cs="Calibri"/>
          <w:b w:val="0"/>
          <w:sz w:val="22"/>
          <w:szCs w:val="22"/>
          <w:lang w:val="pl-PL"/>
        </w:rPr>
        <w:t xml:space="preserve"> -  </w:t>
      </w:r>
      <w:r w:rsidR="00BA4E14">
        <w:rPr>
          <w:rFonts w:cs="Calibri"/>
          <w:b w:val="0"/>
          <w:sz w:val="22"/>
          <w:szCs w:val="22"/>
          <w:lang w:val="pl-PL"/>
        </w:rPr>
        <w:t>Hanny Żynda</w:t>
      </w:r>
      <w:r w:rsidR="008F1B03">
        <w:rPr>
          <w:rFonts w:cs="Calibri"/>
          <w:b w:val="0"/>
          <w:sz w:val="22"/>
          <w:szCs w:val="22"/>
          <w:lang w:val="pl-PL"/>
        </w:rPr>
        <w:t xml:space="preserve"> </w:t>
      </w:r>
      <w:r>
        <w:rPr>
          <w:rFonts w:cs="Calibri"/>
          <w:b w:val="0"/>
          <w:sz w:val="22"/>
          <w:szCs w:val="22"/>
        </w:rPr>
        <w:t xml:space="preserve"> </w:t>
      </w:r>
    </w:p>
    <w:p w14:paraId="0CC2DA90" w14:textId="77777777" w:rsidR="00A80070" w:rsidRDefault="00A80070" w:rsidP="00C31876">
      <w:pPr>
        <w:pStyle w:val="Nagwek4"/>
        <w:spacing w:before="0" w:after="0"/>
        <w:rPr>
          <w:rFonts w:cs="Calibri"/>
          <w:b w:val="0"/>
          <w:sz w:val="22"/>
          <w:szCs w:val="22"/>
        </w:rPr>
      </w:pPr>
      <w:r>
        <w:rPr>
          <w:rFonts w:cs="Calibri"/>
          <w:b w:val="0"/>
          <w:sz w:val="22"/>
          <w:szCs w:val="22"/>
        </w:rPr>
        <w:t>zwanym w dalszej części umowy Zamawiającym</w:t>
      </w:r>
    </w:p>
    <w:p w14:paraId="657C553C" w14:textId="77777777" w:rsidR="0092312F" w:rsidRDefault="0092312F" w:rsidP="00C31876">
      <w:pPr>
        <w:pStyle w:val="Bezodstpw"/>
        <w:rPr>
          <w:rFonts w:ascii="Calibri" w:hAnsi="Calibri" w:cs="Calibri"/>
          <w:szCs w:val="22"/>
        </w:rPr>
      </w:pPr>
    </w:p>
    <w:p w14:paraId="41ED5EC2" w14:textId="215F30B9" w:rsidR="00016FA0" w:rsidRDefault="00A80070" w:rsidP="00C31876">
      <w:pPr>
        <w:pStyle w:val="Bezodstpw"/>
        <w:rPr>
          <w:rFonts w:ascii="Calibri" w:hAnsi="Calibri" w:cs="Calibri"/>
          <w:szCs w:val="22"/>
        </w:rPr>
      </w:pPr>
      <w:r>
        <w:rPr>
          <w:rFonts w:ascii="Calibri" w:hAnsi="Calibri" w:cs="Calibri"/>
          <w:szCs w:val="22"/>
        </w:rPr>
        <w:t xml:space="preserve">a </w:t>
      </w:r>
      <w:r w:rsidR="00BA4E14">
        <w:rPr>
          <w:rFonts w:ascii="Calibri" w:hAnsi="Calibri" w:cs="Calibri"/>
          <w:b/>
          <w:bCs/>
          <w:szCs w:val="22"/>
        </w:rPr>
        <w:t>…………………………….</w:t>
      </w:r>
      <w:r w:rsidR="000129F4" w:rsidRPr="000129F4">
        <w:rPr>
          <w:rFonts w:ascii="Calibri" w:hAnsi="Calibri" w:cs="Calibri"/>
          <w:szCs w:val="22"/>
        </w:rPr>
        <w:t xml:space="preserve"> </w:t>
      </w:r>
      <w:r w:rsidR="002C20E9">
        <w:rPr>
          <w:rFonts w:ascii="Calibri" w:hAnsi="Calibri" w:cs="Calibri"/>
          <w:szCs w:val="22"/>
        </w:rPr>
        <w:t>prowadząc</w:t>
      </w:r>
      <w:r w:rsidR="00673AF0">
        <w:rPr>
          <w:rFonts w:ascii="Calibri" w:hAnsi="Calibri" w:cs="Calibri"/>
          <w:szCs w:val="22"/>
        </w:rPr>
        <w:t>ym</w:t>
      </w:r>
      <w:r>
        <w:rPr>
          <w:rFonts w:ascii="Calibri" w:hAnsi="Calibri" w:cs="Calibri"/>
          <w:szCs w:val="22"/>
        </w:rPr>
        <w:t xml:space="preserve"> działalność gospodarczą na podstawie wpisu do </w:t>
      </w:r>
      <w:r w:rsidR="003456E8" w:rsidRPr="003456E8">
        <w:rPr>
          <w:rFonts w:ascii="Calibri" w:hAnsi="Calibri" w:cs="Calibri"/>
          <w:szCs w:val="22"/>
        </w:rPr>
        <w:t>Centraln</w:t>
      </w:r>
      <w:r w:rsidR="00673AF0">
        <w:rPr>
          <w:rFonts w:ascii="Calibri" w:hAnsi="Calibri" w:cs="Calibri"/>
          <w:szCs w:val="22"/>
        </w:rPr>
        <w:t>ej</w:t>
      </w:r>
      <w:r w:rsidR="003456E8" w:rsidRPr="003456E8">
        <w:rPr>
          <w:rFonts w:ascii="Calibri" w:hAnsi="Calibri" w:cs="Calibri"/>
          <w:szCs w:val="22"/>
        </w:rPr>
        <w:t xml:space="preserve"> Ewidencj</w:t>
      </w:r>
      <w:r w:rsidR="00673AF0">
        <w:rPr>
          <w:rFonts w:ascii="Calibri" w:hAnsi="Calibri" w:cs="Calibri"/>
          <w:szCs w:val="22"/>
        </w:rPr>
        <w:t>i</w:t>
      </w:r>
      <w:r w:rsidR="003456E8" w:rsidRPr="003456E8">
        <w:rPr>
          <w:rFonts w:ascii="Calibri" w:hAnsi="Calibri" w:cs="Calibri"/>
          <w:szCs w:val="22"/>
        </w:rPr>
        <w:t xml:space="preserve"> i Informacj</w:t>
      </w:r>
      <w:r w:rsidR="00673AF0">
        <w:rPr>
          <w:rFonts w:ascii="Calibri" w:hAnsi="Calibri" w:cs="Calibri"/>
          <w:szCs w:val="22"/>
        </w:rPr>
        <w:t>i</w:t>
      </w:r>
      <w:r w:rsidR="003456E8" w:rsidRPr="003456E8">
        <w:rPr>
          <w:rFonts w:ascii="Calibri" w:hAnsi="Calibri" w:cs="Calibri"/>
          <w:szCs w:val="22"/>
        </w:rPr>
        <w:t xml:space="preserve"> o Działalności</w:t>
      </w:r>
      <w:r w:rsidR="003456E8">
        <w:rPr>
          <w:rFonts w:ascii="Calibri" w:hAnsi="Calibri" w:cs="Calibri"/>
          <w:szCs w:val="22"/>
        </w:rPr>
        <w:t xml:space="preserve"> </w:t>
      </w:r>
      <w:r w:rsidR="003456E8" w:rsidRPr="003456E8">
        <w:rPr>
          <w:rFonts w:ascii="Calibri" w:hAnsi="Calibri" w:cs="Calibri"/>
          <w:szCs w:val="22"/>
        </w:rPr>
        <w:t xml:space="preserve">Gospodarczej Rzeczypospolitej Polskiej </w:t>
      </w:r>
      <w:r>
        <w:rPr>
          <w:rFonts w:ascii="Calibri" w:hAnsi="Calibri" w:cs="Calibri"/>
          <w:szCs w:val="22"/>
        </w:rPr>
        <w:t>z siedzibą</w:t>
      </w:r>
      <w:r w:rsidR="003456E8">
        <w:rPr>
          <w:rFonts w:ascii="Calibri" w:hAnsi="Calibri" w:cs="Calibri"/>
          <w:szCs w:val="22"/>
        </w:rPr>
        <w:t xml:space="preserve"> </w:t>
      </w:r>
      <w:r w:rsidR="00BA4E14">
        <w:rPr>
          <w:rFonts w:ascii="Calibri" w:hAnsi="Calibri" w:cs="Calibri"/>
          <w:szCs w:val="22"/>
        </w:rPr>
        <w:t>………………………..</w:t>
      </w:r>
      <w:r w:rsidR="003456E8">
        <w:rPr>
          <w:rFonts w:ascii="Calibri" w:hAnsi="Calibri" w:cs="Calibri"/>
          <w:szCs w:val="22"/>
        </w:rPr>
        <w:t xml:space="preserve">, </w:t>
      </w:r>
      <w:r w:rsidR="00BA4E14">
        <w:rPr>
          <w:rFonts w:ascii="Calibri" w:hAnsi="Calibri" w:cs="Calibri"/>
          <w:szCs w:val="22"/>
        </w:rPr>
        <w:br/>
      </w:r>
      <w:r w:rsidR="003456E8" w:rsidRPr="003456E8">
        <w:rPr>
          <w:rFonts w:ascii="Calibri" w:hAnsi="Calibri" w:cs="Calibri"/>
          <w:szCs w:val="22"/>
        </w:rPr>
        <w:t xml:space="preserve">ul. </w:t>
      </w:r>
      <w:r w:rsidR="00BA4E14">
        <w:rPr>
          <w:rFonts w:ascii="Calibri" w:hAnsi="Calibri" w:cs="Calibri"/>
          <w:szCs w:val="22"/>
        </w:rPr>
        <w:t>…………………………………</w:t>
      </w:r>
      <w:r w:rsidR="003456E8">
        <w:rPr>
          <w:rFonts w:ascii="Calibri" w:hAnsi="Calibri" w:cs="Calibri"/>
          <w:szCs w:val="22"/>
        </w:rPr>
        <w:t xml:space="preserve"> </w:t>
      </w:r>
      <w:r w:rsidR="003456E8" w:rsidRPr="003456E8">
        <w:rPr>
          <w:rFonts w:ascii="Calibri" w:hAnsi="Calibri" w:cs="Calibri"/>
          <w:szCs w:val="22"/>
        </w:rPr>
        <w:t xml:space="preserve"> </w:t>
      </w:r>
      <w:r>
        <w:rPr>
          <w:rFonts w:ascii="Calibri" w:hAnsi="Calibri" w:cs="Calibri"/>
          <w:szCs w:val="22"/>
        </w:rPr>
        <w:t xml:space="preserve">NIP: </w:t>
      </w:r>
      <w:r w:rsidR="00BA4E14">
        <w:rPr>
          <w:rFonts w:ascii="Calibri" w:hAnsi="Calibri" w:cs="Calibri"/>
          <w:szCs w:val="22"/>
        </w:rPr>
        <w:t>………………………………..</w:t>
      </w:r>
      <w:r w:rsidR="003456E8" w:rsidRPr="003456E8">
        <w:rPr>
          <w:rFonts w:ascii="Calibri" w:hAnsi="Calibri" w:cs="Calibri"/>
          <w:szCs w:val="22"/>
        </w:rPr>
        <w:t xml:space="preserve"> </w:t>
      </w:r>
      <w:r>
        <w:rPr>
          <w:rFonts w:ascii="Calibri" w:hAnsi="Calibri" w:cs="Calibri"/>
          <w:szCs w:val="22"/>
        </w:rPr>
        <w:t xml:space="preserve">REGON: </w:t>
      </w:r>
      <w:r w:rsidR="00BA4E14">
        <w:rPr>
          <w:rFonts w:ascii="Calibri" w:hAnsi="Calibri" w:cs="Calibri"/>
          <w:szCs w:val="22"/>
        </w:rPr>
        <w:t>…………………………………</w:t>
      </w:r>
    </w:p>
    <w:p w14:paraId="4A591370" w14:textId="23B0BE8A" w:rsidR="00A80070" w:rsidRPr="003456E8" w:rsidRDefault="00292298" w:rsidP="00C31876">
      <w:pPr>
        <w:pStyle w:val="Bezodstpw"/>
        <w:rPr>
          <w:rFonts w:ascii="Calibri" w:hAnsi="Calibri" w:cs="Calibri"/>
          <w:b/>
          <w:bCs/>
          <w:szCs w:val="22"/>
        </w:rPr>
      </w:pPr>
      <w:r>
        <w:rPr>
          <w:rFonts w:ascii="Calibri" w:hAnsi="Calibri" w:cs="Calibri"/>
          <w:szCs w:val="22"/>
        </w:rPr>
        <w:t>reprezentowanym przez:</w:t>
      </w:r>
      <w:r w:rsidR="00C31876">
        <w:rPr>
          <w:rFonts w:ascii="Calibri" w:hAnsi="Calibri" w:cs="Calibri"/>
          <w:szCs w:val="22"/>
        </w:rPr>
        <w:t xml:space="preserve"> </w:t>
      </w:r>
      <w:r w:rsidR="00BA4E14">
        <w:rPr>
          <w:rFonts w:ascii="Calibri" w:hAnsi="Calibri" w:cs="Calibri"/>
          <w:b/>
          <w:bCs/>
          <w:szCs w:val="22"/>
        </w:rPr>
        <w:t>………………………………………………………..</w:t>
      </w:r>
      <w:r w:rsidR="003456E8" w:rsidRPr="003456E8">
        <w:rPr>
          <w:rFonts w:ascii="Calibri" w:hAnsi="Calibri" w:cs="Calibri"/>
          <w:b/>
          <w:bCs/>
          <w:szCs w:val="22"/>
        </w:rPr>
        <w:t xml:space="preserve"> </w:t>
      </w:r>
    </w:p>
    <w:p w14:paraId="2DD8EFD5" w14:textId="77777777" w:rsidR="00A80070" w:rsidRDefault="00A80070" w:rsidP="00C31876">
      <w:pPr>
        <w:pStyle w:val="Bezodstpw"/>
        <w:rPr>
          <w:rFonts w:ascii="Calibri" w:hAnsi="Calibri" w:cs="Calibri"/>
          <w:szCs w:val="22"/>
        </w:rPr>
      </w:pPr>
      <w:r>
        <w:rPr>
          <w:rFonts w:ascii="Calibri" w:hAnsi="Calibri" w:cs="Calibri"/>
          <w:szCs w:val="22"/>
        </w:rPr>
        <w:t xml:space="preserve">zwanym dalej </w:t>
      </w:r>
      <w:r w:rsidR="00CF4698">
        <w:rPr>
          <w:rFonts w:ascii="Calibri" w:hAnsi="Calibri" w:cs="Calibri"/>
          <w:szCs w:val="22"/>
        </w:rPr>
        <w:t>Wykonawcą</w:t>
      </w:r>
      <w:r>
        <w:rPr>
          <w:rFonts w:ascii="Calibri" w:hAnsi="Calibri" w:cs="Calibri"/>
          <w:szCs w:val="22"/>
        </w:rPr>
        <w:t>,</w:t>
      </w:r>
    </w:p>
    <w:p w14:paraId="1777785D" w14:textId="77777777" w:rsidR="00A94CEB" w:rsidRDefault="00A80070" w:rsidP="00A80070">
      <w:pPr>
        <w:widowControl w:val="0"/>
        <w:ind w:right="70"/>
        <w:jc w:val="both"/>
        <w:rPr>
          <w:rFonts w:ascii="Calibri" w:hAnsi="Calibri" w:cs="Calibri"/>
          <w:sz w:val="22"/>
          <w:szCs w:val="22"/>
        </w:rPr>
      </w:pPr>
      <w:r>
        <w:rPr>
          <w:rFonts w:ascii="Calibri" w:hAnsi="Calibri" w:cs="Calibri"/>
          <w:sz w:val="22"/>
          <w:szCs w:val="22"/>
        </w:rPr>
        <w:t>o następującej treści:</w:t>
      </w:r>
    </w:p>
    <w:p w14:paraId="5D5151BD" w14:textId="77777777" w:rsidR="00A80070" w:rsidRDefault="00A80070" w:rsidP="00A80070">
      <w:pPr>
        <w:widowControl w:val="0"/>
        <w:ind w:right="70"/>
        <w:jc w:val="both"/>
        <w:rPr>
          <w:rFonts w:ascii="Calibri" w:hAnsi="Calibri" w:cs="Calibri"/>
          <w:sz w:val="22"/>
          <w:szCs w:val="22"/>
        </w:rPr>
      </w:pPr>
    </w:p>
    <w:p w14:paraId="13B9A438" w14:textId="77777777" w:rsidR="00656DBE" w:rsidRDefault="00E64758" w:rsidP="00F019B1">
      <w:pPr>
        <w:widowControl w:val="0"/>
        <w:ind w:right="70"/>
        <w:jc w:val="center"/>
        <w:rPr>
          <w:rFonts w:ascii="Calibri" w:hAnsi="Calibri" w:cs="Calibri"/>
          <w:sz w:val="22"/>
          <w:szCs w:val="22"/>
        </w:rPr>
      </w:pPr>
      <w:r>
        <w:rPr>
          <w:rFonts w:ascii="Calibri" w:hAnsi="Calibri" w:cs="Calibri"/>
          <w:bCs/>
          <w:noProof/>
          <w:snapToGrid w:val="0"/>
          <w:sz w:val="22"/>
          <w:szCs w:val="22"/>
        </w:rPr>
        <w:t xml:space="preserve">Zgodnie z art. </w:t>
      </w:r>
      <w:r w:rsidR="00F019B1">
        <w:rPr>
          <w:rFonts w:ascii="Calibri" w:hAnsi="Calibri" w:cs="Calibri"/>
          <w:bCs/>
          <w:noProof/>
          <w:snapToGrid w:val="0"/>
          <w:sz w:val="22"/>
          <w:szCs w:val="22"/>
        </w:rPr>
        <w:t>2</w:t>
      </w:r>
      <w:r>
        <w:rPr>
          <w:rFonts w:ascii="Calibri" w:hAnsi="Calibri" w:cs="Calibri"/>
          <w:bCs/>
          <w:noProof/>
          <w:snapToGrid w:val="0"/>
          <w:sz w:val="22"/>
          <w:szCs w:val="22"/>
        </w:rPr>
        <w:t xml:space="preserve"> ust. </w:t>
      </w:r>
      <w:r w:rsidR="00F019B1">
        <w:rPr>
          <w:rFonts w:ascii="Calibri" w:hAnsi="Calibri" w:cs="Calibri"/>
          <w:bCs/>
          <w:noProof/>
          <w:snapToGrid w:val="0"/>
          <w:sz w:val="22"/>
          <w:szCs w:val="22"/>
        </w:rPr>
        <w:t>1</w:t>
      </w:r>
      <w:r>
        <w:rPr>
          <w:rFonts w:ascii="Calibri" w:hAnsi="Calibri" w:cs="Calibri"/>
          <w:bCs/>
          <w:noProof/>
          <w:snapToGrid w:val="0"/>
          <w:sz w:val="22"/>
          <w:szCs w:val="22"/>
        </w:rPr>
        <w:t xml:space="preserve"> ustawy z dnia </w:t>
      </w:r>
      <w:r w:rsidR="00F019B1">
        <w:rPr>
          <w:rFonts w:ascii="Calibri" w:hAnsi="Calibri" w:cs="Calibri"/>
          <w:bCs/>
          <w:noProof/>
          <w:snapToGrid w:val="0"/>
          <w:sz w:val="22"/>
          <w:szCs w:val="22"/>
        </w:rPr>
        <w:t>11 września 2019 r.</w:t>
      </w:r>
      <w:r>
        <w:rPr>
          <w:rFonts w:ascii="Calibri" w:hAnsi="Calibri" w:cs="Calibri"/>
          <w:bCs/>
          <w:noProof/>
          <w:snapToGrid w:val="0"/>
          <w:sz w:val="22"/>
          <w:szCs w:val="22"/>
        </w:rPr>
        <w:t xml:space="preserve"> Prawo zamówień publicznych do udzielenia zamówienia,</w:t>
      </w:r>
      <w:r w:rsidR="00656DBE">
        <w:rPr>
          <w:rFonts w:ascii="Calibri" w:hAnsi="Calibri" w:cs="Calibri"/>
          <w:sz w:val="22"/>
          <w:szCs w:val="22"/>
        </w:rPr>
        <w:t xml:space="preserve"> o którym mowa w </w:t>
      </w:r>
      <w:r w:rsidR="00656DBE">
        <w:rPr>
          <w:rFonts w:ascii="Calibri" w:hAnsi="Calibri" w:cs="Calibri"/>
          <w:bCs/>
          <w:noProof/>
          <w:snapToGrid w:val="0"/>
          <w:sz w:val="22"/>
          <w:szCs w:val="22"/>
        </w:rPr>
        <w:t xml:space="preserve">§ 1 ust. 1, nie stosuje się przepisów </w:t>
      </w:r>
      <w:r>
        <w:rPr>
          <w:rFonts w:ascii="Calibri" w:hAnsi="Calibri" w:cs="Calibri"/>
          <w:bCs/>
          <w:noProof/>
          <w:snapToGrid w:val="0"/>
          <w:sz w:val="22"/>
          <w:szCs w:val="22"/>
        </w:rPr>
        <w:t>tej ustawy.</w:t>
      </w:r>
    </w:p>
    <w:p w14:paraId="53DDA2AD" w14:textId="77777777" w:rsidR="00656DBE" w:rsidRDefault="00656DBE" w:rsidP="00A80070">
      <w:pPr>
        <w:widowControl w:val="0"/>
        <w:ind w:right="70"/>
        <w:jc w:val="both"/>
        <w:rPr>
          <w:rFonts w:ascii="Calibri" w:hAnsi="Calibri" w:cs="Calibri"/>
          <w:sz w:val="22"/>
          <w:szCs w:val="22"/>
        </w:rPr>
      </w:pPr>
    </w:p>
    <w:p w14:paraId="78B6B8BC" w14:textId="77777777" w:rsidR="00A80070" w:rsidRDefault="00A80070" w:rsidP="00A80070">
      <w:pPr>
        <w:widowControl w:val="0"/>
        <w:jc w:val="center"/>
        <w:rPr>
          <w:rFonts w:ascii="Calibri" w:hAnsi="Calibri" w:cs="Calibri"/>
          <w:b/>
          <w:bCs/>
          <w:noProof/>
          <w:snapToGrid w:val="0"/>
          <w:sz w:val="22"/>
          <w:szCs w:val="22"/>
        </w:rPr>
      </w:pPr>
      <w:r>
        <w:rPr>
          <w:rFonts w:ascii="Calibri" w:hAnsi="Calibri" w:cs="Calibri"/>
          <w:b/>
          <w:bCs/>
          <w:noProof/>
          <w:snapToGrid w:val="0"/>
          <w:sz w:val="22"/>
          <w:szCs w:val="22"/>
        </w:rPr>
        <w:t>§</w:t>
      </w:r>
      <w:r w:rsidR="007A1165">
        <w:rPr>
          <w:rFonts w:ascii="Calibri" w:hAnsi="Calibri" w:cs="Calibri"/>
          <w:b/>
          <w:bCs/>
          <w:noProof/>
          <w:snapToGrid w:val="0"/>
          <w:sz w:val="22"/>
          <w:szCs w:val="22"/>
        </w:rPr>
        <w:t xml:space="preserve"> </w:t>
      </w:r>
      <w:r>
        <w:rPr>
          <w:rFonts w:ascii="Calibri" w:hAnsi="Calibri" w:cs="Calibri"/>
          <w:b/>
          <w:bCs/>
          <w:noProof/>
          <w:snapToGrid w:val="0"/>
          <w:sz w:val="22"/>
          <w:szCs w:val="22"/>
        </w:rPr>
        <w:t>1</w:t>
      </w:r>
    </w:p>
    <w:p w14:paraId="14DA0819" w14:textId="704BE809" w:rsidR="00C841A6" w:rsidRPr="00F67A67" w:rsidRDefault="00496896" w:rsidP="00057E22">
      <w:pPr>
        <w:pStyle w:val="Tekstpodstawowy"/>
        <w:numPr>
          <w:ilvl w:val="0"/>
          <w:numId w:val="6"/>
        </w:numPr>
        <w:spacing w:line="240" w:lineRule="auto"/>
        <w:ind w:left="284" w:hanging="284"/>
        <w:rPr>
          <w:rFonts w:ascii="Calibri" w:hAnsi="Calibri" w:cs="Calibri"/>
          <w:b w:val="0"/>
          <w:sz w:val="22"/>
          <w:szCs w:val="22"/>
          <w:lang w:val="pl-PL"/>
        </w:rPr>
      </w:pPr>
      <w:r>
        <w:rPr>
          <w:rFonts w:ascii="Calibri" w:hAnsi="Calibri" w:cs="Calibri"/>
          <w:b w:val="0"/>
          <w:sz w:val="22"/>
          <w:szCs w:val="22"/>
        </w:rPr>
        <w:t xml:space="preserve">Na </w:t>
      </w:r>
      <w:r w:rsidR="00FA36EE">
        <w:rPr>
          <w:rFonts w:ascii="Calibri" w:hAnsi="Calibri" w:cs="Calibri"/>
          <w:b w:val="0"/>
          <w:sz w:val="22"/>
          <w:szCs w:val="22"/>
        </w:rPr>
        <w:t xml:space="preserve">podstawie przeprowadzonego </w:t>
      </w:r>
      <w:r w:rsidR="006E0501">
        <w:rPr>
          <w:rFonts w:ascii="Calibri" w:hAnsi="Calibri" w:cs="Calibri"/>
          <w:b w:val="0"/>
          <w:sz w:val="22"/>
          <w:szCs w:val="22"/>
          <w:lang w:val="pl-PL"/>
        </w:rPr>
        <w:t>zapytania ofertowego</w:t>
      </w:r>
      <w:r w:rsidR="00FA36EE">
        <w:rPr>
          <w:rFonts w:ascii="Calibri" w:hAnsi="Calibri" w:cs="Calibri"/>
          <w:b w:val="0"/>
          <w:sz w:val="22"/>
          <w:szCs w:val="22"/>
        </w:rPr>
        <w:t xml:space="preserve"> Zamawiający powierza a </w:t>
      </w:r>
      <w:r w:rsidR="00C32361">
        <w:rPr>
          <w:rFonts w:ascii="Calibri" w:hAnsi="Calibri" w:cs="Calibri"/>
          <w:b w:val="0"/>
          <w:sz w:val="22"/>
          <w:szCs w:val="22"/>
        </w:rPr>
        <w:t>Wykonawca</w:t>
      </w:r>
      <w:r w:rsidR="00FA36EE">
        <w:rPr>
          <w:rFonts w:ascii="Calibri" w:hAnsi="Calibri" w:cs="Calibri"/>
          <w:b w:val="0"/>
          <w:sz w:val="22"/>
          <w:szCs w:val="22"/>
        </w:rPr>
        <w:t xml:space="preserve"> przyjmuje do wykonania zadanie </w:t>
      </w:r>
      <w:r w:rsidR="00E64758">
        <w:rPr>
          <w:rFonts w:ascii="Calibri" w:hAnsi="Calibri" w:cs="Calibri"/>
          <w:b w:val="0"/>
          <w:sz w:val="22"/>
          <w:szCs w:val="22"/>
          <w:lang w:val="pl-PL"/>
        </w:rPr>
        <w:t>pn.</w:t>
      </w:r>
      <w:r w:rsidR="00F67A67">
        <w:rPr>
          <w:rFonts w:ascii="Calibri" w:hAnsi="Calibri" w:cs="Calibri"/>
          <w:b w:val="0"/>
          <w:sz w:val="22"/>
          <w:szCs w:val="22"/>
          <w:lang w:val="pl-PL"/>
        </w:rPr>
        <w:t xml:space="preserve"> </w:t>
      </w:r>
      <w:r w:rsidR="00C841A6">
        <w:rPr>
          <w:rFonts w:ascii="Calibri" w:hAnsi="Calibri" w:cs="Calibri"/>
          <w:i/>
          <w:iCs/>
          <w:sz w:val="22"/>
          <w:szCs w:val="22"/>
        </w:rPr>
        <w:t>„</w:t>
      </w:r>
      <w:r w:rsidR="00C841A6" w:rsidRPr="00F67A67">
        <w:rPr>
          <w:rFonts w:ascii="Calibri" w:hAnsi="Calibri" w:cs="Calibri"/>
          <w:i/>
          <w:iCs/>
          <w:sz w:val="22"/>
          <w:szCs w:val="22"/>
        </w:rPr>
        <w:t xml:space="preserve">Wykonanie kompleksowego audytu energetycznego </w:t>
      </w:r>
      <w:r w:rsidR="00C85E44" w:rsidRPr="00F67A67">
        <w:rPr>
          <w:rFonts w:ascii="Calibri" w:hAnsi="Calibri" w:cs="Calibri"/>
          <w:i/>
          <w:iCs/>
          <w:sz w:val="22"/>
          <w:szCs w:val="22"/>
        </w:rPr>
        <w:t>budynku</w:t>
      </w:r>
      <w:r w:rsidR="00F67A67" w:rsidRPr="00F67A67">
        <w:rPr>
          <w:rFonts w:ascii="Calibri" w:hAnsi="Calibri" w:cs="Calibri"/>
          <w:i/>
          <w:iCs/>
          <w:sz w:val="22"/>
          <w:szCs w:val="22"/>
        </w:rPr>
        <w:t xml:space="preserve"> filii Powiatowego Urzędu Pracy w Morągu</w:t>
      </w:r>
      <w:r w:rsidR="00C85E44" w:rsidRPr="00F67A67">
        <w:rPr>
          <w:rFonts w:ascii="Calibri" w:hAnsi="Calibri" w:cs="Calibri"/>
          <w:i/>
          <w:iCs/>
          <w:sz w:val="22"/>
          <w:szCs w:val="22"/>
        </w:rPr>
        <w:t xml:space="preserve"> </w:t>
      </w:r>
      <w:r w:rsidR="00C841A6" w:rsidRPr="00F67A67">
        <w:rPr>
          <w:rFonts w:ascii="Calibri" w:hAnsi="Calibri" w:cs="Calibri"/>
          <w:i/>
          <w:iCs/>
          <w:sz w:val="22"/>
          <w:szCs w:val="22"/>
        </w:rPr>
        <w:t>”</w:t>
      </w:r>
      <w:r w:rsidR="00C841A6" w:rsidRPr="00F67A67">
        <w:rPr>
          <w:rFonts w:ascii="Calibri" w:hAnsi="Calibri" w:cs="Calibri"/>
          <w:i/>
          <w:iCs/>
          <w:sz w:val="22"/>
          <w:szCs w:val="22"/>
          <w:lang w:val="pl-PL"/>
        </w:rPr>
        <w:t>.</w:t>
      </w:r>
    </w:p>
    <w:p w14:paraId="0B756E0B" w14:textId="77777777" w:rsidR="0015619D" w:rsidRDefault="00E64758" w:rsidP="00081983">
      <w:pPr>
        <w:pStyle w:val="Tekstpodstawowy"/>
        <w:numPr>
          <w:ilvl w:val="0"/>
          <w:numId w:val="6"/>
        </w:numPr>
        <w:spacing w:line="240" w:lineRule="auto"/>
        <w:ind w:left="284" w:hanging="284"/>
        <w:rPr>
          <w:rFonts w:ascii="Calibri" w:hAnsi="Calibri" w:cs="Calibri"/>
          <w:b w:val="0"/>
          <w:sz w:val="22"/>
          <w:szCs w:val="22"/>
          <w:lang w:val="pl-PL"/>
        </w:rPr>
      </w:pPr>
      <w:r>
        <w:rPr>
          <w:rFonts w:ascii="Calibri" w:hAnsi="Calibri" w:cs="Calibri"/>
          <w:b w:val="0"/>
          <w:sz w:val="22"/>
          <w:szCs w:val="22"/>
          <w:lang w:val="pl-PL"/>
        </w:rPr>
        <w:t>Zakres rzeczowy przedmiotu</w:t>
      </w:r>
      <w:r w:rsidR="005B70A2">
        <w:rPr>
          <w:rFonts w:ascii="Calibri" w:hAnsi="Calibri" w:cs="Calibri"/>
          <w:b w:val="0"/>
          <w:sz w:val="22"/>
          <w:szCs w:val="22"/>
        </w:rPr>
        <w:t xml:space="preserve"> zamów</w:t>
      </w:r>
      <w:r w:rsidR="000A57EB">
        <w:rPr>
          <w:rFonts w:ascii="Calibri" w:hAnsi="Calibri" w:cs="Calibri"/>
          <w:b w:val="0"/>
          <w:sz w:val="22"/>
          <w:szCs w:val="22"/>
        </w:rPr>
        <w:t>ienia, o którym mowa w ust.</w:t>
      </w:r>
      <w:r w:rsidR="00D31E9E">
        <w:rPr>
          <w:rFonts w:ascii="Calibri" w:hAnsi="Calibri" w:cs="Calibri"/>
          <w:b w:val="0"/>
          <w:sz w:val="22"/>
          <w:szCs w:val="22"/>
        </w:rPr>
        <w:t xml:space="preserve"> </w:t>
      </w:r>
      <w:r w:rsidR="000A57EB">
        <w:rPr>
          <w:rFonts w:ascii="Calibri" w:hAnsi="Calibri" w:cs="Calibri"/>
          <w:b w:val="0"/>
          <w:sz w:val="22"/>
          <w:szCs w:val="22"/>
        </w:rPr>
        <w:t>1</w:t>
      </w:r>
      <w:r w:rsidR="00B24C40">
        <w:rPr>
          <w:rFonts w:ascii="Calibri" w:hAnsi="Calibri" w:cs="Calibri"/>
          <w:b w:val="0"/>
          <w:sz w:val="22"/>
          <w:szCs w:val="22"/>
          <w:lang w:val="pl-PL"/>
        </w:rPr>
        <w:t>,</w:t>
      </w:r>
      <w:r w:rsidR="00247F39">
        <w:rPr>
          <w:rFonts w:ascii="Calibri" w:hAnsi="Calibri" w:cs="Calibri"/>
          <w:b w:val="0"/>
          <w:sz w:val="22"/>
          <w:szCs w:val="22"/>
        </w:rPr>
        <w:t xml:space="preserve"> </w:t>
      </w:r>
      <w:r>
        <w:rPr>
          <w:rFonts w:ascii="Calibri" w:hAnsi="Calibri" w:cs="Calibri"/>
          <w:b w:val="0"/>
          <w:sz w:val="22"/>
          <w:szCs w:val="22"/>
          <w:lang w:val="pl-PL"/>
        </w:rPr>
        <w:t xml:space="preserve">zgodny z opisem przedmiotu zamówienia stanowiącym załącznik </w:t>
      </w:r>
      <w:r w:rsidR="00622A3B">
        <w:rPr>
          <w:rFonts w:ascii="Calibri" w:hAnsi="Calibri" w:cs="Calibri"/>
          <w:b w:val="0"/>
          <w:sz w:val="22"/>
          <w:szCs w:val="22"/>
          <w:lang w:val="pl-PL"/>
        </w:rPr>
        <w:t>do niniejszej umowy.</w:t>
      </w:r>
    </w:p>
    <w:p w14:paraId="330B4FFF" w14:textId="77777777" w:rsidR="00E64758" w:rsidRDefault="00E64758" w:rsidP="003F44C6">
      <w:pPr>
        <w:pStyle w:val="Akapitzlist"/>
        <w:numPr>
          <w:ilvl w:val="0"/>
          <w:numId w:val="6"/>
        </w:numPr>
        <w:ind w:left="284" w:hanging="284"/>
        <w:jc w:val="both"/>
        <w:rPr>
          <w:rFonts w:ascii="Calibri" w:hAnsi="Calibri" w:cs="Calibri"/>
          <w:sz w:val="22"/>
          <w:szCs w:val="22"/>
        </w:rPr>
      </w:pPr>
      <w:r>
        <w:rPr>
          <w:rFonts w:ascii="Calibri" w:hAnsi="Calibri" w:cs="Calibri"/>
          <w:sz w:val="22"/>
          <w:szCs w:val="22"/>
        </w:rPr>
        <w:t>Wykonawca oświadcza, że znany mu jest zakres rzeczowy usługi oraz wymagania Zamawiającego dotyczące jakości usługi i nie zgłasza do nich zastrzeżeń oraz oświadcza, że uzyskał wszelkie informacje niezbędne do prawidłowej realizacji przedmiotu zamówienia.</w:t>
      </w:r>
    </w:p>
    <w:p w14:paraId="5408C5B9" w14:textId="77777777" w:rsidR="00F67359" w:rsidRDefault="00E64758" w:rsidP="00F67359">
      <w:pPr>
        <w:pStyle w:val="Akapitzlist"/>
        <w:numPr>
          <w:ilvl w:val="0"/>
          <w:numId w:val="6"/>
        </w:numPr>
        <w:ind w:left="284" w:hanging="284"/>
        <w:jc w:val="both"/>
        <w:rPr>
          <w:rFonts w:ascii="Calibri" w:hAnsi="Calibri" w:cs="Calibri"/>
          <w:sz w:val="22"/>
          <w:szCs w:val="22"/>
        </w:rPr>
      </w:pPr>
      <w:r>
        <w:rPr>
          <w:rFonts w:ascii="Calibri" w:hAnsi="Calibri" w:cs="Calibri"/>
          <w:sz w:val="22"/>
          <w:szCs w:val="22"/>
        </w:rPr>
        <w:t>Wykonawca zobowiązany jest do niezwłocznego informowania w</w:t>
      </w:r>
      <w:r w:rsidR="00F67F88">
        <w:rPr>
          <w:rFonts w:ascii="Calibri" w:hAnsi="Calibri" w:cs="Calibri"/>
          <w:sz w:val="22"/>
          <w:szCs w:val="22"/>
        </w:rPr>
        <w:t xml:space="preserve"> formie pisemnej, e-mailem </w:t>
      </w:r>
      <w:r>
        <w:rPr>
          <w:rFonts w:ascii="Calibri" w:hAnsi="Calibri" w:cs="Calibri"/>
          <w:sz w:val="22"/>
          <w:szCs w:val="22"/>
        </w:rPr>
        <w:t>lub faksem Zamawiającego o ewentualnych problemach w realizacji przedmiotu niniejszej umowy.</w:t>
      </w:r>
    </w:p>
    <w:p w14:paraId="6F962D1C" w14:textId="77777777" w:rsidR="0026218E" w:rsidRDefault="00F67359" w:rsidP="0026218E">
      <w:pPr>
        <w:pStyle w:val="Akapitzlist"/>
        <w:numPr>
          <w:ilvl w:val="0"/>
          <w:numId w:val="6"/>
        </w:numPr>
        <w:ind w:left="284" w:hanging="284"/>
        <w:jc w:val="both"/>
        <w:rPr>
          <w:rFonts w:ascii="Calibri" w:hAnsi="Calibri" w:cs="Calibri"/>
          <w:sz w:val="22"/>
          <w:szCs w:val="22"/>
        </w:rPr>
      </w:pPr>
      <w:r>
        <w:rPr>
          <w:rFonts w:ascii="Calibri" w:hAnsi="Calibri" w:cs="Calibri"/>
          <w:sz w:val="22"/>
          <w:szCs w:val="22"/>
        </w:rPr>
        <w:t>Wykonawca oświadcza, że dysponuje odpowiednią wiedzą, doświadczeniem oraz uprawnieniami, niezbędnymi do należytego zrealizowania przedmiotu umowy i zobowiązuje się wykonać zamówienie ze szczególną starannością, według najlepszej wiedzy i umiejętności, z uwzględnieniem obowiązujących przepisów prawa i przyjętych standardów, z uwzględnieniem profesjonalnego charakteru prowadzonej przez siebie działalności, wykorzystując w tym celu wszystkie posiadane możliwości, a także mając na względzie ochronę interesów Zamawiającego</w:t>
      </w:r>
      <w:r w:rsidR="0026218E">
        <w:rPr>
          <w:rFonts w:ascii="Calibri" w:hAnsi="Calibri" w:cs="Calibri"/>
          <w:sz w:val="22"/>
          <w:szCs w:val="22"/>
        </w:rPr>
        <w:t>.</w:t>
      </w:r>
    </w:p>
    <w:p w14:paraId="6F4D8261" w14:textId="7220F44D" w:rsidR="00AA195C" w:rsidRDefault="00F67359" w:rsidP="0026218E">
      <w:pPr>
        <w:pStyle w:val="Akapitzlist"/>
        <w:numPr>
          <w:ilvl w:val="0"/>
          <w:numId w:val="6"/>
        </w:numPr>
        <w:ind w:left="284" w:hanging="284"/>
        <w:jc w:val="both"/>
        <w:rPr>
          <w:rFonts w:ascii="Calibri" w:hAnsi="Calibri" w:cs="Calibri"/>
          <w:sz w:val="22"/>
          <w:szCs w:val="22"/>
        </w:rPr>
      </w:pPr>
      <w:r>
        <w:rPr>
          <w:rFonts w:ascii="Calibri" w:hAnsi="Calibri" w:cs="Calibri"/>
          <w:sz w:val="22"/>
          <w:szCs w:val="22"/>
        </w:rPr>
        <w:t>Wykonawca oświadcza, że przy wykonywaniu przedmiotu umowy będzie wykorzystywał jedynie materiały, utwory, dane i informacje oraz programy komputerowe, które są zgodne  z obowiązującymi przepisami prawa na dzień podpisania niniejszej umowy, a w szczególności nie naruszają dóbr osobistych, majątkowych i osobistych praw autorskich, praw pokrewnych, praw do znaków towarowych lub wzorów użytkowych bądź innych praw własności przemysłowej, a także danych osobowych osób trzecich. Gdyby doszło do takiego naruszenia, wyłączną odpowiedzialność względem osób, których prawa zostały naruszone, ponosi Wykonawca.</w:t>
      </w:r>
      <w:r w:rsidR="0026218E">
        <w:rPr>
          <w:rFonts w:ascii="Calibri" w:hAnsi="Calibri" w:cs="Calibri"/>
          <w:sz w:val="22"/>
          <w:szCs w:val="22"/>
        </w:rPr>
        <w:t xml:space="preserve">  </w:t>
      </w:r>
      <w:r w:rsidR="00AA195C">
        <w:rPr>
          <w:rFonts w:ascii="Calibri" w:hAnsi="Calibri" w:cs="Calibri"/>
          <w:sz w:val="22"/>
          <w:szCs w:val="22"/>
        </w:rPr>
        <w:t>W przypadku, gdy w wyniku weryfikacji audytu przez właściwe organy administracji publicznej, urzędy, instytucje bądź sądy okaże się, że dokument winien zostać zmieniony, poprawiony lub uzupełniony, Wykonawca zobowiązuje się zmienić go w takim zakresie, w jakim wynika to ze</w:t>
      </w:r>
      <w:r w:rsidR="0026218E">
        <w:rPr>
          <w:rFonts w:ascii="Calibri" w:hAnsi="Calibri" w:cs="Calibri"/>
          <w:sz w:val="22"/>
          <w:szCs w:val="22"/>
        </w:rPr>
        <w:t xml:space="preserve"> </w:t>
      </w:r>
      <w:r w:rsidR="00AA195C">
        <w:rPr>
          <w:rFonts w:ascii="Calibri" w:hAnsi="Calibri" w:cs="Calibri"/>
          <w:sz w:val="22"/>
          <w:szCs w:val="22"/>
        </w:rPr>
        <w:t>stanowiska organu administracji publicznej. Za tego rodzaju czynności Zamawiającemu nie</w:t>
      </w:r>
      <w:r w:rsidR="0026218E">
        <w:rPr>
          <w:rFonts w:ascii="Calibri" w:hAnsi="Calibri" w:cs="Calibri"/>
          <w:sz w:val="22"/>
          <w:szCs w:val="22"/>
        </w:rPr>
        <w:t xml:space="preserve"> </w:t>
      </w:r>
      <w:r w:rsidR="00AA195C">
        <w:rPr>
          <w:rFonts w:ascii="Calibri" w:hAnsi="Calibri" w:cs="Calibri"/>
          <w:sz w:val="22"/>
          <w:szCs w:val="22"/>
        </w:rPr>
        <w:t>przysługuje odrębne wynagrodzenie.</w:t>
      </w:r>
    </w:p>
    <w:p w14:paraId="0B8FC325" w14:textId="77777777" w:rsidR="00C841A6" w:rsidRDefault="00F67359" w:rsidP="00F67359">
      <w:pPr>
        <w:pStyle w:val="Akapitzlist"/>
        <w:numPr>
          <w:ilvl w:val="0"/>
          <w:numId w:val="6"/>
        </w:numPr>
        <w:ind w:left="284" w:hanging="284"/>
        <w:jc w:val="both"/>
        <w:rPr>
          <w:rFonts w:ascii="Calibri" w:hAnsi="Calibri" w:cs="Calibri"/>
          <w:sz w:val="22"/>
          <w:szCs w:val="22"/>
        </w:rPr>
      </w:pPr>
      <w:r>
        <w:rPr>
          <w:rFonts w:ascii="Calibri" w:hAnsi="Calibri" w:cs="Calibri"/>
          <w:sz w:val="22"/>
          <w:szCs w:val="22"/>
        </w:rPr>
        <w:t>Wykonawca oświadcza, że audyt energetyczny zostanie wykonany przez osoby posiadające aktualne uprawnienia do przeprowadzenia audytu. Wykonawca ponosi pełną odpowiedzialność za działania lub zaniechania osób, którymi się posługuje celem realizacji zamówienia.</w:t>
      </w:r>
    </w:p>
    <w:p w14:paraId="1CC8F38F" w14:textId="77777777" w:rsidR="003456E8" w:rsidRDefault="003456E8" w:rsidP="00CC3269">
      <w:pPr>
        <w:jc w:val="center"/>
        <w:rPr>
          <w:rFonts w:ascii="Calibri" w:hAnsi="Calibri" w:cs="Calibri"/>
          <w:b/>
          <w:sz w:val="22"/>
          <w:szCs w:val="22"/>
        </w:rPr>
      </w:pPr>
    </w:p>
    <w:p w14:paraId="5A37A5E7" w14:textId="0D3747C4" w:rsidR="00A94CEB" w:rsidRDefault="00A94CEB" w:rsidP="00CC3269">
      <w:pPr>
        <w:jc w:val="center"/>
        <w:rPr>
          <w:rFonts w:ascii="Calibri" w:hAnsi="Calibri" w:cs="Calibri"/>
          <w:b/>
          <w:sz w:val="22"/>
          <w:szCs w:val="22"/>
        </w:rPr>
      </w:pPr>
      <w:r>
        <w:rPr>
          <w:rFonts w:ascii="Calibri" w:hAnsi="Calibri" w:cs="Calibri"/>
          <w:b/>
          <w:sz w:val="22"/>
          <w:szCs w:val="22"/>
        </w:rPr>
        <w:t xml:space="preserve">§ </w:t>
      </w:r>
      <w:r w:rsidR="00A255B1">
        <w:rPr>
          <w:rFonts w:ascii="Calibri" w:hAnsi="Calibri" w:cs="Calibri"/>
          <w:b/>
          <w:sz w:val="22"/>
          <w:szCs w:val="22"/>
        </w:rPr>
        <w:t>2</w:t>
      </w:r>
    </w:p>
    <w:p w14:paraId="23E47DE4" w14:textId="6219C971" w:rsidR="00D03571" w:rsidRDefault="00057E22" w:rsidP="00F127B6">
      <w:pPr>
        <w:pStyle w:val="Akapitzlist"/>
        <w:numPr>
          <w:ilvl w:val="0"/>
          <w:numId w:val="1"/>
        </w:numPr>
        <w:jc w:val="both"/>
        <w:rPr>
          <w:rFonts w:ascii="Calibri" w:hAnsi="Calibri" w:cs="Calibri"/>
          <w:sz w:val="22"/>
          <w:szCs w:val="22"/>
        </w:rPr>
      </w:pPr>
      <w:r>
        <w:rPr>
          <w:rFonts w:ascii="Calibri" w:hAnsi="Calibri" w:cs="Calibri"/>
          <w:sz w:val="22"/>
          <w:szCs w:val="22"/>
        </w:rPr>
        <w:t xml:space="preserve">Termin realizacji przedmiotu zamówienia, o którym mowa w § 1 ust. 2, określa się </w:t>
      </w:r>
      <w:r w:rsidRPr="00E71ABF">
        <w:rPr>
          <w:rFonts w:ascii="Calibri" w:hAnsi="Calibri" w:cs="Calibri"/>
          <w:b/>
          <w:bCs/>
          <w:sz w:val="22"/>
          <w:szCs w:val="22"/>
          <w:u w:val="single"/>
        </w:rPr>
        <w:t xml:space="preserve">na </w:t>
      </w:r>
      <w:r w:rsidR="00C66A3B" w:rsidRPr="00E71ABF">
        <w:rPr>
          <w:rFonts w:ascii="Calibri" w:hAnsi="Calibri" w:cs="Calibri"/>
          <w:b/>
          <w:bCs/>
          <w:sz w:val="22"/>
          <w:szCs w:val="22"/>
          <w:u w:val="single"/>
        </w:rPr>
        <w:t>1</w:t>
      </w:r>
      <w:r w:rsidR="007C568E">
        <w:rPr>
          <w:rFonts w:ascii="Calibri" w:hAnsi="Calibri" w:cs="Calibri"/>
          <w:b/>
          <w:bCs/>
          <w:sz w:val="22"/>
          <w:szCs w:val="22"/>
          <w:u w:val="single"/>
        </w:rPr>
        <w:t>5</w:t>
      </w:r>
      <w:r w:rsidRPr="00E71ABF">
        <w:rPr>
          <w:rFonts w:ascii="Calibri" w:hAnsi="Calibri" w:cs="Calibri"/>
          <w:b/>
          <w:bCs/>
          <w:sz w:val="22"/>
          <w:szCs w:val="22"/>
          <w:u w:val="single"/>
        </w:rPr>
        <w:t xml:space="preserve"> dni </w:t>
      </w:r>
      <w:r w:rsidR="00C66A3B" w:rsidRPr="00E71ABF">
        <w:rPr>
          <w:rFonts w:ascii="Calibri" w:hAnsi="Calibri" w:cs="Calibri"/>
          <w:b/>
          <w:bCs/>
          <w:sz w:val="22"/>
          <w:szCs w:val="22"/>
          <w:u w:val="single"/>
        </w:rPr>
        <w:t xml:space="preserve"> roboczych</w:t>
      </w:r>
      <w:r w:rsidR="00C66A3B">
        <w:rPr>
          <w:rFonts w:ascii="Calibri" w:hAnsi="Calibri" w:cs="Calibri"/>
          <w:sz w:val="22"/>
          <w:szCs w:val="22"/>
        </w:rPr>
        <w:t xml:space="preserve"> </w:t>
      </w:r>
      <w:r>
        <w:rPr>
          <w:rFonts w:ascii="Calibri" w:hAnsi="Calibri" w:cs="Calibri"/>
          <w:sz w:val="22"/>
          <w:szCs w:val="22"/>
        </w:rPr>
        <w:t>od dnia podpisania umowy</w:t>
      </w:r>
      <w:r w:rsidR="00D03571">
        <w:rPr>
          <w:rFonts w:ascii="Calibri" w:hAnsi="Calibri" w:cs="Calibri"/>
          <w:sz w:val="22"/>
          <w:szCs w:val="22"/>
        </w:rPr>
        <w:t xml:space="preserve"> w tym:</w:t>
      </w:r>
    </w:p>
    <w:p w14:paraId="0FBE47AF" w14:textId="6856D75B" w:rsidR="00D03571" w:rsidRDefault="00C66A3B" w:rsidP="00F127B6">
      <w:pPr>
        <w:pStyle w:val="Akapitzlist"/>
        <w:ind w:left="360"/>
        <w:jc w:val="both"/>
        <w:rPr>
          <w:rFonts w:ascii="Calibri" w:hAnsi="Calibri" w:cs="Calibri"/>
          <w:sz w:val="22"/>
          <w:szCs w:val="22"/>
        </w:rPr>
      </w:pPr>
      <w:r>
        <w:rPr>
          <w:rFonts w:ascii="Calibri" w:hAnsi="Calibri" w:cs="Calibri"/>
          <w:sz w:val="22"/>
          <w:szCs w:val="22"/>
        </w:rPr>
        <w:t>1)</w:t>
      </w:r>
      <w:r w:rsidR="00D03571">
        <w:rPr>
          <w:rFonts w:ascii="Calibri" w:hAnsi="Calibri" w:cs="Calibri"/>
          <w:sz w:val="22"/>
          <w:szCs w:val="22"/>
        </w:rPr>
        <w:t xml:space="preserve"> </w:t>
      </w:r>
      <w:r w:rsidR="00D03571" w:rsidRPr="00E71ABF">
        <w:rPr>
          <w:rFonts w:ascii="Calibri" w:hAnsi="Calibri" w:cs="Calibri"/>
          <w:b/>
          <w:bCs/>
          <w:sz w:val="22"/>
          <w:szCs w:val="22"/>
        </w:rPr>
        <w:t>1</w:t>
      </w:r>
      <w:r w:rsidR="007C568E">
        <w:rPr>
          <w:rFonts w:ascii="Calibri" w:hAnsi="Calibri" w:cs="Calibri"/>
          <w:b/>
          <w:bCs/>
          <w:sz w:val="22"/>
          <w:szCs w:val="22"/>
        </w:rPr>
        <w:t>2</w:t>
      </w:r>
      <w:r w:rsidR="00D03571" w:rsidRPr="00E71ABF">
        <w:rPr>
          <w:rFonts w:ascii="Calibri" w:hAnsi="Calibri" w:cs="Calibri"/>
          <w:b/>
          <w:bCs/>
          <w:sz w:val="22"/>
          <w:szCs w:val="22"/>
        </w:rPr>
        <w:t xml:space="preserve"> dni </w:t>
      </w:r>
      <w:r w:rsidRPr="00E71ABF">
        <w:rPr>
          <w:rFonts w:ascii="Calibri" w:hAnsi="Calibri" w:cs="Calibri"/>
          <w:b/>
          <w:bCs/>
          <w:sz w:val="22"/>
          <w:szCs w:val="22"/>
        </w:rPr>
        <w:t>roboczych</w:t>
      </w:r>
      <w:r>
        <w:rPr>
          <w:rFonts w:ascii="Calibri" w:hAnsi="Calibri" w:cs="Calibri"/>
          <w:sz w:val="22"/>
          <w:szCs w:val="22"/>
        </w:rPr>
        <w:t xml:space="preserve"> </w:t>
      </w:r>
      <w:r w:rsidR="00D03571">
        <w:rPr>
          <w:rFonts w:ascii="Calibri" w:hAnsi="Calibri" w:cs="Calibri"/>
          <w:sz w:val="22"/>
          <w:szCs w:val="22"/>
        </w:rPr>
        <w:t xml:space="preserve"> – przeprowadzenie audytu energetycznego budynków wraz z jego przekazaniem Zamawiającemu w formie elektronicznej, </w:t>
      </w:r>
    </w:p>
    <w:p w14:paraId="42BCC906" w14:textId="097CF0D7" w:rsidR="00FC56C4" w:rsidRDefault="00C66A3B" w:rsidP="00F127B6">
      <w:pPr>
        <w:pStyle w:val="Akapitzlist"/>
        <w:ind w:left="360"/>
        <w:jc w:val="both"/>
        <w:rPr>
          <w:rFonts w:ascii="Calibri" w:hAnsi="Calibri" w:cs="Calibri"/>
          <w:sz w:val="22"/>
          <w:szCs w:val="22"/>
        </w:rPr>
      </w:pPr>
      <w:r>
        <w:rPr>
          <w:rFonts w:ascii="Calibri" w:hAnsi="Calibri" w:cs="Calibri"/>
          <w:sz w:val="22"/>
          <w:szCs w:val="22"/>
        </w:rPr>
        <w:t>2)</w:t>
      </w:r>
      <w:r w:rsidR="00D03571">
        <w:rPr>
          <w:rFonts w:ascii="Calibri" w:hAnsi="Calibri" w:cs="Calibri"/>
          <w:sz w:val="22"/>
          <w:szCs w:val="22"/>
        </w:rPr>
        <w:t xml:space="preserve"> </w:t>
      </w:r>
      <w:r w:rsidR="00D03571" w:rsidRPr="00E71ABF">
        <w:rPr>
          <w:rFonts w:ascii="Calibri" w:hAnsi="Calibri" w:cs="Calibri"/>
          <w:b/>
          <w:bCs/>
          <w:sz w:val="22"/>
          <w:szCs w:val="22"/>
        </w:rPr>
        <w:t>3</w:t>
      </w:r>
      <w:r w:rsidR="0000431B" w:rsidRPr="00E71ABF">
        <w:rPr>
          <w:rFonts w:ascii="Calibri" w:hAnsi="Calibri" w:cs="Calibri"/>
          <w:b/>
          <w:bCs/>
          <w:sz w:val="22"/>
          <w:szCs w:val="22"/>
        </w:rPr>
        <w:t xml:space="preserve"> </w:t>
      </w:r>
      <w:r w:rsidR="00D03571" w:rsidRPr="00E71ABF">
        <w:rPr>
          <w:rFonts w:ascii="Calibri" w:hAnsi="Calibri" w:cs="Calibri"/>
          <w:b/>
          <w:bCs/>
          <w:sz w:val="22"/>
          <w:szCs w:val="22"/>
        </w:rPr>
        <w:t xml:space="preserve">dni </w:t>
      </w:r>
      <w:r w:rsidRPr="00E71ABF">
        <w:rPr>
          <w:rFonts w:ascii="Calibri" w:hAnsi="Calibri" w:cs="Calibri"/>
          <w:b/>
          <w:bCs/>
          <w:sz w:val="22"/>
          <w:szCs w:val="22"/>
        </w:rPr>
        <w:t>robocze</w:t>
      </w:r>
      <w:r>
        <w:rPr>
          <w:rFonts w:ascii="Calibri" w:hAnsi="Calibri" w:cs="Calibri"/>
          <w:sz w:val="22"/>
          <w:szCs w:val="22"/>
        </w:rPr>
        <w:t xml:space="preserve"> </w:t>
      </w:r>
      <w:r w:rsidR="00D03571">
        <w:rPr>
          <w:rFonts w:ascii="Calibri" w:hAnsi="Calibri" w:cs="Calibri"/>
          <w:sz w:val="22"/>
          <w:szCs w:val="22"/>
        </w:rPr>
        <w:t>– odniesienie się Wykonawcy do uwag Zamawiającego</w:t>
      </w:r>
      <w:r>
        <w:rPr>
          <w:rFonts w:ascii="Calibri" w:hAnsi="Calibri" w:cs="Calibri"/>
          <w:sz w:val="22"/>
          <w:szCs w:val="22"/>
        </w:rPr>
        <w:t xml:space="preserve">, o których mowa w ust.2 </w:t>
      </w:r>
      <w:r w:rsidR="00D03571">
        <w:rPr>
          <w:rFonts w:ascii="Calibri" w:hAnsi="Calibri" w:cs="Calibri"/>
          <w:sz w:val="22"/>
          <w:szCs w:val="22"/>
        </w:rPr>
        <w:t xml:space="preserve">oraz przedłożenie </w:t>
      </w:r>
      <w:r>
        <w:rPr>
          <w:rFonts w:ascii="Calibri" w:hAnsi="Calibri" w:cs="Calibri"/>
          <w:sz w:val="22"/>
          <w:szCs w:val="22"/>
        </w:rPr>
        <w:t xml:space="preserve"> </w:t>
      </w:r>
      <w:r w:rsidRPr="00C66A3B">
        <w:rPr>
          <w:rFonts w:ascii="Calibri" w:hAnsi="Calibri" w:cs="Calibri"/>
          <w:sz w:val="22"/>
          <w:szCs w:val="22"/>
        </w:rPr>
        <w:t xml:space="preserve">Zamawiającemu </w:t>
      </w:r>
      <w:r>
        <w:rPr>
          <w:rFonts w:ascii="Calibri" w:hAnsi="Calibri" w:cs="Calibri"/>
          <w:sz w:val="22"/>
          <w:szCs w:val="22"/>
        </w:rPr>
        <w:t xml:space="preserve">uzupełnionej wersji </w:t>
      </w:r>
      <w:r w:rsidR="00D03571">
        <w:rPr>
          <w:rFonts w:ascii="Calibri" w:hAnsi="Calibri" w:cs="Calibri"/>
          <w:sz w:val="22"/>
          <w:szCs w:val="22"/>
        </w:rPr>
        <w:t>audytu energetycznego w formie papierowej</w:t>
      </w:r>
      <w:r w:rsidR="00B54B92">
        <w:rPr>
          <w:rFonts w:ascii="Calibri" w:hAnsi="Calibri" w:cs="Calibri"/>
          <w:sz w:val="22"/>
          <w:szCs w:val="22"/>
        </w:rPr>
        <w:t xml:space="preserve">                          </w:t>
      </w:r>
      <w:r>
        <w:rPr>
          <w:rFonts w:ascii="Calibri" w:hAnsi="Calibri" w:cs="Calibri"/>
          <w:sz w:val="22"/>
          <w:szCs w:val="22"/>
        </w:rPr>
        <w:t xml:space="preserve"> i elektronicznej.</w:t>
      </w:r>
    </w:p>
    <w:p w14:paraId="1A90A6D2" w14:textId="25EE7BBC" w:rsidR="00FC56C4" w:rsidRDefault="00C66A3B" w:rsidP="00F127B6">
      <w:pPr>
        <w:pStyle w:val="Akapitzlist"/>
        <w:numPr>
          <w:ilvl w:val="0"/>
          <w:numId w:val="23"/>
        </w:numPr>
        <w:ind w:left="284" w:hanging="284"/>
        <w:jc w:val="both"/>
        <w:rPr>
          <w:rFonts w:ascii="Calibri" w:hAnsi="Calibri" w:cs="Calibri"/>
          <w:sz w:val="22"/>
          <w:szCs w:val="22"/>
        </w:rPr>
      </w:pPr>
      <w:r>
        <w:rPr>
          <w:rFonts w:ascii="Calibri" w:hAnsi="Calibri" w:cs="Calibri"/>
          <w:sz w:val="22"/>
          <w:szCs w:val="22"/>
        </w:rPr>
        <w:t xml:space="preserve">Zamawiający w terminie  3 dni roboczych wniesie ewentualne uwagi do przedłożonego audytu, o </w:t>
      </w:r>
      <w:r w:rsidR="00F127B6">
        <w:rPr>
          <w:rFonts w:ascii="Calibri" w:hAnsi="Calibri" w:cs="Calibri"/>
          <w:sz w:val="22"/>
          <w:szCs w:val="22"/>
        </w:rPr>
        <w:t>k</w:t>
      </w:r>
      <w:r>
        <w:rPr>
          <w:rFonts w:ascii="Calibri" w:hAnsi="Calibri" w:cs="Calibri"/>
          <w:sz w:val="22"/>
          <w:szCs w:val="22"/>
        </w:rPr>
        <w:t xml:space="preserve">tórym mowa w ust. 1 pkt. 1 </w:t>
      </w:r>
    </w:p>
    <w:p w14:paraId="0B411C3A" w14:textId="0F21B104" w:rsidR="003850F6" w:rsidRPr="00FC56C4" w:rsidRDefault="003850F6" w:rsidP="00F127B6">
      <w:pPr>
        <w:pStyle w:val="Akapitzlist"/>
        <w:numPr>
          <w:ilvl w:val="0"/>
          <w:numId w:val="23"/>
        </w:numPr>
        <w:ind w:left="284" w:hanging="284"/>
        <w:jc w:val="both"/>
        <w:rPr>
          <w:rFonts w:ascii="Calibri" w:hAnsi="Calibri" w:cs="Calibri"/>
          <w:sz w:val="22"/>
          <w:szCs w:val="22"/>
        </w:rPr>
      </w:pPr>
      <w:r w:rsidRPr="00FC56C4">
        <w:rPr>
          <w:rFonts w:ascii="Calibri" w:hAnsi="Calibri" w:cs="Calibri"/>
          <w:sz w:val="22"/>
          <w:szCs w:val="22"/>
        </w:rPr>
        <w:t xml:space="preserve">Terminy realizacji przedmiotu umowy, o których mowa w </w:t>
      </w:r>
      <w:r w:rsidR="00A51EB8" w:rsidRPr="00FC56C4">
        <w:rPr>
          <w:rFonts w:ascii="Calibri" w:hAnsi="Calibri" w:cs="Calibri"/>
          <w:sz w:val="22"/>
          <w:szCs w:val="22"/>
        </w:rPr>
        <w:t>ust. 1 i ust. 1 pkt 1 - 2</w:t>
      </w:r>
      <w:r w:rsidRPr="00FC56C4">
        <w:rPr>
          <w:rFonts w:ascii="Calibri" w:hAnsi="Calibri" w:cs="Calibri"/>
          <w:sz w:val="22"/>
          <w:szCs w:val="22"/>
        </w:rPr>
        <w:t>, mogą ulec zmianie                         w przypadku:</w:t>
      </w:r>
    </w:p>
    <w:p w14:paraId="5BE48EBF" w14:textId="77777777" w:rsidR="003850F6" w:rsidRDefault="003850F6" w:rsidP="00F127B6">
      <w:pPr>
        <w:numPr>
          <w:ilvl w:val="0"/>
          <w:numId w:val="11"/>
        </w:numPr>
        <w:overflowPunct w:val="0"/>
        <w:autoSpaceDE w:val="0"/>
        <w:autoSpaceDN w:val="0"/>
        <w:adjustRightInd w:val="0"/>
        <w:ind w:left="567" w:hanging="283"/>
        <w:jc w:val="both"/>
        <w:textAlignment w:val="baseline"/>
        <w:rPr>
          <w:rFonts w:ascii="Calibri" w:hAnsi="Calibri" w:cs="Calibri"/>
          <w:color w:val="000000"/>
          <w:sz w:val="22"/>
          <w:szCs w:val="22"/>
        </w:rPr>
      </w:pPr>
      <w:r>
        <w:rPr>
          <w:rFonts w:ascii="Calibri" w:hAnsi="Calibri" w:cs="Calibri"/>
          <w:color w:val="000000"/>
          <w:sz w:val="22"/>
          <w:szCs w:val="22"/>
        </w:rPr>
        <w:t>opóźnień lub trudności związanych z finansowaniem przedmiotu umowy;</w:t>
      </w:r>
    </w:p>
    <w:p w14:paraId="6A451FA2" w14:textId="77777777" w:rsidR="003850F6" w:rsidRDefault="003850F6" w:rsidP="00F127B6">
      <w:pPr>
        <w:numPr>
          <w:ilvl w:val="0"/>
          <w:numId w:val="11"/>
        </w:numPr>
        <w:overflowPunct w:val="0"/>
        <w:autoSpaceDE w:val="0"/>
        <w:autoSpaceDN w:val="0"/>
        <w:adjustRightInd w:val="0"/>
        <w:ind w:left="567" w:hanging="283"/>
        <w:jc w:val="both"/>
        <w:textAlignment w:val="baseline"/>
        <w:rPr>
          <w:rFonts w:ascii="Calibri" w:hAnsi="Calibri" w:cs="Calibri"/>
          <w:color w:val="000000"/>
          <w:sz w:val="22"/>
          <w:szCs w:val="22"/>
        </w:rPr>
      </w:pPr>
      <w:r>
        <w:rPr>
          <w:rFonts w:ascii="Calibri" w:hAnsi="Calibri" w:cs="Calibri"/>
          <w:sz w:val="22"/>
          <w:szCs w:val="22"/>
        </w:rPr>
        <w:t>wystąpienia tzw. siły wyższej.</w:t>
      </w:r>
    </w:p>
    <w:p w14:paraId="78DB796B" w14:textId="77777777" w:rsidR="003850F6" w:rsidRDefault="003850F6" w:rsidP="00F127B6">
      <w:pPr>
        <w:pStyle w:val="Akapitzlist"/>
        <w:numPr>
          <w:ilvl w:val="0"/>
          <w:numId w:val="24"/>
        </w:numPr>
        <w:ind w:left="284" w:hanging="284"/>
        <w:jc w:val="both"/>
        <w:rPr>
          <w:rFonts w:ascii="Calibri" w:hAnsi="Calibri" w:cs="Calibri"/>
          <w:sz w:val="22"/>
          <w:szCs w:val="22"/>
        </w:rPr>
      </w:pPr>
      <w:r>
        <w:rPr>
          <w:rFonts w:ascii="Calibri" w:hAnsi="Calibri" w:cs="Calibri"/>
          <w:sz w:val="22"/>
          <w:szCs w:val="22"/>
        </w:rPr>
        <w:t xml:space="preserve">Pod pojęciem siły wyższej Strony rozumieją okoliczności, które pomimo zachowania należytej staranności i podjęcia wszelkich działań w normalnym zakresie, nie mogą być przez Strony przewidziane oraz którym Strony nie mogą zapobiec, bądź się im przeciwstawić w sposób skuteczny. </w:t>
      </w:r>
    </w:p>
    <w:p w14:paraId="16CDE979" w14:textId="77777777" w:rsidR="003850F6" w:rsidRDefault="003850F6" w:rsidP="00F127B6">
      <w:pPr>
        <w:pStyle w:val="Akapitzlist"/>
        <w:numPr>
          <w:ilvl w:val="0"/>
          <w:numId w:val="24"/>
        </w:numPr>
        <w:ind w:left="284" w:hanging="284"/>
        <w:jc w:val="both"/>
        <w:rPr>
          <w:rFonts w:ascii="Calibri" w:hAnsi="Calibri" w:cs="Calibri"/>
          <w:sz w:val="22"/>
          <w:szCs w:val="22"/>
        </w:rPr>
      </w:pPr>
      <w:r>
        <w:rPr>
          <w:rFonts w:ascii="Calibri" w:hAnsi="Calibri" w:cs="Calibri"/>
          <w:sz w:val="22"/>
          <w:szCs w:val="22"/>
        </w:rPr>
        <w:t xml:space="preserve">Wstrzymanie realizacji przedmiotu umowy z powodu okoliczności określonych w ust. 4 wymaga aneksu do umowy przedłużającego okres realizacji umowy o czas wstrzymania wykonania usługi. Strony </w:t>
      </w:r>
      <w:r w:rsidR="00A51EB8">
        <w:rPr>
          <w:rFonts w:ascii="Calibri" w:hAnsi="Calibri" w:cs="Calibri"/>
          <w:sz w:val="22"/>
          <w:szCs w:val="22"/>
        </w:rPr>
        <w:t xml:space="preserve">                   </w:t>
      </w:r>
      <w:r>
        <w:rPr>
          <w:rFonts w:ascii="Calibri" w:hAnsi="Calibri" w:cs="Calibri"/>
          <w:sz w:val="22"/>
          <w:szCs w:val="22"/>
        </w:rPr>
        <w:t xml:space="preserve">nie ponoszą odpowiedzialności za niewykonanie lub nienależyte wykonanie zobowiązań wynikających </w:t>
      </w:r>
      <w:r w:rsidR="00A51EB8">
        <w:rPr>
          <w:rFonts w:ascii="Calibri" w:hAnsi="Calibri" w:cs="Calibri"/>
          <w:sz w:val="22"/>
          <w:szCs w:val="22"/>
        </w:rPr>
        <w:t xml:space="preserve">      </w:t>
      </w:r>
      <w:r>
        <w:rPr>
          <w:rFonts w:ascii="Calibri" w:hAnsi="Calibri" w:cs="Calibri"/>
          <w:sz w:val="22"/>
          <w:szCs w:val="22"/>
        </w:rPr>
        <w:t xml:space="preserve">z umowy powstałych na wskutek siły wyższej. </w:t>
      </w:r>
    </w:p>
    <w:p w14:paraId="74827423" w14:textId="77777777" w:rsidR="00034468" w:rsidRDefault="00034468" w:rsidP="00F127B6">
      <w:pPr>
        <w:jc w:val="both"/>
        <w:rPr>
          <w:rFonts w:ascii="Calibri" w:hAnsi="Calibri" w:cs="Calibri"/>
          <w:b/>
          <w:sz w:val="22"/>
          <w:szCs w:val="22"/>
        </w:rPr>
      </w:pPr>
    </w:p>
    <w:p w14:paraId="7960E25B" w14:textId="0FDB115E" w:rsidR="00F67359" w:rsidRDefault="006727A9" w:rsidP="00A51EB8">
      <w:pPr>
        <w:jc w:val="center"/>
        <w:rPr>
          <w:rFonts w:ascii="Calibri" w:hAnsi="Calibri" w:cs="Calibri"/>
          <w:b/>
          <w:sz w:val="22"/>
          <w:szCs w:val="22"/>
        </w:rPr>
      </w:pPr>
      <w:r>
        <w:rPr>
          <w:rFonts w:ascii="Calibri" w:hAnsi="Calibri" w:cs="Calibri"/>
          <w:b/>
          <w:sz w:val="22"/>
          <w:szCs w:val="22"/>
        </w:rPr>
        <w:t xml:space="preserve">§ </w:t>
      </w:r>
      <w:r w:rsidR="006E3DC5">
        <w:rPr>
          <w:rFonts w:ascii="Calibri" w:hAnsi="Calibri" w:cs="Calibri"/>
          <w:b/>
          <w:sz w:val="22"/>
          <w:szCs w:val="22"/>
        </w:rPr>
        <w:t>3</w:t>
      </w:r>
    </w:p>
    <w:p w14:paraId="14D8C67B" w14:textId="0C68C5D8" w:rsidR="00D30B4A" w:rsidRPr="0092312F" w:rsidRDefault="000D0A8B" w:rsidP="00D30B4A">
      <w:pPr>
        <w:pStyle w:val="Bezodstpw"/>
        <w:numPr>
          <w:ilvl w:val="2"/>
          <w:numId w:val="2"/>
        </w:numPr>
        <w:ind w:left="360"/>
        <w:rPr>
          <w:rFonts w:ascii="Calibri" w:hAnsi="Calibri" w:cs="Calibri"/>
          <w:b/>
          <w:bCs/>
          <w:szCs w:val="22"/>
        </w:rPr>
      </w:pPr>
      <w:r>
        <w:rPr>
          <w:rFonts w:ascii="Calibri" w:hAnsi="Calibri" w:cs="Calibri"/>
          <w:szCs w:val="22"/>
        </w:rPr>
        <w:t xml:space="preserve">Za realizację </w:t>
      </w:r>
      <w:r w:rsidR="00292298">
        <w:rPr>
          <w:rFonts w:ascii="Calibri" w:hAnsi="Calibri" w:cs="Calibri"/>
          <w:szCs w:val="22"/>
        </w:rPr>
        <w:t>usługi</w:t>
      </w:r>
      <w:r>
        <w:rPr>
          <w:rFonts w:ascii="Calibri" w:hAnsi="Calibri" w:cs="Calibri"/>
          <w:szCs w:val="22"/>
        </w:rPr>
        <w:t xml:space="preserve"> ob</w:t>
      </w:r>
      <w:r w:rsidR="003F77A8">
        <w:rPr>
          <w:rFonts w:ascii="Calibri" w:hAnsi="Calibri" w:cs="Calibri"/>
          <w:szCs w:val="22"/>
        </w:rPr>
        <w:t>jętej przedmiotem umowy Wykonawcy</w:t>
      </w:r>
      <w:r>
        <w:rPr>
          <w:rFonts w:ascii="Calibri" w:hAnsi="Calibri" w:cs="Calibri"/>
          <w:szCs w:val="22"/>
        </w:rPr>
        <w:t xml:space="preserve"> przysługuje całkowite wynagrodzenie</w:t>
      </w:r>
      <w:r w:rsidR="00F67359">
        <w:rPr>
          <w:rFonts w:ascii="Calibri" w:hAnsi="Calibri" w:cs="Calibri"/>
          <w:szCs w:val="22"/>
        </w:rPr>
        <w:t xml:space="preserve">              </w:t>
      </w:r>
      <w:r>
        <w:rPr>
          <w:rFonts w:ascii="Calibri" w:hAnsi="Calibri" w:cs="Calibri"/>
          <w:szCs w:val="22"/>
        </w:rPr>
        <w:t xml:space="preserve"> w wysokości</w:t>
      </w:r>
      <w:r w:rsidR="000129F4">
        <w:rPr>
          <w:rFonts w:ascii="Calibri" w:hAnsi="Calibri" w:cs="Calibri"/>
          <w:szCs w:val="22"/>
        </w:rPr>
        <w:t xml:space="preserve"> </w:t>
      </w:r>
      <w:r w:rsidR="00C85E44">
        <w:rPr>
          <w:rFonts w:ascii="Calibri" w:hAnsi="Calibri" w:cs="Calibri"/>
          <w:b/>
          <w:bCs/>
          <w:szCs w:val="22"/>
        </w:rPr>
        <w:t xml:space="preserve">……………………………………. W tym </w:t>
      </w:r>
      <w:r w:rsidR="00A51EB8" w:rsidRPr="0092312F">
        <w:rPr>
          <w:rFonts w:ascii="Calibri" w:hAnsi="Calibri" w:cs="Calibri"/>
          <w:b/>
          <w:bCs/>
          <w:szCs w:val="22"/>
        </w:rPr>
        <w:t>VAT</w:t>
      </w:r>
      <w:r w:rsidRPr="0092312F">
        <w:rPr>
          <w:rFonts w:ascii="Calibri" w:hAnsi="Calibri" w:cs="Calibri"/>
          <w:b/>
          <w:bCs/>
          <w:szCs w:val="22"/>
        </w:rPr>
        <w:t>,</w:t>
      </w:r>
      <w:r w:rsidR="00F67359" w:rsidRPr="0092312F">
        <w:rPr>
          <w:rFonts w:ascii="Calibri" w:hAnsi="Calibri" w:cs="Calibri"/>
          <w:b/>
          <w:bCs/>
          <w:szCs w:val="22"/>
        </w:rPr>
        <w:t xml:space="preserve"> </w:t>
      </w:r>
      <w:r w:rsidRPr="0092312F">
        <w:rPr>
          <w:rFonts w:ascii="Calibri" w:hAnsi="Calibri" w:cs="Calibri"/>
          <w:b/>
          <w:bCs/>
          <w:szCs w:val="22"/>
        </w:rPr>
        <w:t>(słownie</w:t>
      </w:r>
      <w:r w:rsidR="000129F4" w:rsidRPr="0092312F">
        <w:rPr>
          <w:rFonts w:ascii="Calibri" w:hAnsi="Calibri" w:cs="Calibri"/>
          <w:b/>
          <w:bCs/>
          <w:szCs w:val="22"/>
        </w:rPr>
        <w:t xml:space="preserve">: </w:t>
      </w:r>
      <w:r w:rsidR="00C85E44">
        <w:rPr>
          <w:rFonts w:ascii="Calibri" w:hAnsi="Calibri" w:cs="Calibri"/>
          <w:b/>
          <w:bCs/>
          <w:szCs w:val="22"/>
        </w:rPr>
        <w:t>…………………………………….</w:t>
      </w:r>
      <w:r w:rsidR="000129F4" w:rsidRPr="0092312F">
        <w:rPr>
          <w:rFonts w:ascii="Calibri" w:hAnsi="Calibri" w:cs="Calibri"/>
          <w:b/>
          <w:bCs/>
          <w:szCs w:val="22"/>
        </w:rPr>
        <w:t xml:space="preserve"> złotych 00/10</w:t>
      </w:r>
      <w:r w:rsidRPr="0092312F">
        <w:rPr>
          <w:rFonts w:ascii="Calibri" w:hAnsi="Calibri" w:cs="Calibri"/>
          <w:b/>
          <w:bCs/>
          <w:szCs w:val="22"/>
        </w:rPr>
        <w:t>).</w:t>
      </w:r>
    </w:p>
    <w:p w14:paraId="5B431541" w14:textId="77777777" w:rsidR="00D30B4A" w:rsidRDefault="00D30B4A" w:rsidP="00D30B4A">
      <w:pPr>
        <w:pStyle w:val="Bezodstpw"/>
        <w:widowControl w:val="0"/>
        <w:numPr>
          <w:ilvl w:val="2"/>
          <w:numId w:val="2"/>
        </w:numPr>
        <w:ind w:left="360"/>
        <w:rPr>
          <w:rFonts w:ascii="Calibri" w:hAnsi="Calibri" w:cs="Calibri"/>
          <w:szCs w:val="22"/>
        </w:rPr>
      </w:pPr>
      <w:r>
        <w:rPr>
          <w:rFonts w:ascii="Calibri" w:hAnsi="Calibri" w:cs="Calibri"/>
          <w:szCs w:val="22"/>
        </w:rPr>
        <w:t>Należność, o której mowa w ust. 1, zostanie opłacona</w:t>
      </w:r>
      <w:r w:rsidR="004230B4">
        <w:rPr>
          <w:rFonts w:ascii="Calibri" w:hAnsi="Calibri" w:cs="Calibri"/>
          <w:szCs w:val="22"/>
        </w:rPr>
        <w:t xml:space="preserve"> po </w:t>
      </w:r>
      <w:r>
        <w:rPr>
          <w:rFonts w:ascii="Calibri" w:hAnsi="Calibri" w:cs="Calibri"/>
          <w:szCs w:val="22"/>
        </w:rPr>
        <w:t xml:space="preserve">protokólarnym odbiorze </w:t>
      </w:r>
      <w:r w:rsidR="00F67359">
        <w:rPr>
          <w:rFonts w:ascii="Calibri" w:hAnsi="Calibri" w:cs="Calibri"/>
          <w:szCs w:val="22"/>
        </w:rPr>
        <w:t>usługi</w:t>
      </w:r>
      <w:r>
        <w:rPr>
          <w:rFonts w:ascii="Calibri" w:hAnsi="Calibri" w:cs="Calibri"/>
          <w:szCs w:val="22"/>
        </w:rPr>
        <w:t xml:space="preserve"> będącej przedmiotem umowy.</w:t>
      </w:r>
    </w:p>
    <w:p w14:paraId="37933DC6" w14:textId="77777777" w:rsidR="00D30B4A" w:rsidRDefault="00D30B4A" w:rsidP="00D30B4A">
      <w:pPr>
        <w:pStyle w:val="Bezodstpw"/>
        <w:widowControl w:val="0"/>
        <w:numPr>
          <w:ilvl w:val="2"/>
          <w:numId w:val="2"/>
        </w:numPr>
        <w:ind w:left="360"/>
        <w:rPr>
          <w:rFonts w:ascii="Calibri" w:hAnsi="Calibri" w:cs="Calibri"/>
          <w:szCs w:val="22"/>
        </w:rPr>
      </w:pPr>
      <w:r>
        <w:rPr>
          <w:rFonts w:ascii="Calibri" w:hAnsi="Calibri" w:cs="Calibri"/>
          <w:szCs w:val="22"/>
        </w:rPr>
        <w:t>Wynagrodzenie Wykonawcy zostanie przekazane w terminie do 30 dni od daty dostarczenia do siedziby Zamawiającego prawidłowo wystawionej faktury na rachunek bankowy wskazany w fakturze.</w:t>
      </w:r>
    </w:p>
    <w:p w14:paraId="26B5A2A2" w14:textId="77777777" w:rsidR="00340747" w:rsidRDefault="00D30B4A" w:rsidP="00340747">
      <w:pPr>
        <w:pStyle w:val="Bezodstpw"/>
        <w:widowControl w:val="0"/>
        <w:numPr>
          <w:ilvl w:val="2"/>
          <w:numId w:val="2"/>
        </w:numPr>
        <w:ind w:left="360"/>
        <w:rPr>
          <w:rFonts w:ascii="Calibri" w:hAnsi="Calibri" w:cs="Calibri"/>
          <w:szCs w:val="22"/>
        </w:rPr>
      </w:pPr>
      <w:r>
        <w:rPr>
          <w:rFonts w:ascii="Calibri" w:hAnsi="Calibri" w:cs="Calibri"/>
          <w:szCs w:val="22"/>
        </w:rPr>
        <w:t>Za dzień zapłaty uważa się dzień obciążenia rachunku bankowego Zamawiającego.</w:t>
      </w:r>
    </w:p>
    <w:p w14:paraId="212CE231" w14:textId="77777777" w:rsidR="00340747" w:rsidRDefault="00340747" w:rsidP="00340747">
      <w:pPr>
        <w:pStyle w:val="Bezodstpw"/>
        <w:widowControl w:val="0"/>
        <w:numPr>
          <w:ilvl w:val="2"/>
          <w:numId w:val="2"/>
        </w:numPr>
        <w:ind w:left="360"/>
        <w:rPr>
          <w:rFonts w:ascii="Calibri" w:hAnsi="Calibri" w:cs="Calibri"/>
          <w:szCs w:val="22"/>
        </w:rPr>
      </w:pPr>
      <w:r>
        <w:rPr>
          <w:rFonts w:ascii="Calibri" w:hAnsi="Calibri" w:cs="Calibri"/>
          <w:szCs w:val="22"/>
        </w:rPr>
        <w:t>Fakturę należy wystawić na: Powiat Ostródzki, ul. Jana III Sobieskiego 5, 14-100 Ostróda, NIP: 7411769645</w:t>
      </w:r>
    </w:p>
    <w:p w14:paraId="51EE3443" w14:textId="77777777" w:rsidR="00D30B4A" w:rsidRDefault="00D30B4A" w:rsidP="00D30B4A">
      <w:pPr>
        <w:pStyle w:val="Bezodstpw"/>
        <w:widowControl w:val="0"/>
        <w:numPr>
          <w:ilvl w:val="2"/>
          <w:numId w:val="2"/>
        </w:numPr>
        <w:ind w:left="360"/>
        <w:rPr>
          <w:rFonts w:ascii="Calibri" w:hAnsi="Calibri" w:cs="Calibri"/>
          <w:szCs w:val="22"/>
        </w:rPr>
      </w:pPr>
      <w:r>
        <w:rPr>
          <w:rFonts w:ascii="Calibri" w:hAnsi="Calibri" w:cs="Calibri"/>
          <w:szCs w:val="22"/>
        </w:rPr>
        <w:t xml:space="preserve">Fakturę za zrealizowany przedmiot umowy Wykonawca może przesłać Zamawiającemu w postaci ustrukturyzowanych faktur elektronicznych na konto Zamawiającego otwarte na platformie elektronicznej na adres PEF: </w:t>
      </w:r>
      <w:r>
        <w:rPr>
          <w:rFonts w:ascii="Calibri" w:hAnsi="Calibri" w:cs="Calibri"/>
          <w:b/>
          <w:szCs w:val="22"/>
        </w:rPr>
        <w:t>NIP 7411769645.</w:t>
      </w:r>
    </w:p>
    <w:p w14:paraId="3A57CC9A" w14:textId="77777777" w:rsidR="00D30B4A" w:rsidRDefault="00D30B4A" w:rsidP="00D30B4A">
      <w:pPr>
        <w:pStyle w:val="Bezodstpw"/>
        <w:widowControl w:val="0"/>
        <w:numPr>
          <w:ilvl w:val="2"/>
          <w:numId w:val="2"/>
        </w:numPr>
        <w:ind w:left="360"/>
        <w:rPr>
          <w:rFonts w:ascii="Calibri" w:hAnsi="Calibri" w:cs="Calibri"/>
          <w:szCs w:val="22"/>
        </w:rPr>
      </w:pPr>
      <w:r>
        <w:rPr>
          <w:rFonts w:ascii="Calibri" w:hAnsi="Calibri" w:cs="Calibri"/>
          <w:szCs w:val="22"/>
        </w:rPr>
        <w:t xml:space="preserve">Wynagrodzenie przysługujące Wykonawcy, o którym mowa w § 5 ust. 1, zostanie opłacone </w:t>
      </w:r>
      <w:r>
        <w:rPr>
          <w:rFonts w:ascii="Calibri" w:hAnsi="Calibri" w:cs="Calibri"/>
          <w:szCs w:val="22"/>
        </w:rPr>
        <w:br/>
        <w:t>z zastosowaniem mechanizmu podzielonej płatności, zgodnie z ustawą z dnia  11 marca 2004 r.</w:t>
      </w:r>
      <w:r>
        <w:rPr>
          <w:rFonts w:ascii="Calibri" w:hAnsi="Calibri" w:cs="Calibri"/>
          <w:szCs w:val="22"/>
        </w:rPr>
        <w:br/>
        <w:t>o podatku od towarów i usług.</w:t>
      </w:r>
    </w:p>
    <w:p w14:paraId="5550F6C0" w14:textId="73BDCA55" w:rsidR="00D30B4A" w:rsidRDefault="00D30B4A" w:rsidP="00D30B4A">
      <w:pPr>
        <w:pStyle w:val="Bezodstpw"/>
        <w:widowControl w:val="0"/>
        <w:numPr>
          <w:ilvl w:val="2"/>
          <w:numId w:val="2"/>
        </w:numPr>
        <w:ind w:left="360"/>
        <w:rPr>
          <w:rFonts w:ascii="Calibri" w:hAnsi="Calibri" w:cs="Calibri"/>
          <w:szCs w:val="22"/>
        </w:rPr>
      </w:pPr>
      <w:r>
        <w:rPr>
          <w:rFonts w:ascii="Calibri" w:hAnsi="Calibri" w:cs="Calibri"/>
          <w:szCs w:val="22"/>
        </w:rPr>
        <w:t>Wykonawca oświadcza, że rachunek bankowy wskazany przez niego w wystawionej fakturze</w:t>
      </w:r>
      <w:r w:rsidR="00E71ABF">
        <w:rPr>
          <w:rFonts w:ascii="Calibri" w:hAnsi="Calibri" w:cs="Calibri"/>
          <w:szCs w:val="22"/>
        </w:rPr>
        <w:t xml:space="preserve"> </w:t>
      </w:r>
      <w:r>
        <w:rPr>
          <w:rFonts w:ascii="Calibri" w:hAnsi="Calibri" w:cs="Calibri"/>
          <w:szCs w:val="22"/>
        </w:rPr>
        <w:t>za zrealizowany</w:t>
      </w:r>
      <w:r w:rsidR="0026218E">
        <w:rPr>
          <w:rFonts w:ascii="Calibri" w:hAnsi="Calibri" w:cs="Calibri"/>
          <w:szCs w:val="22"/>
        </w:rPr>
        <w:t xml:space="preserve"> p</w:t>
      </w:r>
      <w:r>
        <w:rPr>
          <w:rFonts w:ascii="Calibri" w:hAnsi="Calibri" w:cs="Calibri"/>
          <w:szCs w:val="22"/>
        </w:rPr>
        <w:t>rzedmiot zamówienia, jest rachunkiem umożliwiającym płatność w ramach mechanizmu podzielonej płatności.</w:t>
      </w:r>
    </w:p>
    <w:p w14:paraId="1E17168B" w14:textId="2C1408AC" w:rsidR="00D30B4A" w:rsidRDefault="00D30B4A" w:rsidP="00D30B4A">
      <w:pPr>
        <w:pStyle w:val="Bezodstpw"/>
        <w:widowControl w:val="0"/>
        <w:numPr>
          <w:ilvl w:val="2"/>
          <w:numId w:val="2"/>
        </w:numPr>
        <w:ind w:left="360"/>
        <w:rPr>
          <w:rFonts w:ascii="Calibri" w:hAnsi="Calibri" w:cs="Calibri"/>
          <w:szCs w:val="22"/>
        </w:rPr>
      </w:pPr>
      <w:r>
        <w:rPr>
          <w:rFonts w:ascii="Calibri" w:hAnsi="Calibri" w:cs="Calibri"/>
          <w:szCs w:val="22"/>
        </w:rPr>
        <w:t>W przypadku, gdy rachunek bankowy wskazany przez Wykonawcę nie będzie spełniał wymogów określonych w ust. 8, co uniemożliwi Zamawiającemu dokonanie płatności w terminie określonym</w:t>
      </w:r>
      <w:r w:rsidR="00B54B92">
        <w:rPr>
          <w:rFonts w:ascii="Calibri" w:hAnsi="Calibri" w:cs="Calibri"/>
          <w:szCs w:val="22"/>
        </w:rPr>
        <w:t xml:space="preserve">                  </w:t>
      </w:r>
      <w:r>
        <w:rPr>
          <w:rFonts w:ascii="Calibri" w:hAnsi="Calibri" w:cs="Calibri"/>
          <w:szCs w:val="22"/>
        </w:rPr>
        <w:t xml:space="preserve"> w</w:t>
      </w:r>
      <w:r w:rsidR="00B54B92">
        <w:rPr>
          <w:rFonts w:ascii="Calibri" w:hAnsi="Calibri" w:cs="Calibri"/>
          <w:szCs w:val="22"/>
        </w:rPr>
        <w:t xml:space="preserve"> </w:t>
      </w:r>
      <w:r>
        <w:rPr>
          <w:rFonts w:ascii="Calibri" w:hAnsi="Calibri" w:cs="Calibri"/>
          <w:szCs w:val="22"/>
        </w:rPr>
        <w:t>§ 5 ust. 4, faktura jako nieprawidłowo wystawiona zostanie odesłana do Wykonawcy bez zapłaty, celem wystawienia faktury zawierającej rachunek bankowy umożliwiający płatność w ramach podzielonej płatności. Do czasu przedłożenia poprawnie wystawionej faktury roszczenie o zapłatę nie jest wymagalne.</w:t>
      </w:r>
    </w:p>
    <w:p w14:paraId="075AE107" w14:textId="50AEC8C2" w:rsidR="0026218E" w:rsidRDefault="00422315" w:rsidP="0026218E">
      <w:pPr>
        <w:widowControl w:val="0"/>
        <w:jc w:val="center"/>
        <w:rPr>
          <w:rFonts w:ascii="Calibri" w:hAnsi="Calibri" w:cs="Calibri"/>
          <w:b/>
          <w:noProof/>
          <w:snapToGrid w:val="0"/>
          <w:sz w:val="22"/>
          <w:szCs w:val="22"/>
        </w:rPr>
      </w:pPr>
      <w:r>
        <w:rPr>
          <w:rFonts w:ascii="Calibri" w:hAnsi="Calibri" w:cs="Calibri"/>
          <w:b/>
          <w:noProof/>
          <w:snapToGrid w:val="0"/>
          <w:sz w:val="22"/>
          <w:szCs w:val="22"/>
        </w:rPr>
        <w:t>§ 4</w:t>
      </w:r>
    </w:p>
    <w:p w14:paraId="44777B38" w14:textId="7AC00A7B" w:rsidR="00340747" w:rsidRDefault="00340747" w:rsidP="00340747">
      <w:pPr>
        <w:widowControl w:val="0"/>
        <w:jc w:val="both"/>
        <w:rPr>
          <w:rFonts w:ascii="Calibri" w:hAnsi="Calibri" w:cs="Calibri"/>
          <w:sz w:val="22"/>
          <w:szCs w:val="22"/>
        </w:rPr>
      </w:pPr>
      <w:r>
        <w:rPr>
          <w:rFonts w:ascii="Calibri" w:hAnsi="Calibri" w:cs="Calibri"/>
          <w:sz w:val="22"/>
          <w:szCs w:val="22"/>
        </w:rPr>
        <w:t>1.</w:t>
      </w:r>
      <w:r w:rsidR="0026218E">
        <w:rPr>
          <w:rFonts w:ascii="Calibri" w:hAnsi="Calibri" w:cs="Calibri"/>
          <w:sz w:val="22"/>
          <w:szCs w:val="22"/>
        </w:rPr>
        <w:t>Przedmiot umowy opisany w § 1 ma charakter utworu w rozumieniu ustawy z dnia 4 lutego 1994 r.</w:t>
      </w:r>
      <w:r>
        <w:rPr>
          <w:rFonts w:ascii="Calibri" w:hAnsi="Calibri" w:cs="Calibri"/>
          <w:sz w:val="22"/>
          <w:szCs w:val="22"/>
        </w:rPr>
        <w:t xml:space="preserve">                  </w:t>
      </w:r>
      <w:r w:rsidR="0026218E">
        <w:rPr>
          <w:rFonts w:ascii="Calibri" w:hAnsi="Calibri" w:cs="Calibri"/>
          <w:sz w:val="22"/>
          <w:szCs w:val="22"/>
        </w:rPr>
        <w:t>o prawie autorskim i prawach pokrewnych (tekst jednolity Dz. U. z 2</w:t>
      </w:r>
      <w:r w:rsidR="00EF6A9A">
        <w:rPr>
          <w:rFonts w:ascii="Calibri" w:hAnsi="Calibri" w:cs="Calibri"/>
          <w:sz w:val="22"/>
          <w:szCs w:val="22"/>
        </w:rPr>
        <w:t>02</w:t>
      </w:r>
      <w:r w:rsidR="00C85E44">
        <w:rPr>
          <w:rFonts w:ascii="Calibri" w:hAnsi="Calibri" w:cs="Calibri"/>
          <w:sz w:val="22"/>
          <w:szCs w:val="22"/>
        </w:rPr>
        <w:t>5</w:t>
      </w:r>
      <w:r w:rsidR="0026218E">
        <w:rPr>
          <w:rFonts w:ascii="Calibri" w:hAnsi="Calibri" w:cs="Calibri"/>
          <w:sz w:val="22"/>
          <w:szCs w:val="22"/>
        </w:rPr>
        <w:t xml:space="preserve"> r., poz. </w:t>
      </w:r>
      <w:r w:rsidR="00C85E44">
        <w:rPr>
          <w:rFonts w:ascii="Calibri" w:hAnsi="Calibri" w:cs="Calibri"/>
          <w:sz w:val="22"/>
          <w:szCs w:val="22"/>
        </w:rPr>
        <w:t>24</w:t>
      </w:r>
      <w:r w:rsidR="0026218E">
        <w:rPr>
          <w:rFonts w:ascii="Calibri" w:hAnsi="Calibri" w:cs="Calibri"/>
          <w:sz w:val="22"/>
          <w:szCs w:val="22"/>
        </w:rPr>
        <w:t>),</w:t>
      </w:r>
      <w:r>
        <w:rPr>
          <w:rFonts w:ascii="Calibri" w:hAnsi="Calibri" w:cs="Calibri"/>
          <w:sz w:val="22"/>
          <w:szCs w:val="22"/>
        </w:rPr>
        <w:t xml:space="preserve"> </w:t>
      </w:r>
      <w:r w:rsidR="0026218E">
        <w:rPr>
          <w:rFonts w:ascii="Calibri" w:hAnsi="Calibri" w:cs="Calibri"/>
          <w:sz w:val="22"/>
          <w:szCs w:val="22"/>
        </w:rPr>
        <w:t>zwanej dalej, jako „Prawo autorskie”.</w:t>
      </w:r>
    </w:p>
    <w:p w14:paraId="36BEFD98" w14:textId="77777777" w:rsidR="005E3391" w:rsidRDefault="00340747" w:rsidP="005E3391">
      <w:pPr>
        <w:widowControl w:val="0"/>
        <w:jc w:val="both"/>
        <w:rPr>
          <w:rFonts w:ascii="Calibri" w:hAnsi="Calibri" w:cs="Calibri"/>
          <w:sz w:val="22"/>
          <w:szCs w:val="22"/>
        </w:rPr>
      </w:pPr>
      <w:r>
        <w:rPr>
          <w:rFonts w:ascii="Calibri" w:hAnsi="Calibri" w:cs="Calibri"/>
          <w:sz w:val="22"/>
          <w:szCs w:val="22"/>
        </w:rPr>
        <w:lastRenderedPageBreak/>
        <w:t>2.</w:t>
      </w:r>
      <w:r w:rsidR="0026218E">
        <w:rPr>
          <w:rFonts w:ascii="Calibri" w:hAnsi="Calibri" w:cs="Calibri"/>
          <w:sz w:val="22"/>
          <w:szCs w:val="22"/>
        </w:rPr>
        <w:t>Wykonawca przenosi z chwilą dostarczenia Zamawiającemu przedmiotu umowy, tj. po podpisaniu</w:t>
      </w:r>
      <w:r>
        <w:rPr>
          <w:rFonts w:ascii="Calibri" w:hAnsi="Calibri" w:cs="Calibri"/>
          <w:sz w:val="22"/>
          <w:szCs w:val="22"/>
        </w:rPr>
        <w:t xml:space="preserve"> </w:t>
      </w:r>
      <w:r w:rsidR="0026218E">
        <w:rPr>
          <w:rFonts w:ascii="Calibri" w:hAnsi="Calibri" w:cs="Calibri"/>
          <w:sz w:val="22"/>
          <w:szCs w:val="22"/>
        </w:rPr>
        <w:t>protokołu odbioru autorskie prawa majątkowe do utworu na niżej wymienionych polach</w:t>
      </w:r>
      <w:r>
        <w:rPr>
          <w:rFonts w:ascii="Calibri" w:hAnsi="Calibri" w:cs="Calibri"/>
          <w:sz w:val="22"/>
          <w:szCs w:val="22"/>
        </w:rPr>
        <w:t xml:space="preserve"> </w:t>
      </w:r>
      <w:r w:rsidR="0026218E">
        <w:rPr>
          <w:rFonts w:ascii="Calibri" w:hAnsi="Calibri" w:cs="Calibri"/>
          <w:sz w:val="22"/>
          <w:szCs w:val="22"/>
        </w:rPr>
        <w:t>eksploatacji:</w:t>
      </w:r>
    </w:p>
    <w:p w14:paraId="5813796C" w14:textId="2B87B297" w:rsidR="005E3391" w:rsidRDefault="005E3391" w:rsidP="005E3391">
      <w:pPr>
        <w:widowControl w:val="0"/>
        <w:jc w:val="both"/>
        <w:rPr>
          <w:rFonts w:ascii="Calibri" w:hAnsi="Calibri" w:cs="Calibri"/>
          <w:sz w:val="22"/>
          <w:szCs w:val="22"/>
        </w:rPr>
      </w:pPr>
      <w:r>
        <w:rPr>
          <w:rFonts w:ascii="Calibri" w:hAnsi="Calibri" w:cs="Calibri"/>
          <w:sz w:val="22"/>
          <w:szCs w:val="22"/>
        </w:rPr>
        <w:t>1) w zakresie utrwalania i zwielokrotniania – wytwarzanie określoną techniką egzemplarzy utworu, w tym techniką drukarską, reprograficzną, zapisu magnetycznego oraz techniką cyfrową, techniką zapisu komputerowego; bez ograniczeń, co do liczby wydań</w:t>
      </w:r>
    </w:p>
    <w:p w14:paraId="7E260FD4" w14:textId="77777777" w:rsidR="005E3391" w:rsidRDefault="005E3391" w:rsidP="005E3391">
      <w:pPr>
        <w:widowControl w:val="0"/>
        <w:jc w:val="both"/>
        <w:rPr>
          <w:rFonts w:ascii="Calibri" w:hAnsi="Calibri" w:cs="Calibri"/>
          <w:sz w:val="22"/>
          <w:szCs w:val="22"/>
        </w:rPr>
      </w:pPr>
      <w:r>
        <w:rPr>
          <w:rFonts w:ascii="Calibri" w:hAnsi="Calibri" w:cs="Calibri"/>
          <w:sz w:val="22"/>
          <w:szCs w:val="22"/>
        </w:rPr>
        <w:t>2) w zakresie obrotu oryginałem albo egzemplarzami, na których utwór utrwalono</w:t>
      </w:r>
    </w:p>
    <w:p w14:paraId="153A31ED" w14:textId="77777777" w:rsidR="005E3391" w:rsidRDefault="005E3391" w:rsidP="005E3391">
      <w:pPr>
        <w:widowControl w:val="0"/>
        <w:jc w:val="both"/>
        <w:rPr>
          <w:rFonts w:ascii="Calibri" w:hAnsi="Calibri" w:cs="Calibri"/>
          <w:sz w:val="22"/>
          <w:szCs w:val="22"/>
        </w:rPr>
      </w:pPr>
      <w:r>
        <w:rPr>
          <w:rFonts w:ascii="Calibri" w:hAnsi="Calibri" w:cs="Calibri"/>
          <w:sz w:val="22"/>
          <w:szCs w:val="22"/>
        </w:rPr>
        <w:t>3) w zakresie rozpowszechniania utworu w inny sposób niż określony w pkt. 2 – publiczne wystawienie, wyświetlenie, ponowna publikacja, a także publiczne udostępnienie utworu, w taki sposób, aby każdy mógł mieć do niego dostęp w miejscu i czasie przez siebie wybranym, w tym w sieci Internet</w:t>
      </w:r>
    </w:p>
    <w:p w14:paraId="749A18F3" w14:textId="77777777" w:rsidR="005E3391" w:rsidRDefault="005E3391" w:rsidP="005E3391">
      <w:pPr>
        <w:widowControl w:val="0"/>
        <w:jc w:val="both"/>
        <w:rPr>
          <w:rFonts w:ascii="Calibri" w:hAnsi="Calibri" w:cs="Calibri"/>
          <w:sz w:val="22"/>
          <w:szCs w:val="22"/>
        </w:rPr>
      </w:pPr>
      <w:r>
        <w:rPr>
          <w:rFonts w:ascii="Calibri" w:hAnsi="Calibri" w:cs="Calibri"/>
          <w:sz w:val="22"/>
          <w:szCs w:val="22"/>
        </w:rPr>
        <w:t xml:space="preserve">4) w zakresie wypożyczania, najmu, dzierżawy lub wymiany nośników, na których utwór utrwalono </w:t>
      </w:r>
    </w:p>
    <w:p w14:paraId="56BC29E6" w14:textId="77777777" w:rsidR="005E3391" w:rsidRDefault="005E3391" w:rsidP="005E3391">
      <w:pPr>
        <w:widowControl w:val="0"/>
        <w:jc w:val="both"/>
        <w:rPr>
          <w:rFonts w:ascii="Calibri" w:hAnsi="Calibri" w:cs="Calibri"/>
          <w:sz w:val="22"/>
          <w:szCs w:val="22"/>
        </w:rPr>
      </w:pPr>
      <w:r>
        <w:rPr>
          <w:rFonts w:ascii="Calibri" w:hAnsi="Calibri" w:cs="Calibri"/>
          <w:sz w:val="22"/>
          <w:szCs w:val="22"/>
        </w:rPr>
        <w:t>5) w zakresie sporządzania wersji obcojęzycznych.</w:t>
      </w:r>
    </w:p>
    <w:p w14:paraId="0BA02DB5" w14:textId="77777777" w:rsidR="005E3391" w:rsidRDefault="005E3391" w:rsidP="005E3391">
      <w:pPr>
        <w:widowControl w:val="0"/>
        <w:jc w:val="both"/>
        <w:rPr>
          <w:rFonts w:ascii="Calibri" w:hAnsi="Calibri" w:cs="Calibri"/>
          <w:sz w:val="22"/>
          <w:szCs w:val="22"/>
        </w:rPr>
      </w:pPr>
      <w:r>
        <w:rPr>
          <w:rFonts w:ascii="Calibri" w:hAnsi="Calibri" w:cs="Calibri"/>
          <w:sz w:val="22"/>
          <w:szCs w:val="22"/>
        </w:rPr>
        <w:t>3.Przeniesienie autorskich praw majątkowych do utworu oraz prawa wykonywania i zezwalania na wykonywanie zależnego prawa autorskiego do utworu jest nieograniczone terytorialnie. Zamawiający może wykorzystywać utwór na całym świecie, we wszystkich mediach, na wszystkich polach eksploatacji wymienionych powyżej. Przeniesienie autorskich praw majątkowych nie jest ograniczone czasowo.</w:t>
      </w:r>
    </w:p>
    <w:p w14:paraId="1B06215E" w14:textId="77777777" w:rsidR="005E3391" w:rsidRDefault="005E3391" w:rsidP="005E3391">
      <w:pPr>
        <w:widowControl w:val="0"/>
        <w:jc w:val="both"/>
        <w:rPr>
          <w:rFonts w:ascii="Calibri" w:hAnsi="Calibri" w:cs="Calibri"/>
          <w:sz w:val="22"/>
          <w:szCs w:val="22"/>
        </w:rPr>
      </w:pPr>
      <w:r>
        <w:rPr>
          <w:rFonts w:ascii="Calibri" w:hAnsi="Calibri" w:cs="Calibri"/>
          <w:sz w:val="22"/>
          <w:szCs w:val="22"/>
        </w:rPr>
        <w:t>4.Zamawiający zastrzega sobie prawo do dokonywania zmian lub uaktualnień w utworze, nawet po akceptacji przedmiotu zamówienia, na co Wykonawca wyraża zgodę.</w:t>
      </w:r>
    </w:p>
    <w:p w14:paraId="553AD7DB" w14:textId="77777777" w:rsidR="005E3391" w:rsidRDefault="005E3391" w:rsidP="005E3391">
      <w:pPr>
        <w:widowControl w:val="0"/>
        <w:jc w:val="both"/>
        <w:rPr>
          <w:rFonts w:ascii="Calibri" w:hAnsi="Calibri" w:cs="Calibri"/>
          <w:sz w:val="22"/>
          <w:szCs w:val="22"/>
        </w:rPr>
      </w:pPr>
      <w:r>
        <w:rPr>
          <w:rFonts w:ascii="Calibri" w:hAnsi="Calibri" w:cs="Calibri"/>
          <w:sz w:val="22"/>
          <w:szCs w:val="22"/>
        </w:rPr>
        <w:t>5. Zapisy § 4 pkt. 1-4 nie dotyczą plików „wsadowych” opracowanych w programie dedykowanym do obliczeń.</w:t>
      </w:r>
    </w:p>
    <w:p w14:paraId="4D77DC0D" w14:textId="77777777" w:rsidR="005E3391" w:rsidRDefault="005E3391" w:rsidP="005E3391">
      <w:pPr>
        <w:widowControl w:val="0"/>
        <w:jc w:val="both"/>
        <w:rPr>
          <w:rFonts w:ascii="Calibri" w:hAnsi="Calibri" w:cs="Calibri"/>
          <w:sz w:val="22"/>
          <w:szCs w:val="22"/>
        </w:rPr>
      </w:pPr>
      <w:r>
        <w:rPr>
          <w:rFonts w:ascii="Calibri" w:hAnsi="Calibri" w:cs="Calibri"/>
          <w:sz w:val="22"/>
          <w:szCs w:val="22"/>
        </w:rPr>
        <w:t>6. Wykonawca odpowiada za naruszenie autorskich praw majątkowych i dóbr osobistych osób trzecich, odnoszących się do przedmiotu umowy oraz oświadcza, że wszystkie wyniki prac mogące stanowić przedmiot praw autorskich, będą oryginalne, bez niedozwolonych zapożyczeń z utworów osób trzecich,              a także nie będą naruszać autorskich praw majątkowych i dóbr osobistych osób trzecich.</w:t>
      </w:r>
    </w:p>
    <w:p w14:paraId="0A41C35B" w14:textId="77777777" w:rsidR="005E3391" w:rsidRDefault="005E3391" w:rsidP="005E3391">
      <w:pPr>
        <w:overflowPunct w:val="0"/>
        <w:autoSpaceDE w:val="0"/>
        <w:autoSpaceDN w:val="0"/>
        <w:adjustRightInd w:val="0"/>
        <w:ind w:left="360"/>
        <w:jc w:val="both"/>
        <w:textAlignment w:val="baseline"/>
        <w:rPr>
          <w:rFonts w:ascii="Calibri" w:hAnsi="Calibri" w:cs="Calibri"/>
          <w:sz w:val="22"/>
          <w:szCs w:val="22"/>
        </w:rPr>
      </w:pPr>
    </w:p>
    <w:p w14:paraId="73BC5630" w14:textId="77777777" w:rsidR="008669BA" w:rsidRDefault="00422315" w:rsidP="00340747">
      <w:pPr>
        <w:widowControl w:val="0"/>
        <w:jc w:val="center"/>
        <w:rPr>
          <w:rFonts w:ascii="Calibri" w:hAnsi="Calibri" w:cs="Calibri"/>
          <w:b/>
          <w:noProof/>
          <w:snapToGrid w:val="0"/>
          <w:sz w:val="22"/>
          <w:szCs w:val="22"/>
        </w:rPr>
      </w:pPr>
      <w:r>
        <w:rPr>
          <w:rFonts w:ascii="Calibri" w:hAnsi="Calibri" w:cs="Calibri"/>
          <w:b/>
          <w:noProof/>
          <w:snapToGrid w:val="0"/>
          <w:sz w:val="22"/>
          <w:szCs w:val="22"/>
        </w:rPr>
        <w:t>§ 5</w:t>
      </w:r>
    </w:p>
    <w:p w14:paraId="1B43739D" w14:textId="77777777" w:rsidR="00833221" w:rsidRDefault="00833221" w:rsidP="003F44C6">
      <w:pPr>
        <w:pStyle w:val="Bezodstpw"/>
        <w:numPr>
          <w:ilvl w:val="0"/>
          <w:numId w:val="8"/>
        </w:numPr>
        <w:ind w:left="284" w:hanging="284"/>
        <w:rPr>
          <w:rFonts w:ascii="Calibri" w:hAnsi="Calibri" w:cs="Calibri"/>
          <w:szCs w:val="22"/>
        </w:rPr>
      </w:pPr>
      <w:r>
        <w:rPr>
          <w:rFonts w:ascii="Calibri" w:hAnsi="Calibri" w:cs="Calibri"/>
          <w:szCs w:val="22"/>
        </w:rPr>
        <w:t>Strony ustalają kary umowne z tytułu:</w:t>
      </w:r>
    </w:p>
    <w:p w14:paraId="05B71166" w14:textId="611377F1" w:rsidR="00833221" w:rsidRDefault="00833221" w:rsidP="003F44C6">
      <w:pPr>
        <w:pStyle w:val="Bezodstpw"/>
        <w:numPr>
          <w:ilvl w:val="0"/>
          <w:numId w:val="9"/>
        </w:numPr>
        <w:tabs>
          <w:tab w:val="clear" w:pos="720"/>
          <w:tab w:val="num" w:pos="567"/>
        </w:tabs>
        <w:ind w:left="567" w:hanging="283"/>
        <w:rPr>
          <w:rFonts w:ascii="Calibri" w:hAnsi="Calibri" w:cs="Calibri"/>
          <w:szCs w:val="22"/>
        </w:rPr>
      </w:pPr>
      <w:r>
        <w:rPr>
          <w:rFonts w:ascii="Calibri" w:hAnsi="Calibri" w:cs="Calibri"/>
          <w:szCs w:val="22"/>
        </w:rPr>
        <w:t>niezachowania przez Wykonawcę terminów realizacji przedmiotu umowy, o których mowa                          w § 2 ust. 1 pkt</w:t>
      </w:r>
      <w:r w:rsidR="00C66A3B">
        <w:rPr>
          <w:rFonts w:ascii="Calibri" w:hAnsi="Calibri" w:cs="Calibri"/>
          <w:szCs w:val="22"/>
        </w:rPr>
        <w:t xml:space="preserve"> 1 i </w:t>
      </w:r>
      <w:r>
        <w:rPr>
          <w:rFonts w:ascii="Calibri" w:hAnsi="Calibri" w:cs="Calibri"/>
          <w:szCs w:val="22"/>
        </w:rPr>
        <w:t>2 - Zamawiający naliczy i potrąci karę umowną w wysokości  0,2 % wynagrodzenia całkowitego, o którym mowa w § 3 ust. 1, za każdy rozpoczęty dzień zwłoki  w wykonaniu usługi będącej przedmiotem zamówienia;</w:t>
      </w:r>
    </w:p>
    <w:p w14:paraId="70AF248C" w14:textId="77777777" w:rsidR="00833221" w:rsidRDefault="00833221" w:rsidP="003F44C6">
      <w:pPr>
        <w:pStyle w:val="Bezodstpw"/>
        <w:numPr>
          <w:ilvl w:val="0"/>
          <w:numId w:val="9"/>
        </w:numPr>
        <w:tabs>
          <w:tab w:val="clear" w:pos="720"/>
          <w:tab w:val="num" w:pos="567"/>
        </w:tabs>
        <w:ind w:left="567" w:hanging="283"/>
        <w:rPr>
          <w:rFonts w:ascii="Calibri" w:hAnsi="Calibri" w:cs="Calibri"/>
          <w:szCs w:val="22"/>
        </w:rPr>
      </w:pPr>
      <w:r>
        <w:rPr>
          <w:rFonts w:ascii="Calibri" w:hAnsi="Calibri" w:cs="Calibri"/>
          <w:szCs w:val="22"/>
        </w:rPr>
        <w:t>odstąpienia od umowy z przyczyn leżących po stronie Wykonawcy – Wykonawca zapłaci na rzecz Zamawiającego karę umowną w wysokości 10 % wynagrodzenia całkowitego, o którym mowa w § 3 ust. 1;</w:t>
      </w:r>
    </w:p>
    <w:p w14:paraId="0A1A0626" w14:textId="77777777" w:rsidR="00833221" w:rsidRDefault="00833221" w:rsidP="003F44C6">
      <w:pPr>
        <w:pStyle w:val="Bezodstpw"/>
        <w:numPr>
          <w:ilvl w:val="0"/>
          <w:numId w:val="9"/>
        </w:numPr>
        <w:tabs>
          <w:tab w:val="clear" w:pos="720"/>
          <w:tab w:val="num" w:pos="567"/>
        </w:tabs>
        <w:ind w:left="567" w:hanging="283"/>
        <w:rPr>
          <w:rFonts w:ascii="Calibri" w:hAnsi="Calibri" w:cs="Calibri"/>
          <w:szCs w:val="22"/>
        </w:rPr>
      </w:pPr>
      <w:r>
        <w:rPr>
          <w:rFonts w:ascii="Calibri" w:hAnsi="Calibri" w:cs="Calibri"/>
          <w:szCs w:val="22"/>
        </w:rPr>
        <w:t xml:space="preserve">utraty przez Zamawiającego dofinansowania, o którym mowa w § 1 ust. 1, z przyczyn, za które odpowiada Wykonawca – Wykonawca zapłaci na rzecz Zamawiającego równowartość utraconego dofinansowania. </w:t>
      </w:r>
    </w:p>
    <w:p w14:paraId="236A99E0" w14:textId="77777777" w:rsidR="00833221" w:rsidRDefault="00833221" w:rsidP="003F44C6">
      <w:pPr>
        <w:pStyle w:val="Bezodstpw"/>
        <w:numPr>
          <w:ilvl w:val="0"/>
          <w:numId w:val="8"/>
        </w:numPr>
        <w:ind w:left="284" w:hanging="284"/>
        <w:rPr>
          <w:rFonts w:ascii="Calibri" w:hAnsi="Calibri" w:cs="Calibri"/>
          <w:szCs w:val="22"/>
        </w:rPr>
      </w:pPr>
      <w:r>
        <w:rPr>
          <w:rFonts w:ascii="Calibri" w:hAnsi="Calibri" w:cs="Calibri"/>
          <w:szCs w:val="22"/>
        </w:rPr>
        <w:t xml:space="preserve">Naliczona kara umowna podlega potrąceniu z kwoty faktury VAT/rachunku, przedstawionej Zamawiającemu do zapłaty, na co Wykonawca wyraża zgodę. </w:t>
      </w:r>
    </w:p>
    <w:p w14:paraId="4B9DF772" w14:textId="3F631740" w:rsidR="00833221" w:rsidRDefault="00833221" w:rsidP="003F44C6">
      <w:pPr>
        <w:numPr>
          <w:ilvl w:val="0"/>
          <w:numId w:val="8"/>
        </w:numPr>
        <w:suppressAutoHyphens/>
        <w:spacing w:line="276" w:lineRule="auto"/>
        <w:ind w:left="284" w:hanging="284"/>
        <w:jc w:val="both"/>
        <w:rPr>
          <w:rFonts w:ascii="Calibri" w:hAnsi="Calibri" w:cs="Calibri"/>
          <w:sz w:val="22"/>
          <w:szCs w:val="22"/>
        </w:rPr>
      </w:pPr>
      <w:r>
        <w:rPr>
          <w:rFonts w:ascii="Calibri" w:hAnsi="Calibri" w:cs="Calibri"/>
          <w:color w:val="000000"/>
          <w:sz w:val="22"/>
          <w:szCs w:val="22"/>
        </w:rPr>
        <w:t xml:space="preserve">W przypadku niemożności zaspokojenia wierzytelności wynikającej z naliczonej kary umownej z kwoty faktury VAT/rachunku, Zamawiający jest upoważniony do wystawienia noty obciążającej Wykonawcę </w:t>
      </w:r>
      <w:r w:rsidR="00E71ABF">
        <w:rPr>
          <w:rFonts w:ascii="Calibri" w:hAnsi="Calibri" w:cs="Calibri"/>
          <w:color w:val="000000"/>
          <w:sz w:val="22"/>
          <w:szCs w:val="22"/>
        </w:rPr>
        <w:t xml:space="preserve">                </w:t>
      </w:r>
      <w:r>
        <w:rPr>
          <w:rFonts w:ascii="Calibri" w:hAnsi="Calibri" w:cs="Calibri"/>
          <w:color w:val="000000"/>
          <w:sz w:val="22"/>
          <w:szCs w:val="22"/>
        </w:rPr>
        <w:t xml:space="preserve">z tego tytułu. </w:t>
      </w:r>
    </w:p>
    <w:p w14:paraId="062ABECA" w14:textId="77777777" w:rsidR="00833221" w:rsidRDefault="00833221" w:rsidP="003F44C6">
      <w:pPr>
        <w:pStyle w:val="Bezodstpw"/>
        <w:numPr>
          <w:ilvl w:val="0"/>
          <w:numId w:val="8"/>
        </w:numPr>
        <w:suppressAutoHyphens/>
        <w:ind w:left="284" w:hanging="284"/>
        <w:rPr>
          <w:rFonts w:ascii="Calibri" w:hAnsi="Calibri" w:cs="Calibri"/>
          <w:szCs w:val="22"/>
        </w:rPr>
      </w:pPr>
      <w:r>
        <w:rPr>
          <w:rFonts w:ascii="Calibri" w:hAnsi="Calibri" w:cs="Calibri"/>
          <w:szCs w:val="22"/>
        </w:rPr>
        <w:t>Strony mogą dochodzić odszkodowania przewyższającego wysokość zastrzeżonych kar umownych.</w:t>
      </w:r>
    </w:p>
    <w:p w14:paraId="30E5EDDA" w14:textId="77777777" w:rsidR="00833221" w:rsidRDefault="00833221" w:rsidP="003F44C6">
      <w:pPr>
        <w:pStyle w:val="Bezodstpw"/>
        <w:numPr>
          <w:ilvl w:val="0"/>
          <w:numId w:val="8"/>
        </w:numPr>
        <w:suppressAutoHyphens/>
        <w:ind w:left="284" w:hanging="284"/>
        <w:rPr>
          <w:rFonts w:ascii="Calibri" w:hAnsi="Calibri" w:cs="Calibri"/>
          <w:szCs w:val="22"/>
        </w:rPr>
      </w:pPr>
      <w:r>
        <w:rPr>
          <w:rFonts w:ascii="Calibri" w:hAnsi="Calibri" w:cs="Calibri"/>
          <w:szCs w:val="22"/>
        </w:rPr>
        <w:t>Postanowienia niniejszego paragrafu pozostają w mocy także po</w:t>
      </w:r>
      <w:r w:rsidR="00C31876">
        <w:rPr>
          <w:rFonts w:ascii="Calibri" w:hAnsi="Calibri" w:cs="Calibri"/>
          <w:szCs w:val="22"/>
        </w:rPr>
        <w:t xml:space="preserve"> rozwiązaniu umowy,</w:t>
      </w:r>
      <w:r w:rsidR="00340747">
        <w:rPr>
          <w:rFonts w:ascii="Calibri" w:hAnsi="Calibri" w:cs="Calibri"/>
          <w:szCs w:val="22"/>
        </w:rPr>
        <w:t xml:space="preserve"> </w:t>
      </w:r>
      <w:r w:rsidR="00C31876">
        <w:rPr>
          <w:rFonts w:ascii="Calibri" w:hAnsi="Calibri" w:cs="Calibri"/>
          <w:szCs w:val="22"/>
        </w:rPr>
        <w:t xml:space="preserve">odstąpieniu </w:t>
      </w:r>
      <w:r w:rsidR="00C31876">
        <w:rPr>
          <w:rFonts w:ascii="Calibri" w:hAnsi="Calibri" w:cs="Calibri"/>
          <w:szCs w:val="22"/>
        </w:rPr>
        <w:br/>
      </w:r>
      <w:r>
        <w:rPr>
          <w:rFonts w:ascii="Calibri" w:hAnsi="Calibri" w:cs="Calibri"/>
          <w:szCs w:val="22"/>
        </w:rPr>
        <w:t>od umowy lub wygaśnięciu umowy.</w:t>
      </w:r>
    </w:p>
    <w:p w14:paraId="742F2BC3" w14:textId="77777777" w:rsidR="003456E8" w:rsidRDefault="003456E8" w:rsidP="00057E22">
      <w:pPr>
        <w:pStyle w:val="Bezodstpw"/>
        <w:jc w:val="center"/>
        <w:rPr>
          <w:rFonts w:ascii="Calibri" w:hAnsi="Calibri" w:cs="Calibri"/>
          <w:b/>
          <w:szCs w:val="22"/>
        </w:rPr>
      </w:pPr>
    </w:p>
    <w:p w14:paraId="31462E6E" w14:textId="73FAB643" w:rsidR="00422315" w:rsidRDefault="00422315" w:rsidP="00057E22">
      <w:pPr>
        <w:pStyle w:val="Bezodstpw"/>
        <w:jc w:val="center"/>
        <w:rPr>
          <w:rFonts w:ascii="Calibri" w:hAnsi="Calibri" w:cs="Calibri"/>
          <w:b/>
          <w:szCs w:val="22"/>
        </w:rPr>
      </w:pPr>
      <w:r>
        <w:rPr>
          <w:rFonts w:ascii="Calibri" w:hAnsi="Calibri" w:cs="Calibri"/>
          <w:b/>
          <w:szCs w:val="22"/>
        </w:rPr>
        <w:t>§ 6</w:t>
      </w:r>
    </w:p>
    <w:p w14:paraId="6C6FF804" w14:textId="3A4B526E" w:rsidR="00016FA0" w:rsidRDefault="00833221" w:rsidP="00034468">
      <w:pPr>
        <w:pStyle w:val="Bezodstpw"/>
        <w:numPr>
          <w:ilvl w:val="0"/>
          <w:numId w:val="10"/>
        </w:numPr>
        <w:ind w:left="284" w:hanging="284"/>
        <w:rPr>
          <w:rFonts w:ascii="Calibri" w:hAnsi="Calibri" w:cs="Calibri"/>
          <w:szCs w:val="22"/>
        </w:rPr>
      </w:pPr>
      <w:r>
        <w:rPr>
          <w:rFonts w:ascii="Calibri" w:hAnsi="Calibri" w:cs="Calibri"/>
          <w:szCs w:val="22"/>
        </w:rPr>
        <w:t xml:space="preserve">Osobą wskazaną przez Zamawiającego do kontaktu z Wykonawcą w sprawie prawidłowej realizacji postanowień niniejszej umowy jest </w:t>
      </w:r>
      <w:r w:rsidR="00340747">
        <w:rPr>
          <w:rFonts w:ascii="Calibri" w:hAnsi="Calibri" w:cs="Calibri"/>
          <w:b/>
          <w:szCs w:val="22"/>
        </w:rPr>
        <w:t>Magdalena Jobska tel.:</w:t>
      </w:r>
      <w:r w:rsidR="005E3391">
        <w:rPr>
          <w:rFonts w:ascii="Calibri" w:hAnsi="Calibri" w:cs="Calibri"/>
          <w:b/>
          <w:szCs w:val="22"/>
        </w:rPr>
        <w:t xml:space="preserve">    </w:t>
      </w:r>
      <w:r w:rsidR="00340747">
        <w:rPr>
          <w:rFonts w:ascii="Calibri" w:hAnsi="Calibri" w:cs="Calibri"/>
          <w:b/>
          <w:szCs w:val="22"/>
        </w:rPr>
        <w:t>89 642 98 04</w:t>
      </w:r>
      <w:r w:rsidR="00C85E44">
        <w:rPr>
          <w:rFonts w:ascii="Calibri" w:hAnsi="Calibri" w:cs="Calibri"/>
          <w:b/>
          <w:szCs w:val="22"/>
        </w:rPr>
        <w:t>.</w:t>
      </w:r>
      <w:r w:rsidR="00340747">
        <w:rPr>
          <w:rFonts w:ascii="Calibri" w:hAnsi="Calibri" w:cs="Calibri"/>
          <w:b/>
          <w:szCs w:val="22"/>
        </w:rPr>
        <w:t xml:space="preserve"> </w:t>
      </w:r>
    </w:p>
    <w:p w14:paraId="1E8AAB4A" w14:textId="49A5EF00" w:rsidR="00422315" w:rsidRPr="007C01A9" w:rsidRDefault="00833221" w:rsidP="00422315">
      <w:pPr>
        <w:pStyle w:val="Bezodstpw"/>
        <w:numPr>
          <w:ilvl w:val="0"/>
          <w:numId w:val="10"/>
        </w:numPr>
        <w:ind w:left="284" w:hanging="284"/>
        <w:rPr>
          <w:rFonts w:ascii="Calibri" w:hAnsi="Calibri" w:cs="Calibri"/>
          <w:szCs w:val="22"/>
        </w:rPr>
      </w:pPr>
      <w:r w:rsidRPr="007C01A9">
        <w:rPr>
          <w:rFonts w:ascii="Calibri" w:hAnsi="Calibri" w:cs="Calibri"/>
          <w:szCs w:val="22"/>
        </w:rPr>
        <w:t xml:space="preserve">Osobą odpowiedzialną za prawidłową realizację przedmiotu zamówienia z ramienia Wykonawcy jest  </w:t>
      </w:r>
      <w:r w:rsidR="00C85E44">
        <w:rPr>
          <w:rFonts w:ascii="Calibri" w:hAnsi="Calibri" w:cs="Calibri"/>
          <w:b/>
          <w:szCs w:val="22"/>
        </w:rPr>
        <w:t>…………………………………………….</w:t>
      </w:r>
      <w:r w:rsidR="00016FA0" w:rsidRPr="007C01A9">
        <w:rPr>
          <w:rFonts w:ascii="Calibri" w:hAnsi="Calibri" w:cs="Calibri"/>
          <w:szCs w:val="22"/>
        </w:rPr>
        <w:t>,</w:t>
      </w:r>
      <w:r w:rsidRPr="007C01A9">
        <w:rPr>
          <w:rFonts w:ascii="Calibri" w:hAnsi="Calibri" w:cs="Calibri"/>
          <w:szCs w:val="22"/>
        </w:rPr>
        <w:t xml:space="preserve"> tel. </w:t>
      </w:r>
      <w:r w:rsidR="00C85E44">
        <w:rPr>
          <w:rFonts w:ascii="Calibri" w:hAnsi="Calibri" w:cs="Calibri"/>
          <w:b/>
          <w:szCs w:val="22"/>
        </w:rPr>
        <w:t>…………………………………………</w:t>
      </w:r>
      <w:r w:rsidR="007C01A9" w:rsidRPr="007C01A9">
        <w:rPr>
          <w:rFonts w:ascii="Calibri" w:hAnsi="Calibri" w:cs="Calibri"/>
          <w:b/>
          <w:szCs w:val="22"/>
        </w:rPr>
        <w:t xml:space="preserve"> </w:t>
      </w:r>
    </w:p>
    <w:p w14:paraId="4E56D890" w14:textId="77777777" w:rsidR="003456E8" w:rsidRDefault="003456E8" w:rsidP="00833221">
      <w:pPr>
        <w:jc w:val="center"/>
        <w:rPr>
          <w:rFonts w:ascii="Calibri" w:hAnsi="Calibri" w:cs="Calibri"/>
          <w:b/>
          <w:sz w:val="22"/>
          <w:szCs w:val="22"/>
        </w:rPr>
      </w:pPr>
    </w:p>
    <w:p w14:paraId="7B28B887" w14:textId="77777777" w:rsidR="00C85E44" w:rsidRDefault="00C85E44" w:rsidP="00833221">
      <w:pPr>
        <w:jc w:val="center"/>
        <w:rPr>
          <w:rFonts w:ascii="Calibri" w:hAnsi="Calibri" w:cs="Calibri"/>
          <w:b/>
          <w:sz w:val="22"/>
          <w:szCs w:val="22"/>
        </w:rPr>
      </w:pPr>
    </w:p>
    <w:p w14:paraId="6CDFA8D0" w14:textId="7DCEA1F9" w:rsidR="00833221" w:rsidRDefault="00422315" w:rsidP="00833221">
      <w:pPr>
        <w:jc w:val="center"/>
        <w:rPr>
          <w:rFonts w:ascii="Calibri" w:hAnsi="Calibri" w:cs="Calibri"/>
          <w:b/>
          <w:sz w:val="22"/>
          <w:szCs w:val="22"/>
        </w:rPr>
      </w:pPr>
      <w:r w:rsidRPr="000129F4">
        <w:rPr>
          <w:rFonts w:ascii="Calibri" w:hAnsi="Calibri" w:cs="Calibri"/>
          <w:b/>
          <w:sz w:val="22"/>
          <w:szCs w:val="22"/>
        </w:rPr>
        <w:t xml:space="preserve">§ </w:t>
      </w:r>
      <w:r w:rsidR="00057E22" w:rsidRPr="000129F4">
        <w:rPr>
          <w:rFonts w:ascii="Calibri" w:hAnsi="Calibri" w:cs="Calibri"/>
          <w:b/>
          <w:sz w:val="22"/>
          <w:szCs w:val="22"/>
        </w:rPr>
        <w:t>7</w:t>
      </w:r>
    </w:p>
    <w:p w14:paraId="5B5C266D" w14:textId="77777777" w:rsidR="00833221" w:rsidRDefault="00833221" w:rsidP="003F44C6">
      <w:pPr>
        <w:pStyle w:val="Bezodstpw"/>
        <w:numPr>
          <w:ilvl w:val="0"/>
          <w:numId w:val="3"/>
        </w:numPr>
        <w:ind w:left="284" w:hanging="284"/>
        <w:rPr>
          <w:rFonts w:ascii="Calibri" w:hAnsi="Calibri" w:cs="Calibri"/>
          <w:szCs w:val="22"/>
        </w:rPr>
      </w:pPr>
      <w:r>
        <w:rPr>
          <w:rFonts w:ascii="Calibri" w:hAnsi="Calibri" w:cs="Calibri"/>
          <w:szCs w:val="22"/>
        </w:rPr>
        <w:t xml:space="preserve">W przypadku stwierdzenia niewywiązywania się którejkolwiek ze Stron z warunków określonych niniejszą umową, Strona druga może odstąpić od umowy w terminie 7 dni od powzięcia </w:t>
      </w:r>
      <w:r w:rsidR="00C31876">
        <w:rPr>
          <w:rFonts w:ascii="Calibri" w:hAnsi="Calibri" w:cs="Calibri"/>
          <w:szCs w:val="22"/>
        </w:rPr>
        <w:t xml:space="preserve">informacji </w:t>
      </w:r>
      <w:r w:rsidR="00C31876">
        <w:rPr>
          <w:rFonts w:ascii="Calibri" w:hAnsi="Calibri" w:cs="Calibri"/>
          <w:szCs w:val="22"/>
        </w:rPr>
        <w:br/>
      </w:r>
      <w:r>
        <w:rPr>
          <w:rFonts w:ascii="Calibri" w:hAnsi="Calibri" w:cs="Calibri"/>
          <w:szCs w:val="22"/>
        </w:rPr>
        <w:t>o podstawach odstąpienia.</w:t>
      </w:r>
    </w:p>
    <w:p w14:paraId="793B0EF7" w14:textId="77777777" w:rsidR="00833221" w:rsidRDefault="00833221" w:rsidP="003F44C6">
      <w:pPr>
        <w:pStyle w:val="Bezodstpw"/>
        <w:numPr>
          <w:ilvl w:val="0"/>
          <w:numId w:val="3"/>
        </w:numPr>
        <w:ind w:left="284" w:hanging="284"/>
        <w:rPr>
          <w:rFonts w:ascii="Calibri" w:hAnsi="Calibri" w:cs="Calibri"/>
          <w:szCs w:val="22"/>
        </w:rPr>
      </w:pPr>
      <w:r>
        <w:rPr>
          <w:rFonts w:ascii="Calibri" w:hAnsi="Calibri" w:cs="Calibri"/>
          <w:szCs w:val="22"/>
        </w:rPr>
        <w:t>Odstąpienie od umowy, o którym mowa w ust. 1, w szczególności może nastąpić jeśli:</w:t>
      </w:r>
    </w:p>
    <w:p w14:paraId="69BA2518" w14:textId="77777777" w:rsidR="00833221" w:rsidRDefault="00833221" w:rsidP="003F44C6">
      <w:pPr>
        <w:numPr>
          <w:ilvl w:val="0"/>
          <w:numId w:val="4"/>
        </w:numPr>
        <w:tabs>
          <w:tab w:val="clear" w:pos="720"/>
          <w:tab w:val="num" w:pos="567"/>
        </w:tabs>
        <w:overflowPunct w:val="0"/>
        <w:autoSpaceDE w:val="0"/>
        <w:autoSpaceDN w:val="0"/>
        <w:adjustRightInd w:val="0"/>
        <w:ind w:left="567" w:hanging="283"/>
        <w:jc w:val="both"/>
        <w:textAlignment w:val="baseline"/>
        <w:rPr>
          <w:rFonts w:ascii="Calibri" w:hAnsi="Calibri" w:cs="Calibri"/>
          <w:sz w:val="22"/>
          <w:szCs w:val="22"/>
        </w:rPr>
      </w:pPr>
      <w:r>
        <w:rPr>
          <w:rFonts w:ascii="Calibri" w:hAnsi="Calibri" w:cs="Calibri"/>
          <w:sz w:val="22"/>
          <w:szCs w:val="22"/>
        </w:rPr>
        <w:t xml:space="preserve">Wykonawca dopuści się opóźnienia w rozpoczęciu lub realizacji usługi tak dalece, że nie jest prawdopodobne, aby zrealizował ją w umówionym terminie; </w:t>
      </w:r>
    </w:p>
    <w:p w14:paraId="252E043A" w14:textId="77777777" w:rsidR="00833221" w:rsidRDefault="00833221" w:rsidP="003F44C6">
      <w:pPr>
        <w:numPr>
          <w:ilvl w:val="0"/>
          <w:numId w:val="4"/>
        </w:numPr>
        <w:tabs>
          <w:tab w:val="clear" w:pos="720"/>
          <w:tab w:val="num" w:pos="567"/>
        </w:tabs>
        <w:overflowPunct w:val="0"/>
        <w:autoSpaceDE w:val="0"/>
        <w:autoSpaceDN w:val="0"/>
        <w:adjustRightInd w:val="0"/>
        <w:ind w:left="567" w:hanging="283"/>
        <w:jc w:val="both"/>
        <w:textAlignment w:val="baseline"/>
        <w:rPr>
          <w:rFonts w:ascii="Calibri" w:hAnsi="Calibri" w:cs="Calibri"/>
          <w:sz w:val="22"/>
          <w:szCs w:val="22"/>
        </w:rPr>
      </w:pPr>
      <w:r>
        <w:rPr>
          <w:rFonts w:ascii="Calibri" w:hAnsi="Calibri" w:cs="Calibri"/>
          <w:sz w:val="22"/>
          <w:szCs w:val="22"/>
        </w:rPr>
        <w:t>zostanie zajęty w postępowaniu egzekucyjnym majątek Wykonawcy.</w:t>
      </w:r>
    </w:p>
    <w:p w14:paraId="7164FE3B" w14:textId="77777777" w:rsidR="00833221" w:rsidRDefault="00833221" w:rsidP="00833221">
      <w:pPr>
        <w:overflowPunct w:val="0"/>
        <w:autoSpaceDE w:val="0"/>
        <w:autoSpaceDN w:val="0"/>
        <w:adjustRightInd w:val="0"/>
        <w:ind w:left="284" w:hanging="284"/>
        <w:jc w:val="both"/>
        <w:textAlignment w:val="baseline"/>
        <w:rPr>
          <w:rFonts w:ascii="Calibri" w:hAnsi="Calibri" w:cs="Calibri"/>
          <w:sz w:val="22"/>
          <w:szCs w:val="22"/>
        </w:rPr>
      </w:pPr>
      <w:r>
        <w:rPr>
          <w:rFonts w:ascii="Calibri" w:hAnsi="Calibri" w:cs="Calibri"/>
          <w:sz w:val="22"/>
          <w:szCs w:val="22"/>
        </w:rPr>
        <w:t>3. Odstąpienie od umowy, o którym mowa w ust. 1 i 2, wymaga formy pisemnej oraz pisemnego uzasadnienia pod rygorem nieważności.</w:t>
      </w:r>
    </w:p>
    <w:p w14:paraId="4AAFFDE0" w14:textId="77777777" w:rsidR="00833221" w:rsidRDefault="00422315" w:rsidP="00966310">
      <w:pPr>
        <w:pStyle w:val="Bezodstpw"/>
        <w:jc w:val="center"/>
        <w:rPr>
          <w:rFonts w:ascii="Calibri" w:hAnsi="Calibri" w:cs="Calibri"/>
          <w:b/>
          <w:bCs/>
          <w:noProof/>
          <w:snapToGrid w:val="0"/>
          <w:szCs w:val="22"/>
        </w:rPr>
      </w:pPr>
      <w:r>
        <w:rPr>
          <w:rFonts w:ascii="Calibri" w:hAnsi="Calibri" w:cs="Calibri"/>
          <w:b/>
          <w:bCs/>
          <w:noProof/>
          <w:snapToGrid w:val="0"/>
          <w:szCs w:val="22"/>
        </w:rPr>
        <w:t xml:space="preserve">§ </w:t>
      </w:r>
      <w:r w:rsidR="00057E22">
        <w:rPr>
          <w:rFonts w:ascii="Calibri" w:hAnsi="Calibri" w:cs="Calibri"/>
          <w:b/>
          <w:bCs/>
          <w:noProof/>
          <w:snapToGrid w:val="0"/>
          <w:szCs w:val="22"/>
        </w:rPr>
        <w:t>8</w:t>
      </w:r>
    </w:p>
    <w:p w14:paraId="5CAB4C32" w14:textId="77777777" w:rsidR="00833221" w:rsidRDefault="00833221" w:rsidP="003F44C6">
      <w:pPr>
        <w:pStyle w:val="Bezodstpw"/>
        <w:numPr>
          <w:ilvl w:val="0"/>
          <w:numId w:val="5"/>
        </w:numPr>
        <w:ind w:left="284" w:hanging="284"/>
        <w:rPr>
          <w:rFonts w:ascii="Calibri" w:hAnsi="Calibri" w:cs="Calibri"/>
          <w:szCs w:val="22"/>
        </w:rPr>
      </w:pPr>
      <w:r>
        <w:rPr>
          <w:rFonts w:ascii="Calibri" w:hAnsi="Calibri" w:cs="Calibri"/>
          <w:szCs w:val="22"/>
        </w:rPr>
        <w:t xml:space="preserve">Zmiany dotyczące siedziby Wykonawcy lub jego formy organizacyjno-prawnej w trakcie obowiązywania niniejszej umowy, Wykonawca zgłaszał będzie </w:t>
      </w:r>
      <w:r w:rsidR="00422315">
        <w:rPr>
          <w:rFonts w:ascii="Calibri" w:hAnsi="Calibri" w:cs="Calibri"/>
          <w:szCs w:val="22"/>
        </w:rPr>
        <w:t xml:space="preserve">niezwłocznie Zamawiającemu </w:t>
      </w:r>
      <w:r>
        <w:rPr>
          <w:rFonts w:ascii="Calibri" w:hAnsi="Calibri" w:cs="Calibri"/>
          <w:szCs w:val="22"/>
        </w:rPr>
        <w:t>w formie pisemnej informacji. W razie zaniedbania przez Wykonawcę obowiązku złożenia informacji o zmianie siedziby, doręczenie wszelkiej korespondencji pod znanym Zamawiającemu adresem,</w:t>
      </w:r>
      <w:r w:rsidR="00422315">
        <w:rPr>
          <w:rFonts w:ascii="Calibri" w:hAnsi="Calibri" w:cs="Calibri"/>
          <w:szCs w:val="22"/>
        </w:rPr>
        <w:t xml:space="preserve"> </w:t>
      </w:r>
      <w:r>
        <w:rPr>
          <w:rFonts w:ascii="Calibri" w:hAnsi="Calibri" w:cs="Calibri"/>
          <w:szCs w:val="22"/>
        </w:rPr>
        <w:t>ma skutek prawny.</w:t>
      </w:r>
    </w:p>
    <w:p w14:paraId="3297017E" w14:textId="77777777" w:rsidR="00833221" w:rsidRDefault="00833221" w:rsidP="003F44C6">
      <w:pPr>
        <w:pStyle w:val="Bezodstpw"/>
        <w:numPr>
          <w:ilvl w:val="0"/>
          <w:numId w:val="5"/>
        </w:numPr>
        <w:ind w:left="284" w:hanging="284"/>
        <w:rPr>
          <w:rFonts w:ascii="Calibri" w:hAnsi="Calibri" w:cs="Calibri"/>
          <w:szCs w:val="22"/>
        </w:rPr>
      </w:pPr>
      <w:r>
        <w:rPr>
          <w:rFonts w:ascii="Calibri" w:hAnsi="Calibri" w:cs="Calibri"/>
          <w:szCs w:val="22"/>
        </w:rPr>
        <w:t>Wszelkie zmiany umowy wymagają formy pisemnej pod rygorem nieważności.</w:t>
      </w:r>
    </w:p>
    <w:p w14:paraId="662104C1" w14:textId="77777777" w:rsidR="00833221" w:rsidRDefault="00833221" w:rsidP="003F44C6">
      <w:pPr>
        <w:pStyle w:val="Bezodstpw"/>
        <w:numPr>
          <w:ilvl w:val="0"/>
          <w:numId w:val="5"/>
        </w:numPr>
        <w:ind w:left="284" w:hanging="284"/>
        <w:rPr>
          <w:rFonts w:ascii="Calibri" w:hAnsi="Calibri" w:cs="Calibri"/>
          <w:szCs w:val="22"/>
        </w:rPr>
      </w:pPr>
      <w:r>
        <w:rPr>
          <w:rFonts w:ascii="Calibri" w:hAnsi="Calibri" w:cs="Calibri"/>
          <w:szCs w:val="22"/>
        </w:rPr>
        <w:t xml:space="preserve">Wykonawca nie może bez pisemnej zgody Zamawiającego przenieść wierzytelności wynikających </w:t>
      </w:r>
      <w:r w:rsidR="00C31876">
        <w:rPr>
          <w:rFonts w:ascii="Calibri" w:hAnsi="Calibri" w:cs="Calibri"/>
          <w:szCs w:val="22"/>
        </w:rPr>
        <w:br/>
      </w:r>
      <w:r>
        <w:rPr>
          <w:rFonts w:ascii="Calibri" w:hAnsi="Calibri" w:cs="Calibri"/>
          <w:szCs w:val="22"/>
        </w:rPr>
        <w:t>z niniejszej umowy na osobę trzecią.</w:t>
      </w:r>
    </w:p>
    <w:p w14:paraId="3C3C2C1E" w14:textId="74BEFB34" w:rsidR="00833221" w:rsidRDefault="00833221" w:rsidP="00833221">
      <w:pPr>
        <w:widowControl w:val="0"/>
        <w:jc w:val="center"/>
        <w:rPr>
          <w:rFonts w:ascii="Calibri" w:hAnsi="Calibri" w:cs="Calibri"/>
          <w:b/>
          <w:bCs/>
          <w:noProof/>
          <w:snapToGrid w:val="0"/>
          <w:sz w:val="22"/>
          <w:szCs w:val="22"/>
        </w:rPr>
      </w:pPr>
      <w:r>
        <w:rPr>
          <w:rFonts w:ascii="Calibri" w:hAnsi="Calibri" w:cs="Calibri"/>
          <w:b/>
          <w:bCs/>
          <w:noProof/>
          <w:snapToGrid w:val="0"/>
          <w:sz w:val="22"/>
          <w:szCs w:val="22"/>
        </w:rPr>
        <w:t xml:space="preserve">§ </w:t>
      </w:r>
      <w:r w:rsidR="00057E22">
        <w:rPr>
          <w:rFonts w:ascii="Calibri" w:hAnsi="Calibri" w:cs="Calibri"/>
          <w:b/>
          <w:bCs/>
          <w:noProof/>
          <w:snapToGrid w:val="0"/>
          <w:sz w:val="22"/>
          <w:szCs w:val="22"/>
        </w:rPr>
        <w:t>9</w:t>
      </w:r>
    </w:p>
    <w:p w14:paraId="6B7558EE" w14:textId="77777777" w:rsidR="00833221" w:rsidRDefault="00833221" w:rsidP="00833221">
      <w:pPr>
        <w:keepLines/>
        <w:widowControl w:val="0"/>
        <w:tabs>
          <w:tab w:val="left" w:pos="8222"/>
        </w:tabs>
        <w:jc w:val="both"/>
        <w:rPr>
          <w:rFonts w:ascii="Calibri" w:hAnsi="Calibri" w:cs="Calibri"/>
          <w:sz w:val="22"/>
          <w:szCs w:val="22"/>
        </w:rPr>
      </w:pPr>
      <w:r>
        <w:rPr>
          <w:rFonts w:ascii="Calibri" w:hAnsi="Calibri" w:cs="Calibri"/>
          <w:sz w:val="22"/>
          <w:szCs w:val="22"/>
        </w:rPr>
        <w:t>Spory wynikłe na tle wykonania niniejszej umowy Strony zobowiązują się rozstrzygać polubownie. W razie braku porozumienia spory będzie rozstrzygał sąd powszechny, właściwy dla siedziby Zamawiającego.</w:t>
      </w:r>
    </w:p>
    <w:p w14:paraId="0FE1A118" w14:textId="77777777" w:rsidR="00034468" w:rsidRDefault="00034468" w:rsidP="00833221">
      <w:pPr>
        <w:widowControl w:val="0"/>
        <w:jc w:val="center"/>
        <w:rPr>
          <w:rFonts w:ascii="Calibri" w:hAnsi="Calibri" w:cs="Calibri"/>
          <w:b/>
          <w:sz w:val="22"/>
          <w:szCs w:val="22"/>
        </w:rPr>
      </w:pPr>
    </w:p>
    <w:p w14:paraId="5DEDC84B" w14:textId="750547D8" w:rsidR="00833221" w:rsidRDefault="00833221" w:rsidP="00833221">
      <w:pPr>
        <w:widowControl w:val="0"/>
        <w:jc w:val="center"/>
        <w:rPr>
          <w:rFonts w:ascii="Calibri" w:hAnsi="Calibri" w:cs="Calibri"/>
          <w:b/>
          <w:sz w:val="22"/>
          <w:szCs w:val="22"/>
        </w:rPr>
      </w:pPr>
      <w:r>
        <w:rPr>
          <w:rFonts w:ascii="Calibri" w:hAnsi="Calibri" w:cs="Calibri"/>
          <w:b/>
          <w:sz w:val="22"/>
          <w:szCs w:val="22"/>
        </w:rPr>
        <w:t>§ 1</w:t>
      </w:r>
      <w:r w:rsidR="00057E22">
        <w:rPr>
          <w:rFonts w:ascii="Calibri" w:hAnsi="Calibri" w:cs="Calibri"/>
          <w:b/>
          <w:sz w:val="22"/>
          <w:szCs w:val="22"/>
        </w:rPr>
        <w:t>0</w:t>
      </w:r>
    </w:p>
    <w:p w14:paraId="0629D664" w14:textId="77777777" w:rsidR="00833221" w:rsidRDefault="00833221" w:rsidP="00833221">
      <w:pPr>
        <w:widowControl w:val="0"/>
        <w:spacing w:line="260" w:lineRule="exact"/>
        <w:jc w:val="both"/>
        <w:rPr>
          <w:rFonts w:ascii="Calibri" w:hAnsi="Calibri" w:cs="Calibri"/>
          <w:bCs/>
          <w:noProof/>
          <w:snapToGrid w:val="0"/>
          <w:sz w:val="22"/>
          <w:szCs w:val="22"/>
        </w:rPr>
      </w:pPr>
      <w:r>
        <w:rPr>
          <w:rFonts w:ascii="Calibri" w:hAnsi="Calibri" w:cs="Calibri"/>
          <w:snapToGrid w:val="0"/>
          <w:sz w:val="22"/>
          <w:szCs w:val="22"/>
        </w:rPr>
        <w:t>W sprawach nieuregulowanych w treści niniejszej umowy będą miały zastosowanie przepisy kodeksu cywilnego.</w:t>
      </w:r>
    </w:p>
    <w:p w14:paraId="1153D953" w14:textId="61D6D5D1" w:rsidR="000129F4" w:rsidRDefault="00833221" w:rsidP="003456E8">
      <w:pPr>
        <w:widowControl w:val="0"/>
        <w:spacing w:line="260" w:lineRule="exact"/>
        <w:jc w:val="center"/>
        <w:rPr>
          <w:rFonts w:ascii="Calibri" w:hAnsi="Calibri" w:cs="Calibri"/>
          <w:b/>
          <w:sz w:val="22"/>
          <w:szCs w:val="22"/>
        </w:rPr>
      </w:pPr>
      <w:r>
        <w:rPr>
          <w:rFonts w:ascii="Calibri" w:hAnsi="Calibri" w:cs="Calibri"/>
          <w:b/>
          <w:sz w:val="22"/>
          <w:szCs w:val="22"/>
        </w:rPr>
        <w:t>§ 1</w:t>
      </w:r>
      <w:r w:rsidR="00057E22">
        <w:rPr>
          <w:rFonts w:ascii="Calibri" w:hAnsi="Calibri" w:cs="Calibri"/>
          <w:b/>
          <w:sz w:val="22"/>
          <w:szCs w:val="22"/>
        </w:rPr>
        <w:t>1</w:t>
      </w:r>
    </w:p>
    <w:p w14:paraId="248B4A63" w14:textId="77777777" w:rsidR="00E82DFE" w:rsidRDefault="00E82DFE" w:rsidP="003456E8">
      <w:pPr>
        <w:widowControl w:val="0"/>
        <w:spacing w:line="260" w:lineRule="exact"/>
        <w:jc w:val="center"/>
        <w:rPr>
          <w:rFonts w:ascii="Calibri" w:hAnsi="Calibri" w:cs="Calibri"/>
          <w:szCs w:val="22"/>
        </w:rPr>
      </w:pPr>
    </w:p>
    <w:p w14:paraId="6576D3F8" w14:textId="01760B01" w:rsidR="003456E8" w:rsidRDefault="000129F4" w:rsidP="00833221">
      <w:pPr>
        <w:pStyle w:val="Bezodstpw"/>
        <w:tabs>
          <w:tab w:val="left" w:pos="1100"/>
        </w:tabs>
        <w:rPr>
          <w:rFonts w:ascii="Calibri" w:hAnsi="Calibri" w:cs="Calibri"/>
          <w:b/>
          <w:szCs w:val="22"/>
        </w:rPr>
      </w:pPr>
      <w:r w:rsidRPr="000129F4">
        <w:rPr>
          <w:rFonts w:ascii="Calibri" w:hAnsi="Calibri" w:cs="Calibri"/>
          <w:szCs w:val="22"/>
        </w:rPr>
        <w:t xml:space="preserve">Umowa niniejsza została sporządzona </w:t>
      </w:r>
      <w:r w:rsidR="00C85E44">
        <w:rPr>
          <w:rFonts w:ascii="Calibri" w:hAnsi="Calibri" w:cs="Calibri"/>
          <w:szCs w:val="22"/>
        </w:rPr>
        <w:t>w dwóch jednobrzmiących egzemplarzach, po jednym dla każdej ze stron.</w:t>
      </w:r>
    </w:p>
    <w:p w14:paraId="36AA6F0B" w14:textId="77777777" w:rsidR="00E82DFE" w:rsidRDefault="00833221" w:rsidP="00833221">
      <w:pPr>
        <w:pStyle w:val="Bezodstpw"/>
        <w:tabs>
          <w:tab w:val="left" w:pos="1100"/>
        </w:tabs>
        <w:rPr>
          <w:rFonts w:ascii="Calibri" w:hAnsi="Calibri" w:cs="Calibri"/>
          <w:b/>
          <w:szCs w:val="22"/>
        </w:rPr>
      </w:pPr>
      <w:r>
        <w:rPr>
          <w:rFonts w:ascii="Calibri" w:hAnsi="Calibri" w:cs="Calibri"/>
          <w:b/>
          <w:szCs w:val="22"/>
        </w:rPr>
        <w:t xml:space="preserve">          </w:t>
      </w:r>
    </w:p>
    <w:p w14:paraId="01B1C73E" w14:textId="2A7A736A" w:rsidR="00833221" w:rsidRDefault="00057E22" w:rsidP="00833221">
      <w:pPr>
        <w:pStyle w:val="Bezodstpw"/>
        <w:tabs>
          <w:tab w:val="left" w:pos="1100"/>
        </w:tabs>
        <w:rPr>
          <w:rFonts w:ascii="Calibri" w:hAnsi="Calibri" w:cs="Calibri"/>
          <w:b/>
          <w:szCs w:val="22"/>
        </w:rPr>
      </w:pPr>
      <w:r>
        <w:rPr>
          <w:rFonts w:ascii="Calibri" w:hAnsi="Calibri" w:cs="Calibri"/>
          <w:b/>
          <w:szCs w:val="22"/>
        </w:rPr>
        <w:tab/>
        <w:t>WYKONAWCA:</w:t>
      </w:r>
      <w:r>
        <w:rPr>
          <w:rFonts w:ascii="Calibri" w:hAnsi="Calibri" w:cs="Calibri"/>
          <w:b/>
          <w:szCs w:val="22"/>
        </w:rPr>
        <w:tab/>
      </w:r>
      <w:r>
        <w:rPr>
          <w:rFonts w:ascii="Calibri" w:hAnsi="Calibri" w:cs="Calibri"/>
          <w:b/>
          <w:szCs w:val="22"/>
        </w:rPr>
        <w:tab/>
        <w:t xml:space="preserve">                </w:t>
      </w:r>
      <w:r>
        <w:rPr>
          <w:rFonts w:ascii="Calibri" w:hAnsi="Calibri" w:cs="Calibri"/>
          <w:b/>
          <w:szCs w:val="22"/>
        </w:rPr>
        <w:tab/>
        <w:t xml:space="preserve">                              ZAMAWIAJĄCY:</w:t>
      </w:r>
    </w:p>
    <w:p w14:paraId="1C3557B0" w14:textId="77777777" w:rsidR="00D42F3A" w:rsidRDefault="00D42F3A" w:rsidP="00C5522F">
      <w:pPr>
        <w:pStyle w:val="Bezodstpw"/>
        <w:tabs>
          <w:tab w:val="left" w:pos="1100"/>
        </w:tabs>
        <w:rPr>
          <w:rFonts w:ascii="Calibri" w:hAnsi="Calibri" w:cs="Calibri"/>
          <w:szCs w:val="22"/>
        </w:rPr>
      </w:pPr>
    </w:p>
    <w:p w14:paraId="47BE5C5C" w14:textId="77777777" w:rsidR="00E82DFE" w:rsidRDefault="00E82DFE" w:rsidP="00C5522F">
      <w:pPr>
        <w:pStyle w:val="Bezodstpw"/>
        <w:tabs>
          <w:tab w:val="left" w:pos="1100"/>
        </w:tabs>
        <w:rPr>
          <w:rFonts w:ascii="Calibri" w:hAnsi="Calibri" w:cs="Calibri"/>
          <w:szCs w:val="22"/>
        </w:rPr>
      </w:pPr>
    </w:p>
    <w:p w14:paraId="6B77C214" w14:textId="77777777" w:rsidR="00E82DFE" w:rsidRDefault="00E82DFE" w:rsidP="00C5522F">
      <w:pPr>
        <w:pStyle w:val="Bezodstpw"/>
        <w:tabs>
          <w:tab w:val="left" w:pos="1100"/>
        </w:tabs>
        <w:rPr>
          <w:rFonts w:ascii="Calibri" w:hAnsi="Calibri" w:cs="Calibri"/>
          <w:szCs w:val="22"/>
        </w:rPr>
      </w:pPr>
    </w:p>
    <w:p w14:paraId="54B9F400" w14:textId="77777777" w:rsidR="00E82DFE" w:rsidRDefault="00E82DFE" w:rsidP="00C5522F">
      <w:pPr>
        <w:pStyle w:val="Bezodstpw"/>
        <w:tabs>
          <w:tab w:val="left" w:pos="1100"/>
        </w:tabs>
        <w:rPr>
          <w:rFonts w:ascii="Calibri" w:hAnsi="Calibri" w:cs="Calibri"/>
          <w:szCs w:val="22"/>
        </w:rPr>
      </w:pPr>
    </w:p>
    <w:p w14:paraId="349F56D8" w14:textId="77777777" w:rsidR="00E82DFE" w:rsidRDefault="00E82DFE" w:rsidP="00C5522F">
      <w:pPr>
        <w:pStyle w:val="Bezodstpw"/>
        <w:tabs>
          <w:tab w:val="left" w:pos="1100"/>
        </w:tabs>
        <w:rPr>
          <w:rFonts w:ascii="Calibri" w:hAnsi="Calibri" w:cs="Calibri"/>
          <w:szCs w:val="22"/>
        </w:rPr>
      </w:pPr>
    </w:p>
    <w:p w14:paraId="4D381456" w14:textId="77777777" w:rsidR="00E82DFE" w:rsidRDefault="00E82DFE" w:rsidP="00C5522F">
      <w:pPr>
        <w:pStyle w:val="Bezodstpw"/>
        <w:tabs>
          <w:tab w:val="left" w:pos="1100"/>
        </w:tabs>
        <w:rPr>
          <w:rFonts w:ascii="Calibri" w:hAnsi="Calibri" w:cs="Calibri"/>
          <w:szCs w:val="22"/>
        </w:rPr>
      </w:pPr>
    </w:p>
    <w:p w14:paraId="3CA76D3F" w14:textId="77777777" w:rsidR="00E82DFE" w:rsidRDefault="00E82DFE" w:rsidP="00C5522F">
      <w:pPr>
        <w:pStyle w:val="Bezodstpw"/>
        <w:tabs>
          <w:tab w:val="left" w:pos="1100"/>
        </w:tabs>
        <w:rPr>
          <w:rFonts w:ascii="Calibri" w:hAnsi="Calibri" w:cs="Calibri"/>
          <w:szCs w:val="22"/>
        </w:rPr>
      </w:pPr>
    </w:p>
    <w:p w14:paraId="4C90463F" w14:textId="77777777" w:rsidR="00E82DFE" w:rsidRDefault="00E82DFE" w:rsidP="00C5522F">
      <w:pPr>
        <w:pStyle w:val="Bezodstpw"/>
        <w:tabs>
          <w:tab w:val="left" w:pos="1100"/>
        </w:tabs>
        <w:rPr>
          <w:rFonts w:ascii="Calibri" w:hAnsi="Calibri" w:cs="Calibri"/>
          <w:szCs w:val="22"/>
        </w:rPr>
      </w:pPr>
    </w:p>
    <w:p w14:paraId="1BB40EEF" w14:textId="77777777" w:rsidR="00E82DFE" w:rsidRDefault="00E82DFE" w:rsidP="00C5522F">
      <w:pPr>
        <w:pStyle w:val="Bezodstpw"/>
        <w:tabs>
          <w:tab w:val="left" w:pos="1100"/>
        </w:tabs>
        <w:rPr>
          <w:rFonts w:ascii="Calibri" w:hAnsi="Calibri" w:cs="Calibri"/>
          <w:szCs w:val="22"/>
        </w:rPr>
      </w:pPr>
    </w:p>
    <w:p w14:paraId="54215E4F" w14:textId="77777777" w:rsidR="00E82DFE" w:rsidRDefault="00E82DFE" w:rsidP="00C5522F">
      <w:pPr>
        <w:pStyle w:val="Bezodstpw"/>
        <w:tabs>
          <w:tab w:val="left" w:pos="1100"/>
        </w:tabs>
        <w:rPr>
          <w:rFonts w:ascii="Calibri" w:hAnsi="Calibri" w:cs="Calibri"/>
          <w:szCs w:val="22"/>
        </w:rPr>
      </w:pPr>
    </w:p>
    <w:p w14:paraId="73AF1150" w14:textId="77777777" w:rsidR="00E82DFE" w:rsidRDefault="00E82DFE" w:rsidP="00C5522F">
      <w:pPr>
        <w:pStyle w:val="Bezodstpw"/>
        <w:tabs>
          <w:tab w:val="left" w:pos="1100"/>
        </w:tabs>
        <w:rPr>
          <w:rFonts w:ascii="Calibri" w:hAnsi="Calibri" w:cs="Calibri"/>
          <w:szCs w:val="22"/>
        </w:rPr>
      </w:pPr>
    </w:p>
    <w:p w14:paraId="6BEE021F" w14:textId="77777777" w:rsidR="00E82DFE" w:rsidRDefault="00E82DFE" w:rsidP="00C5522F">
      <w:pPr>
        <w:pStyle w:val="Bezodstpw"/>
        <w:tabs>
          <w:tab w:val="left" w:pos="1100"/>
        </w:tabs>
        <w:rPr>
          <w:rFonts w:ascii="Calibri" w:hAnsi="Calibri" w:cs="Calibri"/>
          <w:szCs w:val="22"/>
        </w:rPr>
      </w:pPr>
    </w:p>
    <w:p w14:paraId="7DFB3C77" w14:textId="77777777" w:rsidR="00E82DFE" w:rsidRDefault="00E82DFE" w:rsidP="00C5522F">
      <w:pPr>
        <w:pStyle w:val="Bezodstpw"/>
        <w:tabs>
          <w:tab w:val="left" w:pos="1100"/>
        </w:tabs>
        <w:rPr>
          <w:rFonts w:ascii="Calibri" w:hAnsi="Calibri" w:cs="Calibri"/>
          <w:szCs w:val="22"/>
        </w:rPr>
      </w:pPr>
    </w:p>
    <w:p w14:paraId="326E91CB" w14:textId="77777777" w:rsidR="00E82DFE" w:rsidRDefault="00E82DFE" w:rsidP="00C5522F">
      <w:pPr>
        <w:pStyle w:val="Bezodstpw"/>
        <w:tabs>
          <w:tab w:val="left" w:pos="1100"/>
        </w:tabs>
        <w:rPr>
          <w:rFonts w:ascii="Calibri" w:hAnsi="Calibri" w:cs="Calibri"/>
          <w:szCs w:val="22"/>
        </w:rPr>
      </w:pPr>
    </w:p>
    <w:p w14:paraId="783B7C62" w14:textId="77777777" w:rsidR="00B54B92" w:rsidRDefault="00B54B92" w:rsidP="00C5522F">
      <w:pPr>
        <w:pStyle w:val="Bezodstpw"/>
        <w:tabs>
          <w:tab w:val="left" w:pos="1100"/>
        </w:tabs>
        <w:rPr>
          <w:rFonts w:ascii="Calibri" w:hAnsi="Calibri" w:cs="Calibri"/>
          <w:szCs w:val="22"/>
        </w:rPr>
      </w:pPr>
    </w:p>
    <w:p w14:paraId="6432AE11" w14:textId="77777777" w:rsidR="00B54B92" w:rsidRDefault="00B54B92" w:rsidP="00C5522F">
      <w:pPr>
        <w:pStyle w:val="Bezodstpw"/>
        <w:tabs>
          <w:tab w:val="left" w:pos="1100"/>
        </w:tabs>
        <w:rPr>
          <w:rFonts w:ascii="Calibri" w:hAnsi="Calibri" w:cs="Calibri"/>
          <w:szCs w:val="22"/>
        </w:rPr>
      </w:pPr>
    </w:p>
    <w:p w14:paraId="223229CE" w14:textId="77777777" w:rsidR="00B54B92" w:rsidRDefault="00B54B92" w:rsidP="00C5522F">
      <w:pPr>
        <w:pStyle w:val="Bezodstpw"/>
        <w:tabs>
          <w:tab w:val="left" w:pos="1100"/>
        </w:tabs>
        <w:rPr>
          <w:rFonts w:ascii="Calibri" w:hAnsi="Calibri" w:cs="Calibri"/>
          <w:szCs w:val="22"/>
        </w:rPr>
      </w:pPr>
    </w:p>
    <w:p w14:paraId="4E525D89" w14:textId="77777777" w:rsidR="00E82DFE" w:rsidRDefault="00E82DFE" w:rsidP="00C5522F">
      <w:pPr>
        <w:pStyle w:val="Bezodstpw"/>
        <w:tabs>
          <w:tab w:val="left" w:pos="1100"/>
        </w:tabs>
        <w:rPr>
          <w:rFonts w:ascii="Calibri" w:hAnsi="Calibri" w:cs="Calibri"/>
          <w:szCs w:val="22"/>
        </w:rPr>
      </w:pPr>
    </w:p>
    <w:p w14:paraId="1BA24CFA" w14:textId="77777777" w:rsidR="00E82DFE" w:rsidRDefault="00E82DFE" w:rsidP="00C5522F">
      <w:pPr>
        <w:pStyle w:val="Bezodstpw"/>
        <w:tabs>
          <w:tab w:val="left" w:pos="1100"/>
        </w:tabs>
        <w:rPr>
          <w:rFonts w:ascii="Calibri" w:hAnsi="Calibri" w:cs="Calibri"/>
          <w:szCs w:val="22"/>
        </w:rPr>
      </w:pPr>
    </w:p>
    <w:p w14:paraId="2650CC35" w14:textId="77777777" w:rsidR="00E82DFE" w:rsidRDefault="00E82DFE" w:rsidP="00C5522F">
      <w:pPr>
        <w:pStyle w:val="Bezodstpw"/>
        <w:tabs>
          <w:tab w:val="left" w:pos="1100"/>
        </w:tabs>
        <w:rPr>
          <w:rFonts w:ascii="Calibri" w:hAnsi="Calibri" w:cs="Calibri"/>
          <w:szCs w:val="22"/>
        </w:rPr>
      </w:pPr>
    </w:p>
    <w:p w14:paraId="2E7C05C9" w14:textId="44AB7567" w:rsidR="00E82DFE" w:rsidRPr="00E82DFE" w:rsidRDefault="00E82DFE" w:rsidP="00E82DFE">
      <w:pPr>
        <w:jc w:val="right"/>
        <w:rPr>
          <w:rFonts w:ascii="Calibri" w:eastAsia="Calibri" w:hAnsi="Calibri" w:cs="Calibri"/>
          <w:bCs/>
          <w:sz w:val="18"/>
          <w:szCs w:val="18"/>
          <w:lang w:eastAsia="en-US"/>
        </w:rPr>
      </w:pPr>
      <w:r w:rsidRPr="00FE444F">
        <w:rPr>
          <w:rFonts w:ascii="Calibri" w:eastAsia="Calibri" w:hAnsi="Calibri" w:cs="Calibri"/>
          <w:bCs/>
          <w:sz w:val="18"/>
          <w:szCs w:val="18"/>
          <w:lang w:eastAsia="en-US"/>
        </w:rPr>
        <w:lastRenderedPageBreak/>
        <w:t xml:space="preserve">Załącznik nr 1 do </w:t>
      </w:r>
      <w:r w:rsidR="0092312F" w:rsidRPr="00FE444F">
        <w:rPr>
          <w:rFonts w:ascii="Calibri" w:eastAsia="Calibri" w:hAnsi="Calibri" w:cs="Calibri"/>
          <w:bCs/>
          <w:sz w:val="18"/>
          <w:szCs w:val="18"/>
          <w:lang w:eastAsia="en-US"/>
        </w:rPr>
        <w:t xml:space="preserve">umowy nr </w:t>
      </w:r>
      <w:r w:rsidRPr="00FE444F">
        <w:rPr>
          <w:rFonts w:ascii="Calibri" w:eastAsia="Calibri" w:hAnsi="Calibri" w:cs="Calibri"/>
          <w:bCs/>
          <w:sz w:val="18"/>
          <w:szCs w:val="18"/>
          <w:lang w:eastAsia="en-US"/>
        </w:rPr>
        <w:t>IRL.27</w:t>
      </w:r>
      <w:r w:rsidR="0092312F" w:rsidRPr="00FE444F">
        <w:rPr>
          <w:rFonts w:ascii="Calibri" w:eastAsia="Calibri" w:hAnsi="Calibri" w:cs="Calibri"/>
          <w:bCs/>
          <w:sz w:val="18"/>
          <w:szCs w:val="18"/>
          <w:lang w:eastAsia="en-US"/>
        </w:rPr>
        <w:t>3.</w:t>
      </w:r>
      <w:r w:rsidR="00FE444F" w:rsidRPr="00FE444F">
        <w:rPr>
          <w:rFonts w:ascii="Calibri" w:eastAsia="Calibri" w:hAnsi="Calibri" w:cs="Calibri"/>
          <w:bCs/>
          <w:sz w:val="18"/>
          <w:szCs w:val="18"/>
          <w:lang w:eastAsia="en-US"/>
        </w:rPr>
        <w:t>7.</w:t>
      </w:r>
      <w:r w:rsidRPr="00FE444F">
        <w:rPr>
          <w:rFonts w:ascii="Calibri" w:eastAsia="Calibri" w:hAnsi="Calibri" w:cs="Calibri"/>
          <w:bCs/>
          <w:sz w:val="18"/>
          <w:szCs w:val="18"/>
          <w:lang w:eastAsia="en-US"/>
        </w:rPr>
        <w:t xml:space="preserve">2024 z dnia </w:t>
      </w:r>
      <w:r w:rsidR="0092312F" w:rsidRPr="00FE444F">
        <w:rPr>
          <w:rFonts w:ascii="Calibri" w:eastAsia="Calibri" w:hAnsi="Calibri" w:cs="Calibri"/>
          <w:bCs/>
          <w:sz w:val="18"/>
          <w:szCs w:val="18"/>
          <w:lang w:eastAsia="en-US"/>
        </w:rPr>
        <w:t>04/03/2024</w:t>
      </w:r>
      <w:r w:rsidRPr="00FE444F">
        <w:rPr>
          <w:rFonts w:ascii="Calibri" w:eastAsia="Calibri" w:hAnsi="Calibri" w:cs="Calibri"/>
          <w:bCs/>
          <w:sz w:val="18"/>
          <w:szCs w:val="18"/>
          <w:lang w:eastAsia="en-US"/>
        </w:rPr>
        <w:t xml:space="preserve"> r.</w:t>
      </w:r>
    </w:p>
    <w:p w14:paraId="7A1881A4" w14:textId="77777777" w:rsidR="0092312F" w:rsidRDefault="0092312F" w:rsidP="00E82DFE">
      <w:pPr>
        <w:jc w:val="center"/>
        <w:rPr>
          <w:rFonts w:asciiTheme="minorHAnsi" w:eastAsia="Calibri" w:hAnsiTheme="minorHAnsi" w:cstheme="minorHAnsi"/>
          <w:b/>
          <w:sz w:val="22"/>
          <w:szCs w:val="22"/>
          <w:lang w:eastAsia="en-US"/>
        </w:rPr>
      </w:pPr>
    </w:p>
    <w:p w14:paraId="20833E72" w14:textId="4D5612B5" w:rsidR="00E82DFE" w:rsidRPr="00E82DFE" w:rsidRDefault="00E82DFE" w:rsidP="00E82DFE">
      <w:pPr>
        <w:jc w:val="center"/>
        <w:rPr>
          <w:rFonts w:asciiTheme="minorHAnsi" w:eastAsia="Calibri" w:hAnsiTheme="minorHAnsi" w:cstheme="minorHAnsi"/>
          <w:b/>
          <w:sz w:val="22"/>
          <w:szCs w:val="22"/>
          <w:lang w:eastAsia="en-US"/>
        </w:rPr>
      </w:pPr>
      <w:r w:rsidRPr="00E82DFE">
        <w:rPr>
          <w:rFonts w:asciiTheme="minorHAnsi" w:eastAsia="Calibri" w:hAnsiTheme="minorHAnsi" w:cstheme="minorHAnsi"/>
          <w:b/>
          <w:sz w:val="22"/>
          <w:szCs w:val="22"/>
          <w:lang w:eastAsia="en-US"/>
        </w:rPr>
        <w:t>OPIS PRZEDMIOTU ZAMÓWIENIA</w:t>
      </w:r>
    </w:p>
    <w:p w14:paraId="12BB21E0" w14:textId="77777777" w:rsidR="00E82DFE" w:rsidRPr="00E82DFE" w:rsidRDefault="00E82DFE" w:rsidP="00E82DFE">
      <w:pPr>
        <w:jc w:val="center"/>
        <w:rPr>
          <w:rFonts w:asciiTheme="minorHAnsi" w:eastAsia="Calibri" w:hAnsiTheme="minorHAnsi" w:cstheme="minorHAnsi"/>
          <w:b/>
          <w:sz w:val="22"/>
          <w:szCs w:val="22"/>
          <w:lang w:eastAsia="en-US"/>
        </w:rPr>
      </w:pPr>
    </w:p>
    <w:p w14:paraId="300F58C8" w14:textId="77777777" w:rsidR="00E82DFE" w:rsidRPr="00E82DFE" w:rsidRDefault="00E82DFE" w:rsidP="00E82DFE">
      <w:pPr>
        <w:jc w:val="both"/>
        <w:rPr>
          <w:rFonts w:asciiTheme="minorHAnsi" w:eastAsia="Calibri" w:hAnsiTheme="minorHAnsi" w:cstheme="minorHAnsi"/>
          <w:b/>
          <w:bCs/>
          <w:sz w:val="22"/>
          <w:szCs w:val="22"/>
          <w:lang w:eastAsia="en-US"/>
        </w:rPr>
      </w:pPr>
      <w:r w:rsidRPr="00E82DFE">
        <w:rPr>
          <w:rFonts w:asciiTheme="minorHAnsi" w:eastAsia="Calibri" w:hAnsiTheme="minorHAnsi" w:cstheme="minorHAnsi"/>
          <w:sz w:val="22"/>
          <w:szCs w:val="22"/>
          <w:lang w:eastAsia="en-US"/>
        </w:rPr>
        <w:t>Przedmiotem zamówienia jest usługa pn. „</w:t>
      </w:r>
      <w:r w:rsidRPr="00E82DFE">
        <w:rPr>
          <w:rFonts w:asciiTheme="minorHAnsi" w:eastAsia="Calibri" w:hAnsiTheme="minorHAnsi" w:cstheme="minorHAnsi"/>
          <w:b/>
          <w:bCs/>
          <w:sz w:val="22"/>
          <w:szCs w:val="22"/>
          <w:lang w:eastAsia="en-US"/>
        </w:rPr>
        <w:t>Wykonanie kompleksowego audytu energetycznego dla trzech budynków użyteczności publicznej należących do Powiatu Ostródzkiego”</w:t>
      </w:r>
    </w:p>
    <w:p w14:paraId="57CDB24B" w14:textId="77777777" w:rsidR="00E82DFE" w:rsidRPr="00E82DFE" w:rsidRDefault="00E82DFE" w:rsidP="00E82DFE">
      <w:pPr>
        <w:jc w:val="both"/>
        <w:rPr>
          <w:rFonts w:asciiTheme="minorHAnsi" w:eastAsia="Calibri" w:hAnsiTheme="minorHAnsi" w:cstheme="minorHAnsi"/>
          <w:b/>
          <w:bCs/>
          <w:sz w:val="22"/>
          <w:szCs w:val="22"/>
          <w:lang w:eastAsia="en-US"/>
        </w:rPr>
      </w:pPr>
    </w:p>
    <w:p w14:paraId="093DC596" w14:textId="77777777" w:rsidR="00E82DFE" w:rsidRPr="00E82DFE" w:rsidRDefault="00E82DFE" w:rsidP="00E82DFE">
      <w:pPr>
        <w:jc w:val="both"/>
        <w:rPr>
          <w:rFonts w:asciiTheme="minorHAnsi" w:eastAsia="Calibri" w:hAnsiTheme="minorHAnsi" w:cstheme="minorHAnsi"/>
          <w:sz w:val="22"/>
          <w:szCs w:val="22"/>
          <w:lang w:eastAsia="en-US"/>
        </w:rPr>
      </w:pPr>
      <w:r w:rsidRPr="00E82DFE">
        <w:rPr>
          <w:rFonts w:asciiTheme="minorHAnsi" w:eastAsia="Calibri" w:hAnsiTheme="minorHAnsi" w:cstheme="minorHAnsi"/>
          <w:sz w:val="22"/>
          <w:szCs w:val="22"/>
          <w:lang w:eastAsia="en-US"/>
        </w:rPr>
        <w:t>Usługa polega na wykonaniu i udokumentowanie wyników audytu energetycznego dla budynków:</w:t>
      </w:r>
    </w:p>
    <w:p w14:paraId="21D1B2E8" w14:textId="77777777" w:rsidR="00E82DFE" w:rsidRPr="00E82DFE" w:rsidRDefault="00E82DFE" w:rsidP="00E82DFE">
      <w:pPr>
        <w:jc w:val="both"/>
        <w:rPr>
          <w:rFonts w:asciiTheme="minorHAnsi" w:eastAsia="Calibri" w:hAnsiTheme="minorHAnsi" w:cstheme="minorHAnsi"/>
          <w:sz w:val="22"/>
          <w:szCs w:val="22"/>
          <w:lang w:eastAsia="en-US"/>
        </w:rPr>
      </w:pPr>
    </w:p>
    <w:tbl>
      <w:tblPr>
        <w:tblStyle w:val="Tabela-Siatka"/>
        <w:tblW w:w="9498" w:type="dxa"/>
        <w:tblInd w:w="-5" w:type="dxa"/>
        <w:tblLook w:val="04A0" w:firstRow="1" w:lastRow="0" w:firstColumn="1" w:lastColumn="0" w:noHBand="0" w:noVBand="1"/>
      </w:tblPr>
      <w:tblGrid>
        <w:gridCol w:w="486"/>
        <w:gridCol w:w="9012"/>
      </w:tblGrid>
      <w:tr w:rsidR="00E82DFE" w:rsidRPr="00E82DFE" w14:paraId="103F8CC3" w14:textId="77777777" w:rsidTr="005F6224">
        <w:tc>
          <w:tcPr>
            <w:tcW w:w="486" w:type="dxa"/>
            <w:vAlign w:val="center"/>
          </w:tcPr>
          <w:p w14:paraId="04C93697" w14:textId="77777777" w:rsidR="00E82DFE" w:rsidRPr="00E82DFE" w:rsidRDefault="00E82DFE" w:rsidP="00E82DFE">
            <w:pPr>
              <w:jc w:val="center"/>
              <w:rPr>
                <w:rFonts w:asciiTheme="minorHAnsi" w:eastAsia="Calibri" w:hAnsiTheme="minorHAnsi" w:cstheme="minorHAnsi"/>
                <w:b/>
                <w:bCs/>
              </w:rPr>
            </w:pPr>
            <w:r w:rsidRPr="00E82DFE">
              <w:rPr>
                <w:rFonts w:asciiTheme="minorHAnsi" w:eastAsia="Calibri" w:hAnsiTheme="minorHAnsi" w:cstheme="minorHAnsi"/>
                <w:b/>
                <w:bCs/>
              </w:rPr>
              <w:t>Lp.</w:t>
            </w:r>
          </w:p>
        </w:tc>
        <w:tc>
          <w:tcPr>
            <w:tcW w:w="9012" w:type="dxa"/>
          </w:tcPr>
          <w:p w14:paraId="363FFD32" w14:textId="77777777" w:rsidR="00E82DFE" w:rsidRPr="00E82DFE" w:rsidRDefault="00E82DFE" w:rsidP="00E82DFE">
            <w:pPr>
              <w:jc w:val="center"/>
              <w:rPr>
                <w:rFonts w:asciiTheme="minorHAnsi" w:eastAsia="Calibri" w:hAnsiTheme="minorHAnsi" w:cstheme="minorHAnsi"/>
                <w:b/>
                <w:bCs/>
              </w:rPr>
            </w:pPr>
            <w:r w:rsidRPr="00E82DFE">
              <w:rPr>
                <w:rFonts w:asciiTheme="minorHAnsi" w:eastAsia="Calibri" w:hAnsiTheme="minorHAnsi" w:cstheme="minorHAnsi"/>
                <w:b/>
                <w:bCs/>
              </w:rPr>
              <w:t xml:space="preserve">Budynki  objęte audytem energetycznym </w:t>
            </w:r>
          </w:p>
          <w:p w14:paraId="4FE145CC" w14:textId="77777777" w:rsidR="00E82DFE" w:rsidRPr="00E82DFE" w:rsidRDefault="00E82DFE" w:rsidP="00E82DFE">
            <w:pPr>
              <w:jc w:val="center"/>
              <w:rPr>
                <w:rFonts w:asciiTheme="minorHAnsi" w:eastAsia="Calibri" w:hAnsiTheme="minorHAnsi" w:cstheme="minorHAnsi"/>
                <w:b/>
                <w:bCs/>
              </w:rPr>
            </w:pPr>
          </w:p>
        </w:tc>
      </w:tr>
      <w:tr w:rsidR="00E82DFE" w:rsidRPr="00E82DFE" w14:paraId="54583B3A" w14:textId="77777777" w:rsidTr="005F6224">
        <w:tc>
          <w:tcPr>
            <w:tcW w:w="486" w:type="dxa"/>
            <w:vAlign w:val="center"/>
          </w:tcPr>
          <w:p w14:paraId="7107CCA9" w14:textId="77777777" w:rsidR="00E82DFE" w:rsidRPr="00E82DFE" w:rsidRDefault="00E82DFE" w:rsidP="00E82DFE">
            <w:pPr>
              <w:jc w:val="center"/>
              <w:rPr>
                <w:rFonts w:asciiTheme="minorHAnsi" w:eastAsia="Calibri" w:hAnsiTheme="minorHAnsi" w:cstheme="minorHAnsi"/>
              </w:rPr>
            </w:pPr>
            <w:r w:rsidRPr="00E82DFE">
              <w:rPr>
                <w:rFonts w:asciiTheme="minorHAnsi" w:eastAsia="Calibri" w:hAnsiTheme="minorHAnsi" w:cstheme="minorHAnsi"/>
              </w:rPr>
              <w:t>1.</w:t>
            </w:r>
          </w:p>
        </w:tc>
        <w:tc>
          <w:tcPr>
            <w:tcW w:w="9012" w:type="dxa"/>
          </w:tcPr>
          <w:p w14:paraId="53435599" w14:textId="77777777" w:rsidR="00E82DFE" w:rsidRPr="00E82DFE" w:rsidRDefault="00E82DFE" w:rsidP="00E82DFE">
            <w:pPr>
              <w:jc w:val="both"/>
              <w:rPr>
                <w:rFonts w:asciiTheme="minorHAnsi" w:eastAsia="Calibri" w:hAnsiTheme="minorHAnsi" w:cstheme="minorHAnsi"/>
                <w:b/>
                <w:bCs/>
              </w:rPr>
            </w:pPr>
            <w:r w:rsidRPr="00E82DFE">
              <w:rPr>
                <w:rFonts w:asciiTheme="minorHAnsi" w:eastAsia="Calibri" w:hAnsiTheme="minorHAnsi" w:cstheme="minorHAnsi"/>
                <w:b/>
                <w:bCs/>
              </w:rPr>
              <w:t xml:space="preserve">DOM DZIECKA, UL. ŻEROMSKIEGO 19, 14 - 300 MORĄG </w:t>
            </w:r>
          </w:p>
          <w:p w14:paraId="59379F21" w14:textId="77777777" w:rsidR="00E82DFE" w:rsidRPr="00E82DFE" w:rsidRDefault="00E82DFE" w:rsidP="00E82DFE">
            <w:pPr>
              <w:jc w:val="both"/>
              <w:rPr>
                <w:rFonts w:asciiTheme="minorHAnsi" w:eastAsia="Calibri" w:hAnsiTheme="minorHAnsi" w:cstheme="minorHAnsi"/>
              </w:rPr>
            </w:pPr>
            <w:r w:rsidRPr="00E82DFE">
              <w:rPr>
                <w:rFonts w:asciiTheme="minorHAnsi" w:eastAsia="Calibri" w:hAnsiTheme="minorHAnsi" w:cstheme="minorHAnsi"/>
              </w:rPr>
              <w:t>Kubatura: 7250,00 m³</w:t>
            </w:r>
          </w:p>
          <w:p w14:paraId="45E098F1" w14:textId="77777777" w:rsidR="00E82DFE" w:rsidRPr="00E82DFE" w:rsidRDefault="00E82DFE" w:rsidP="00E82DFE">
            <w:pPr>
              <w:jc w:val="both"/>
              <w:rPr>
                <w:rFonts w:asciiTheme="minorHAnsi" w:eastAsia="Calibri" w:hAnsiTheme="minorHAnsi" w:cstheme="minorHAnsi"/>
              </w:rPr>
            </w:pPr>
            <w:r w:rsidRPr="00E82DFE">
              <w:rPr>
                <w:rFonts w:asciiTheme="minorHAnsi" w:eastAsia="Calibri" w:hAnsiTheme="minorHAnsi" w:cstheme="minorHAnsi"/>
              </w:rPr>
              <w:t xml:space="preserve">Powierzchnia zabudowy:  963,00 m² </w:t>
            </w:r>
          </w:p>
        </w:tc>
      </w:tr>
      <w:tr w:rsidR="00E82DFE" w:rsidRPr="00E82DFE" w14:paraId="54B3816A" w14:textId="77777777" w:rsidTr="005F6224">
        <w:trPr>
          <w:trHeight w:val="1042"/>
        </w:trPr>
        <w:tc>
          <w:tcPr>
            <w:tcW w:w="486" w:type="dxa"/>
            <w:vAlign w:val="center"/>
          </w:tcPr>
          <w:p w14:paraId="57E50C91" w14:textId="77777777" w:rsidR="00E82DFE" w:rsidRPr="00E82DFE" w:rsidRDefault="00E82DFE" w:rsidP="00E82DFE">
            <w:pPr>
              <w:jc w:val="center"/>
              <w:rPr>
                <w:rFonts w:asciiTheme="minorHAnsi" w:eastAsia="Calibri" w:hAnsiTheme="minorHAnsi" w:cstheme="minorHAnsi"/>
              </w:rPr>
            </w:pPr>
            <w:r w:rsidRPr="00E82DFE">
              <w:rPr>
                <w:rFonts w:asciiTheme="minorHAnsi" w:eastAsia="Calibri" w:hAnsiTheme="minorHAnsi" w:cstheme="minorHAnsi"/>
              </w:rPr>
              <w:t>2.</w:t>
            </w:r>
          </w:p>
        </w:tc>
        <w:tc>
          <w:tcPr>
            <w:tcW w:w="9012" w:type="dxa"/>
          </w:tcPr>
          <w:p w14:paraId="091FF11E" w14:textId="77777777" w:rsidR="00E82DFE" w:rsidRPr="00E82DFE" w:rsidRDefault="00E82DFE" w:rsidP="00E82DFE">
            <w:pPr>
              <w:jc w:val="both"/>
              <w:rPr>
                <w:rFonts w:asciiTheme="minorHAnsi" w:eastAsia="Calibri" w:hAnsiTheme="minorHAnsi" w:cstheme="minorHAnsi"/>
                <w:b/>
                <w:bCs/>
              </w:rPr>
            </w:pPr>
            <w:r w:rsidRPr="00E82DFE">
              <w:rPr>
                <w:rFonts w:asciiTheme="minorHAnsi" w:eastAsia="Calibri" w:hAnsiTheme="minorHAnsi" w:cstheme="minorHAnsi"/>
                <w:b/>
                <w:bCs/>
              </w:rPr>
              <w:t xml:space="preserve">SALA GIMNASTYCZNA PRZY ZESPOLE SZKÓŁ ROLNICZYCH IM. W. WITOSA W OSTRÓDZIE,  </w:t>
            </w:r>
          </w:p>
          <w:p w14:paraId="2971C898" w14:textId="77777777" w:rsidR="00E82DFE" w:rsidRPr="00E82DFE" w:rsidRDefault="00E82DFE" w:rsidP="00E82DFE">
            <w:pPr>
              <w:jc w:val="both"/>
              <w:rPr>
                <w:rFonts w:asciiTheme="minorHAnsi" w:eastAsia="Calibri" w:hAnsiTheme="minorHAnsi" w:cstheme="minorHAnsi"/>
                <w:b/>
                <w:bCs/>
              </w:rPr>
            </w:pPr>
            <w:r w:rsidRPr="00E82DFE">
              <w:rPr>
                <w:rFonts w:asciiTheme="minorHAnsi" w:eastAsia="Calibri" w:hAnsiTheme="minorHAnsi" w:cstheme="minorHAnsi"/>
                <w:b/>
                <w:bCs/>
              </w:rPr>
              <w:t xml:space="preserve">UL. S. CZARNIECKIEGO 69 , 14-100 OSTRÓDA </w:t>
            </w:r>
          </w:p>
          <w:p w14:paraId="0D2927A5" w14:textId="77777777" w:rsidR="00E82DFE" w:rsidRPr="00E82DFE" w:rsidRDefault="00E82DFE" w:rsidP="00E82DFE">
            <w:pPr>
              <w:jc w:val="both"/>
              <w:rPr>
                <w:rFonts w:asciiTheme="minorHAnsi" w:eastAsia="Calibri" w:hAnsiTheme="minorHAnsi" w:cstheme="minorHAnsi"/>
              </w:rPr>
            </w:pPr>
            <w:r w:rsidRPr="00E82DFE">
              <w:rPr>
                <w:rFonts w:asciiTheme="minorHAnsi" w:eastAsia="Calibri" w:hAnsiTheme="minorHAnsi" w:cstheme="minorHAnsi"/>
              </w:rPr>
              <w:t>Kubatura:  7630,00 m³</w:t>
            </w:r>
          </w:p>
          <w:p w14:paraId="7EE28FCC" w14:textId="77777777" w:rsidR="00E82DFE" w:rsidRPr="00E82DFE" w:rsidRDefault="00E82DFE" w:rsidP="00E82DFE">
            <w:pPr>
              <w:jc w:val="both"/>
              <w:rPr>
                <w:rFonts w:asciiTheme="minorHAnsi" w:eastAsia="Calibri" w:hAnsiTheme="minorHAnsi" w:cstheme="minorHAnsi"/>
              </w:rPr>
            </w:pPr>
            <w:r w:rsidRPr="00E82DFE">
              <w:rPr>
                <w:rFonts w:asciiTheme="minorHAnsi" w:eastAsia="Calibri" w:hAnsiTheme="minorHAnsi" w:cstheme="minorHAnsi"/>
              </w:rPr>
              <w:t xml:space="preserve">Powierzchnia zabudowy:  816,00 m² </w:t>
            </w:r>
          </w:p>
        </w:tc>
      </w:tr>
      <w:tr w:rsidR="00E82DFE" w:rsidRPr="00E82DFE" w14:paraId="5BB06BCD" w14:textId="77777777" w:rsidTr="005F6224">
        <w:trPr>
          <w:trHeight w:val="948"/>
        </w:trPr>
        <w:tc>
          <w:tcPr>
            <w:tcW w:w="486" w:type="dxa"/>
            <w:vAlign w:val="center"/>
          </w:tcPr>
          <w:p w14:paraId="0578A68A" w14:textId="77777777" w:rsidR="00E82DFE" w:rsidRPr="00E82DFE" w:rsidRDefault="00E82DFE" w:rsidP="00E82DFE">
            <w:pPr>
              <w:jc w:val="center"/>
              <w:rPr>
                <w:rFonts w:asciiTheme="minorHAnsi" w:eastAsia="Calibri" w:hAnsiTheme="minorHAnsi" w:cstheme="minorHAnsi"/>
              </w:rPr>
            </w:pPr>
            <w:r w:rsidRPr="00E82DFE">
              <w:rPr>
                <w:rFonts w:asciiTheme="minorHAnsi" w:eastAsia="Calibri" w:hAnsiTheme="minorHAnsi" w:cstheme="minorHAnsi"/>
              </w:rPr>
              <w:t>3.</w:t>
            </w:r>
          </w:p>
        </w:tc>
        <w:tc>
          <w:tcPr>
            <w:tcW w:w="9012" w:type="dxa"/>
          </w:tcPr>
          <w:p w14:paraId="0099A63F" w14:textId="77777777" w:rsidR="00E82DFE" w:rsidRPr="00E82DFE" w:rsidRDefault="00E82DFE" w:rsidP="00E82DFE">
            <w:pPr>
              <w:jc w:val="both"/>
              <w:rPr>
                <w:rFonts w:asciiTheme="minorHAnsi" w:eastAsia="Calibri" w:hAnsiTheme="minorHAnsi" w:cstheme="minorHAnsi"/>
                <w:b/>
                <w:bCs/>
              </w:rPr>
            </w:pPr>
            <w:r w:rsidRPr="00E82DFE">
              <w:rPr>
                <w:rFonts w:asciiTheme="minorHAnsi" w:eastAsia="Calibri" w:hAnsiTheme="minorHAnsi" w:cstheme="minorHAnsi"/>
                <w:b/>
                <w:bCs/>
              </w:rPr>
              <w:t xml:space="preserve">BUDYNEK OŚWIATOWY PRZY ZESPOLE SZKÓŁ LICEALNYCH, UL. 11 LISTOPADA 7,  14-300 MORĄG </w:t>
            </w:r>
          </w:p>
          <w:p w14:paraId="218B7583" w14:textId="77777777" w:rsidR="00E82DFE" w:rsidRPr="00E82DFE" w:rsidRDefault="00E82DFE" w:rsidP="00E82DFE">
            <w:pPr>
              <w:jc w:val="both"/>
              <w:rPr>
                <w:rFonts w:asciiTheme="minorHAnsi" w:eastAsia="Calibri" w:hAnsiTheme="minorHAnsi" w:cstheme="minorHAnsi"/>
              </w:rPr>
            </w:pPr>
            <w:r w:rsidRPr="00E82DFE">
              <w:rPr>
                <w:rFonts w:asciiTheme="minorHAnsi" w:eastAsia="Calibri" w:hAnsiTheme="minorHAnsi" w:cstheme="minorHAnsi"/>
              </w:rPr>
              <w:t>Kubatura:  3870,00 m³</w:t>
            </w:r>
          </w:p>
          <w:p w14:paraId="7E27E606" w14:textId="77777777" w:rsidR="00E82DFE" w:rsidRPr="00E82DFE" w:rsidRDefault="00E82DFE" w:rsidP="00E82DFE">
            <w:pPr>
              <w:jc w:val="both"/>
              <w:rPr>
                <w:rFonts w:asciiTheme="minorHAnsi" w:eastAsia="Calibri" w:hAnsiTheme="minorHAnsi" w:cstheme="minorHAnsi"/>
              </w:rPr>
            </w:pPr>
            <w:r w:rsidRPr="00E82DFE">
              <w:rPr>
                <w:rFonts w:asciiTheme="minorHAnsi" w:eastAsia="Calibri" w:hAnsiTheme="minorHAnsi" w:cstheme="minorHAnsi"/>
              </w:rPr>
              <w:t>Powierzchnia zabudowy:  456,00 m²</w:t>
            </w:r>
          </w:p>
        </w:tc>
      </w:tr>
      <w:tr w:rsidR="00E82DFE" w:rsidRPr="00E82DFE" w14:paraId="6C19D122" w14:textId="77777777" w:rsidTr="005F6224">
        <w:tc>
          <w:tcPr>
            <w:tcW w:w="9498" w:type="dxa"/>
            <w:gridSpan w:val="2"/>
            <w:vAlign w:val="center"/>
          </w:tcPr>
          <w:p w14:paraId="1A248432" w14:textId="77777777" w:rsidR="00E82DFE" w:rsidRPr="00E82DFE" w:rsidRDefault="00E82DFE" w:rsidP="00E82DFE">
            <w:pPr>
              <w:jc w:val="both"/>
              <w:rPr>
                <w:rFonts w:asciiTheme="minorHAnsi" w:eastAsia="Calibri" w:hAnsiTheme="minorHAnsi" w:cstheme="minorHAnsi"/>
              </w:rPr>
            </w:pPr>
            <w:r w:rsidRPr="00E82DFE">
              <w:rPr>
                <w:rFonts w:asciiTheme="minorHAnsi" w:eastAsia="Calibri" w:hAnsiTheme="minorHAnsi" w:cstheme="minorHAnsi"/>
              </w:rPr>
              <w:t>Zamawiający nie posiada dla budynków dokumentacji archiwalnej ani inwentaryzacji budowalnej.</w:t>
            </w:r>
          </w:p>
          <w:p w14:paraId="05F03B26" w14:textId="77777777" w:rsidR="00E82DFE" w:rsidRPr="00E82DFE" w:rsidRDefault="00E82DFE" w:rsidP="00E82DFE">
            <w:pPr>
              <w:jc w:val="both"/>
              <w:rPr>
                <w:rFonts w:asciiTheme="minorHAnsi" w:eastAsia="Calibri" w:hAnsiTheme="minorHAnsi" w:cstheme="minorHAnsi"/>
                <w:color w:val="FF0000"/>
              </w:rPr>
            </w:pPr>
            <w:r w:rsidRPr="00E82DFE">
              <w:rPr>
                <w:rFonts w:asciiTheme="minorHAnsi" w:eastAsia="Calibri" w:hAnsiTheme="minorHAnsi" w:cstheme="minorHAnsi"/>
              </w:rPr>
              <w:t>W budynkach należy uwzględnić zastosowanie paneli fotowoltaicznych - o ile będą występowały do tego odpowiednie warunki techniczne oraz będzie to uzasadnione ze względów ekonomicznych.</w:t>
            </w:r>
          </w:p>
        </w:tc>
      </w:tr>
    </w:tbl>
    <w:p w14:paraId="3578E543" w14:textId="77777777" w:rsidR="00E82DFE" w:rsidRPr="00E82DFE" w:rsidRDefault="00E82DFE" w:rsidP="00E82DFE">
      <w:pPr>
        <w:jc w:val="center"/>
        <w:rPr>
          <w:rFonts w:asciiTheme="minorHAnsi" w:eastAsia="Calibri" w:hAnsiTheme="minorHAnsi" w:cstheme="minorHAnsi"/>
          <w:sz w:val="22"/>
          <w:szCs w:val="22"/>
          <w:lang w:eastAsia="en-US"/>
        </w:rPr>
      </w:pPr>
    </w:p>
    <w:p w14:paraId="7A0001FE" w14:textId="77777777" w:rsidR="00E82DFE" w:rsidRPr="00E82DFE" w:rsidRDefault="00E82DFE" w:rsidP="00E82DFE">
      <w:pPr>
        <w:jc w:val="both"/>
        <w:rPr>
          <w:rFonts w:asciiTheme="minorHAnsi" w:eastAsia="Calibri" w:hAnsiTheme="minorHAnsi" w:cstheme="minorHAnsi"/>
          <w:b/>
          <w:bCs/>
          <w:i/>
          <w:iCs/>
          <w:sz w:val="22"/>
          <w:szCs w:val="22"/>
          <w:u w:val="single"/>
          <w:lang w:eastAsia="en-US"/>
        </w:rPr>
      </w:pPr>
      <w:r w:rsidRPr="00E82DFE">
        <w:rPr>
          <w:rFonts w:asciiTheme="minorHAnsi" w:eastAsia="Calibri" w:hAnsiTheme="minorHAnsi" w:cstheme="minorHAnsi"/>
          <w:b/>
          <w:bCs/>
          <w:i/>
          <w:iCs/>
          <w:sz w:val="22"/>
          <w:szCs w:val="22"/>
          <w:u w:val="single"/>
          <w:lang w:eastAsia="en-US"/>
        </w:rPr>
        <w:t>Zamawiający dopuszcza możliwość wykonania usługi w rozbiciu na poszczególne budynki.</w:t>
      </w:r>
    </w:p>
    <w:p w14:paraId="6D59787D" w14:textId="77777777" w:rsidR="00E82DFE" w:rsidRPr="00E82DFE" w:rsidRDefault="00E82DFE" w:rsidP="00E82DFE">
      <w:pPr>
        <w:jc w:val="both"/>
        <w:rPr>
          <w:rFonts w:asciiTheme="minorHAnsi" w:eastAsia="Calibri" w:hAnsiTheme="minorHAnsi" w:cstheme="minorHAnsi"/>
          <w:b/>
          <w:bCs/>
          <w:sz w:val="22"/>
          <w:szCs w:val="22"/>
          <w:u w:val="single"/>
          <w:lang w:eastAsia="en-US"/>
        </w:rPr>
      </w:pPr>
    </w:p>
    <w:p w14:paraId="0B637072" w14:textId="2AE7DE59" w:rsidR="00E82DFE" w:rsidRPr="00E82DFE" w:rsidRDefault="0092312F" w:rsidP="00E82DFE">
      <w:pPr>
        <w:jc w:val="both"/>
        <w:rPr>
          <w:rFonts w:asciiTheme="minorHAnsi" w:eastAsia="Calibri" w:hAnsiTheme="minorHAnsi" w:cstheme="minorHAnsi"/>
          <w:b/>
          <w:bCs/>
          <w:u w:val="single"/>
          <w:lang w:eastAsia="en-US"/>
        </w:rPr>
      </w:pPr>
      <w:r w:rsidRPr="0092312F">
        <w:rPr>
          <w:rFonts w:asciiTheme="minorHAnsi" w:eastAsia="Calibri" w:hAnsiTheme="minorHAnsi" w:cstheme="minorHAnsi"/>
          <w:b/>
          <w:bCs/>
          <w:lang w:eastAsia="en-US"/>
        </w:rPr>
        <w:t xml:space="preserve">WYMOGI DOTYCZĄCE PRZEPROWADZENIA KOMPLEKSOWEGO AUDYTU ENERGETYCZNEGO DLA TRZECH BUDYNKÓW UŻYTECZNOŚCI PUBLICZNEJ NALEŻĄCYCH DO POWIATU OSTRÓDZKIEGO, </w:t>
      </w:r>
      <w:r w:rsidRPr="0092312F">
        <w:rPr>
          <w:rFonts w:asciiTheme="minorHAnsi" w:eastAsia="Calibri" w:hAnsiTheme="minorHAnsi" w:cstheme="minorHAnsi"/>
          <w:b/>
          <w:bCs/>
          <w:u w:val="single"/>
          <w:lang w:eastAsia="en-US"/>
        </w:rPr>
        <w:t>OPRACOWANIA  AUDYTU BUDYNKÓW ZGODNE Z:</w:t>
      </w:r>
    </w:p>
    <w:p w14:paraId="00DD7AD8" w14:textId="77777777" w:rsidR="00E82DFE" w:rsidRPr="00E82DFE" w:rsidRDefault="00E82DFE" w:rsidP="00E82DFE">
      <w:pPr>
        <w:jc w:val="both"/>
        <w:rPr>
          <w:rFonts w:asciiTheme="minorHAnsi" w:eastAsia="Calibri" w:hAnsiTheme="minorHAnsi" w:cstheme="minorHAnsi"/>
          <w:b/>
          <w:bCs/>
          <w:sz w:val="22"/>
          <w:szCs w:val="22"/>
          <w:u w:val="single"/>
          <w:lang w:eastAsia="en-US"/>
        </w:rPr>
      </w:pPr>
    </w:p>
    <w:p w14:paraId="4BBE5123" w14:textId="77777777" w:rsidR="00E82DFE" w:rsidRPr="00E82DFE" w:rsidRDefault="00E82DFE" w:rsidP="00E82DFE">
      <w:pPr>
        <w:jc w:val="both"/>
        <w:rPr>
          <w:rFonts w:asciiTheme="minorHAnsi" w:eastAsia="Calibri" w:hAnsiTheme="minorHAnsi" w:cstheme="minorHAnsi"/>
          <w:b/>
          <w:bCs/>
          <w:sz w:val="22"/>
          <w:szCs w:val="22"/>
          <w:u w:val="single"/>
          <w:lang w:eastAsia="en-US"/>
        </w:rPr>
      </w:pPr>
      <w:r w:rsidRPr="00E82DFE">
        <w:rPr>
          <w:rFonts w:asciiTheme="minorHAnsi" w:eastAsia="Calibri" w:hAnsiTheme="minorHAnsi" w:cstheme="minorHAnsi"/>
          <w:b/>
          <w:bCs/>
          <w:sz w:val="22"/>
          <w:szCs w:val="22"/>
          <w:u w:val="single"/>
          <w:lang w:eastAsia="en-US"/>
        </w:rPr>
        <w:t>A. obowiązującymi przepisami  w/w zakresie w tym:</w:t>
      </w:r>
    </w:p>
    <w:p w14:paraId="5F3B8D0C" w14:textId="77777777" w:rsidR="00E82DFE" w:rsidRPr="00E82DFE" w:rsidRDefault="00E82DFE" w:rsidP="00E82DFE">
      <w:pPr>
        <w:jc w:val="both"/>
        <w:rPr>
          <w:rFonts w:asciiTheme="minorHAnsi" w:eastAsia="Calibri" w:hAnsiTheme="minorHAnsi" w:cstheme="minorHAnsi"/>
          <w:b/>
          <w:bCs/>
          <w:sz w:val="22"/>
          <w:szCs w:val="22"/>
          <w:u w:val="single"/>
          <w:lang w:eastAsia="en-US"/>
        </w:rPr>
      </w:pPr>
    </w:p>
    <w:p w14:paraId="0A9EE8CB" w14:textId="31E22FF2" w:rsidR="00E82DFE" w:rsidRPr="00E82DFE" w:rsidRDefault="00E82DFE" w:rsidP="00E82DFE">
      <w:pPr>
        <w:numPr>
          <w:ilvl w:val="0"/>
          <w:numId w:val="25"/>
        </w:numPr>
        <w:spacing w:after="160" w:line="259" w:lineRule="auto"/>
        <w:contextualSpacing/>
        <w:jc w:val="both"/>
        <w:rPr>
          <w:rFonts w:asciiTheme="minorHAnsi" w:eastAsia="Calibri" w:hAnsiTheme="minorHAnsi" w:cstheme="minorHAnsi"/>
          <w:sz w:val="22"/>
          <w:szCs w:val="22"/>
          <w:lang w:eastAsia="en-US"/>
        </w:rPr>
      </w:pPr>
      <w:r w:rsidRPr="00E82DFE">
        <w:rPr>
          <w:rFonts w:asciiTheme="minorHAnsi" w:eastAsia="Calibri" w:hAnsiTheme="minorHAnsi" w:cstheme="minorHAnsi"/>
          <w:sz w:val="22"/>
          <w:szCs w:val="22"/>
          <w:lang w:eastAsia="en-US"/>
        </w:rPr>
        <w:t>Rozporządzeniem Ministra Infrastruktury z 17 marca 2009r. w sprawie szczegółowego zakresu</w:t>
      </w:r>
      <w:r w:rsidR="0092312F">
        <w:rPr>
          <w:rFonts w:asciiTheme="minorHAnsi" w:eastAsia="Calibri" w:hAnsiTheme="minorHAnsi" w:cstheme="minorHAnsi"/>
          <w:sz w:val="22"/>
          <w:szCs w:val="22"/>
          <w:lang w:eastAsia="en-US"/>
        </w:rPr>
        <w:t xml:space="preserve">                     </w:t>
      </w:r>
      <w:r w:rsidRPr="00E82DFE">
        <w:rPr>
          <w:rFonts w:asciiTheme="minorHAnsi" w:eastAsia="Calibri" w:hAnsiTheme="minorHAnsi" w:cstheme="minorHAnsi"/>
          <w:sz w:val="22"/>
          <w:szCs w:val="22"/>
          <w:lang w:eastAsia="en-US"/>
        </w:rPr>
        <w:t xml:space="preserve"> i form audytu energetycznego oraz części audytu remontowego, wzorów kart audytów, a także algorytmu oceny opłacalności przedsięwzięcia termomodernizacyjnego (Dz. U. z 2009r. nr 43 poz. 346 z </w:t>
      </w:r>
      <w:proofErr w:type="spellStart"/>
      <w:r w:rsidRPr="00E82DFE">
        <w:rPr>
          <w:rFonts w:asciiTheme="minorHAnsi" w:eastAsia="Calibri" w:hAnsiTheme="minorHAnsi" w:cstheme="minorHAnsi"/>
          <w:sz w:val="22"/>
          <w:szCs w:val="22"/>
          <w:lang w:eastAsia="en-US"/>
        </w:rPr>
        <w:t>późn</w:t>
      </w:r>
      <w:proofErr w:type="spellEnd"/>
      <w:r w:rsidRPr="00E82DFE">
        <w:rPr>
          <w:rFonts w:asciiTheme="minorHAnsi" w:eastAsia="Calibri" w:hAnsiTheme="minorHAnsi" w:cstheme="minorHAnsi"/>
          <w:sz w:val="22"/>
          <w:szCs w:val="22"/>
          <w:lang w:eastAsia="en-US"/>
        </w:rPr>
        <w:t>. zm.)</w:t>
      </w:r>
    </w:p>
    <w:p w14:paraId="0D5568A6" w14:textId="77777777" w:rsidR="00E82DFE" w:rsidRPr="00E82DFE" w:rsidRDefault="00E82DFE" w:rsidP="00E82DFE">
      <w:pPr>
        <w:numPr>
          <w:ilvl w:val="0"/>
          <w:numId w:val="25"/>
        </w:numPr>
        <w:spacing w:after="160" w:line="259" w:lineRule="auto"/>
        <w:contextualSpacing/>
        <w:jc w:val="both"/>
        <w:rPr>
          <w:rFonts w:asciiTheme="minorHAnsi" w:eastAsia="Calibri" w:hAnsiTheme="minorHAnsi" w:cstheme="minorHAnsi"/>
          <w:sz w:val="22"/>
          <w:szCs w:val="22"/>
          <w:lang w:eastAsia="en-US"/>
        </w:rPr>
      </w:pPr>
      <w:r w:rsidRPr="00E82DFE">
        <w:rPr>
          <w:rFonts w:asciiTheme="minorHAnsi" w:eastAsia="Calibri" w:hAnsiTheme="minorHAnsi" w:cstheme="minorHAnsi"/>
          <w:sz w:val="22"/>
          <w:szCs w:val="22"/>
          <w:lang w:eastAsia="en-US"/>
        </w:rPr>
        <w:t xml:space="preserve">Rozporządzeniem Ministra Infrastruktury z dnia 12 kwietnia 2002r. w sprawie warunków technicznych jakim powinny odpowiadać budynki i ich usytuowanie (Dz. U. z 2002r. nr 75 poz. 690 z </w:t>
      </w:r>
      <w:proofErr w:type="spellStart"/>
      <w:r w:rsidRPr="00E82DFE">
        <w:rPr>
          <w:rFonts w:asciiTheme="minorHAnsi" w:eastAsia="Calibri" w:hAnsiTheme="minorHAnsi" w:cstheme="minorHAnsi"/>
          <w:sz w:val="22"/>
          <w:szCs w:val="22"/>
          <w:lang w:eastAsia="en-US"/>
        </w:rPr>
        <w:t>późn</w:t>
      </w:r>
      <w:proofErr w:type="spellEnd"/>
      <w:r w:rsidRPr="00E82DFE">
        <w:rPr>
          <w:rFonts w:asciiTheme="minorHAnsi" w:eastAsia="Calibri" w:hAnsiTheme="minorHAnsi" w:cstheme="minorHAnsi"/>
          <w:sz w:val="22"/>
          <w:szCs w:val="22"/>
          <w:lang w:eastAsia="en-US"/>
        </w:rPr>
        <w:t>. zm.)</w:t>
      </w:r>
    </w:p>
    <w:p w14:paraId="209C64ED" w14:textId="77777777" w:rsidR="00E82DFE" w:rsidRPr="00E82DFE" w:rsidRDefault="00E82DFE" w:rsidP="00E82DFE">
      <w:pPr>
        <w:numPr>
          <w:ilvl w:val="0"/>
          <w:numId w:val="25"/>
        </w:numPr>
        <w:spacing w:after="160" w:line="259" w:lineRule="auto"/>
        <w:contextualSpacing/>
        <w:jc w:val="both"/>
        <w:rPr>
          <w:rFonts w:asciiTheme="minorHAnsi" w:eastAsia="Calibri" w:hAnsiTheme="minorHAnsi" w:cstheme="minorHAnsi"/>
          <w:sz w:val="22"/>
          <w:szCs w:val="22"/>
          <w:lang w:eastAsia="en-US"/>
        </w:rPr>
      </w:pPr>
      <w:r w:rsidRPr="00E82DFE">
        <w:rPr>
          <w:rFonts w:asciiTheme="minorHAnsi" w:eastAsia="Calibri" w:hAnsiTheme="minorHAnsi" w:cstheme="minorHAnsi"/>
          <w:sz w:val="22"/>
          <w:szCs w:val="22"/>
          <w:lang w:eastAsia="en-US"/>
        </w:rPr>
        <w:t xml:space="preserve">Rozporządzeniem Ministra Infrastruktury i Rozwoju w sprawie metodologii wyznaczania charakterystyki energetycznej budynku lub części budynku oraz świadectw charakterystyki energetycznej. (Dz.U. z 2015 r., poz. 376 z </w:t>
      </w:r>
      <w:proofErr w:type="spellStart"/>
      <w:r w:rsidRPr="00E82DFE">
        <w:rPr>
          <w:rFonts w:asciiTheme="minorHAnsi" w:eastAsia="Calibri" w:hAnsiTheme="minorHAnsi" w:cstheme="minorHAnsi"/>
          <w:sz w:val="22"/>
          <w:szCs w:val="22"/>
          <w:lang w:eastAsia="en-US"/>
        </w:rPr>
        <w:t>późn</w:t>
      </w:r>
      <w:proofErr w:type="spellEnd"/>
      <w:r w:rsidRPr="00E82DFE">
        <w:rPr>
          <w:rFonts w:asciiTheme="minorHAnsi" w:eastAsia="Calibri" w:hAnsiTheme="minorHAnsi" w:cstheme="minorHAnsi"/>
          <w:sz w:val="22"/>
          <w:szCs w:val="22"/>
          <w:lang w:eastAsia="en-US"/>
        </w:rPr>
        <w:t>. zm.))</w:t>
      </w:r>
    </w:p>
    <w:p w14:paraId="2AD8898D" w14:textId="77777777" w:rsidR="00E82DFE" w:rsidRPr="00E82DFE" w:rsidRDefault="00E82DFE" w:rsidP="00E82DFE">
      <w:pPr>
        <w:numPr>
          <w:ilvl w:val="0"/>
          <w:numId w:val="25"/>
        </w:numPr>
        <w:spacing w:after="160" w:line="259" w:lineRule="auto"/>
        <w:contextualSpacing/>
        <w:jc w:val="both"/>
        <w:rPr>
          <w:rFonts w:asciiTheme="minorHAnsi" w:eastAsia="Calibri" w:hAnsiTheme="minorHAnsi" w:cstheme="minorHAnsi"/>
          <w:sz w:val="22"/>
          <w:szCs w:val="22"/>
          <w:lang w:eastAsia="en-US"/>
        </w:rPr>
      </w:pPr>
      <w:r w:rsidRPr="00E82DFE">
        <w:rPr>
          <w:rFonts w:asciiTheme="minorHAnsi" w:eastAsia="Calibri" w:hAnsiTheme="minorHAnsi" w:cstheme="minorHAnsi"/>
          <w:sz w:val="22"/>
          <w:szCs w:val="22"/>
          <w:lang w:eastAsia="en-US"/>
        </w:rPr>
        <w:t xml:space="preserve">sporządzenie  audytu przez uprawnionego audytora energetycznego  tj. </w:t>
      </w:r>
    </w:p>
    <w:p w14:paraId="5021BB91" w14:textId="77777777" w:rsidR="00E82DFE" w:rsidRPr="00E82DFE" w:rsidRDefault="00E82DFE" w:rsidP="00E82DFE">
      <w:pPr>
        <w:ind w:left="720"/>
        <w:contextualSpacing/>
        <w:jc w:val="both"/>
        <w:rPr>
          <w:rFonts w:asciiTheme="minorHAnsi" w:eastAsia="Calibri" w:hAnsiTheme="minorHAnsi" w:cstheme="minorHAnsi"/>
          <w:sz w:val="22"/>
          <w:szCs w:val="22"/>
          <w:lang w:eastAsia="en-US"/>
        </w:rPr>
      </w:pPr>
    </w:p>
    <w:p w14:paraId="39257F3F" w14:textId="77777777" w:rsidR="00E82DFE" w:rsidRPr="00E82DFE" w:rsidRDefault="00E82DFE" w:rsidP="00E82DFE">
      <w:pPr>
        <w:jc w:val="both"/>
        <w:rPr>
          <w:rFonts w:asciiTheme="minorHAnsi" w:eastAsia="Calibri" w:hAnsiTheme="minorHAnsi" w:cstheme="minorHAnsi"/>
          <w:sz w:val="22"/>
          <w:szCs w:val="22"/>
          <w:lang w:eastAsia="en-US"/>
        </w:rPr>
      </w:pPr>
      <w:r w:rsidRPr="00E82DFE">
        <w:rPr>
          <w:rFonts w:asciiTheme="minorHAnsi" w:eastAsia="Calibri" w:hAnsiTheme="minorHAnsi" w:cstheme="minorHAnsi"/>
          <w:sz w:val="22"/>
          <w:szCs w:val="22"/>
          <w:lang w:eastAsia="en-US"/>
        </w:rPr>
        <w:t xml:space="preserve">audyt energetyczny w planowanym konkursie 02.01 Efektywność energetyczna Schemat A Budynki publiczne mogą wykonać tylko osoby,  które  zostały wpisane  do wykazu  osób uprawnionych do sporządzania świadectw charakterystyki energetycznej w Centralnym Rejestrze Charakterystyki Energetycznej Budynków, prowadzonym przez Ministra  Rozwoju i Technologii. W związku z tym aby przystąpić do realizacji zamówienia należy spełniać warunki/lub dysponować osobą spełniającą warunki </w:t>
      </w:r>
      <w:r w:rsidRPr="00E82DFE">
        <w:rPr>
          <w:rFonts w:asciiTheme="minorHAnsi" w:eastAsia="Calibri" w:hAnsiTheme="minorHAnsi" w:cstheme="minorHAnsi"/>
          <w:sz w:val="22"/>
          <w:szCs w:val="22"/>
          <w:lang w:eastAsia="en-US"/>
        </w:rPr>
        <w:lastRenderedPageBreak/>
        <w:t>opisane w art. 17 Ustawy z dnia 29 sierpnia 2014 r. o charakterystyce energetycznej budynków (Dz.U. 2014 poz. 1200 ze zmianami tekstu jednolitego) i posiadać wpis w przedmiotowym wykazie dla osoby wykonującej audyt energetyczny.</w:t>
      </w:r>
    </w:p>
    <w:p w14:paraId="6E8F57FE" w14:textId="77777777" w:rsidR="00E82DFE" w:rsidRPr="00E82DFE" w:rsidRDefault="00E82DFE" w:rsidP="00E82DFE">
      <w:pPr>
        <w:jc w:val="both"/>
        <w:rPr>
          <w:rFonts w:asciiTheme="minorHAnsi" w:eastAsia="Calibri" w:hAnsiTheme="minorHAnsi" w:cstheme="minorHAnsi"/>
          <w:sz w:val="22"/>
          <w:szCs w:val="22"/>
          <w:lang w:eastAsia="en-US"/>
        </w:rPr>
      </w:pPr>
    </w:p>
    <w:p w14:paraId="63BEEF01" w14:textId="77777777" w:rsidR="0092312F" w:rsidRDefault="00E82DFE" w:rsidP="00E82DFE">
      <w:pPr>
        <w:jc w:val="both"/>
        <w:rPr>
          <w:rFonts w:asciiTheme="minorHAnsi" w:eastAsia="Calibri" w:hAnsiTheme="minorHAnsi" w:cstheme="minorHAnsi"/>
          <w:sz w:val="22"/>
          <w:szCs w:val="22"/>
          <w:lang w:eastAsia="en-US"/>
        </w:rPr>
      </w:pPr>
      <w:r w:rsidRPr="00E82DFE">
        <w:rPr>
          <w:rFonts w:asciiTheme="minorHAnsi" w:eastAsia="Calibri" w:hAnsiTheme="minorHAnsi" w:cstheme="minorHAnsi"/>
          <w:b/>
          <w:bCs/>
          <w:sz w:val="22"/>
          <w:szCs w:val="22"/>
          <w:u w:val="single"/>
          <w:lang w:eastAsia="en-US"/>
        </w:rPr>
        <w:t>B. wytycznymi  programu:</w:t>
      </w:r>
      <w:r w:rsidRPr="00E82DFE">
        <w:rPr>
          <w:rFonts w:asciiTheme="minorHAnsi" w:eastAsia="Calibri" w:hAnsiTheme="minorHAnsi" w:cstheme="minorHAnsi"/>
          <w:sz w:val="22"/>
          <w:szCs w:val="22"/>
          <w:lang w:eastAsia="en-US"/>
        </w:rPr>
        <w:t xml:space="preserve">  </w:t>
      </w:r>
    </w:p>
    <w:p w14:paraId="779447C1" w14:textId="77777777" w:rsidR="0092312F" w:rsidRDefault="0092312F" w:rsidP="00E82DFE">
      <w:pPr>
        <w:jc w:val="both"/>
        <w:rPr>
          <w:rFonts w:asciiTheme="minorHAnsi" w:eastAsia="Calibri" w:hAnsiTheme="minorHAnsi" w:cstheme="minorHAnsi"/>
          <w:sz w:val="22"/>
          <w:szCs w:val="22"/>
          <w:lang w:eastAsia="en-US"/>
        </w:rPr>
      </w:pPr>
    </w:p>
    <w:p w14:paraId="788ED56D" w14:textId="2EE3E350" w:rsidR="00E82DFE" w:rsidRPr="00E82DFE" w:rsidRDefault="00E82DFE" w:rsidP="00E82DFE">
      <w:pPr>
        <w:jc w:val="both"/>
        <w:rPr>
          <w:rFonts w:asciiTheme="minorHAnsi" w:eastAsia="Calibri" w:hAnsiTheme="minorHAnsi" w:cstheme="minorHAnsi"/>
          <w:sz w:val="22"/>
          <w:szCs w:val="22"/>
          <w:lang w:eastAsia="en-US"/>
        </w:rPr>
      </w:pPr>
      <w:r w:rsidRPr="00E82DFE">
        <w:rPr>
          <w:rFonts w:asciiTheme="minorHAnsi" w:eastAsia="Calibri" w:hAnsiTheme="minorHAnsi" w:cstheme="minorHAnsi"/>
          <w:sz w:val="22"/>
          <w:szCs w:val="22"/>
          <w:lang w:eastAsia="en-US"/>
        </w:rPr>
        <w:t xml:space="preserve">Fundusze Europejskie dla Warmii i Mazur 2021-2027. PRIORYTET 02. ŚRODOWISKO Działanie 02.01. Efektywność energetyczna Schemat A Budynki publiczne oraz kryteriami wyboru projektu w w/w działaniu. </w:t>
      </w:r>
    </w:p>
    <w:p w14:paraId="574D5768" w14:textId="1F5FC2BF" w:rsidR="00E82DFE" w:rsidRPr="00E82DFE" w:rsidRDefault="00E82DFE" w:rsidP="00E82DFE">
      <w:pPr>
        <w:jc w:val="both"/>
        <w:rPr>
          <w:rFonts w:asciiTheme="minorHAnsi" w:eastAsia="Calibri" w:hAnsiTheme="minorHAnsi" w:cstheme="minorHAnsi"/>
          <w:b/>
          <w:bCs/>
          <w:sz w:val="22"/>
          <w:szCs w:val="22"/>
          <w:lang w:eastAsia="en-US"/>
        </w:rPr>
      </w:pPr>
      <w:r w:rsidRPr="00E82DFE">
        <w:rPr>
          <w:rFonts w:asciiTheme="minorHAnsi" w:eastAsia="Calibri" w:hAnsiTheme="minorHAnsi" w:cstheme="minorHAnsi"/>
          <w:sz w:val="22"/>
          <w:szCs w:val="22"/>
          <w:lang w:eastAsia="en-US"/>
        </w:rPr>
        <w:t xml:space="preserve">Audyt musi być wykonany w sposób umożlwiający Zamawiającemu aplikowanie o dofinansowanie przedsięwzięć zmierzających do uzyskania tzw. „głębokiej kompleksowej modernizacji energetycznej budynków” i aplikowana do programu </w:t>
      </w:r>
      <w:r w:rsidRPr="00E82DFE">
        <w:rPr>
          <w:rFonts w:asciiTheme="minorHAnsi" w:eastAsia="Calibri" w:hAnsiTheme="minorHAnsi" w:cstheme="minorHAnsi"/>
          <w:b/>
          <w:bCs/>
          <w:sz w:val="22"/>
          <w:szCs w:val="22"/>
          <w:lang w:eastAsia="en-US"/>
        </w:rPr>
        <w:t xml:space="preserve">Fundusze Europejskie dla Warmii i Mazur 2021-2027. </w:t>
      </w:r>
      <w:r w:rsidRPr="00E82DFE">
        <w:rPr>
          <w:rFonts w:asciiTheme="minorHAnsi" w:eastAsia="Calibri" w:hAnsiTheme="minorHAnsi" w:cstheme="minorHAnsi"/>
          <w:sz w:val="22"/>
          <w:szCs w:val="22"/>
          <w:lang w:eastAsia="en-US"/>
        </w:rPr>
        <w:t>Audyty energetyczne będą zawierać ocenę efektywności zużycia energii, analizę ekonomiczno-energetyczną możliwych usprawnień w budynkach, wybór optymalnego zakresu energooszczędnych usprawnień oraz wstępny szacunek kosztów tych rozwiązań zgodnie z obowiązującymi przepisami o zakresie  i formie audytów energetycznych.</w:t>
      </w:r>
    </w:p>
    <w:p w14:paraId="2F80647E" w14:textId="77777777" w:rsidR="00E82DFE" w:rsidRDefault="00E82DFE" w:rsidP="00C5522F">
      <w:pPr>
        <w:pStyle w:val="Bezodstpw"/>
        <w:tabs>
          <w:tab w:val="left" w:pos="1100"/>
        </w:tabs>
        <w:rPr>
          <w:rFonts w:asciiTheme="minorHAnsi" w:hAnsiTheme="minorHAnsi" w:cstheme="minorHAnsi"/>
          <w:szCs w:val="22"/>
        </w:rPr>
      </w:pPr>
    </w:p>
    <w:p w14:paraId="3D7583DA" w14:textId="77777777" w:rsidR="0092312F" w:rsidRDefault="0092312F" w:rsidP="00C5522F">
      <w:pPr>
        <w:pStyle w:val="Bezodstpw"/>
        <w:tabs>
          <w:tab w:val="left" w:pos="1100"/>
        </w:tabs>
        <w:rPr>
          <w:rFonts w:asciiTheme="minorHAnsi" w:hAnsiTheme="minorHAnsi" w:cstheme="minorHAnsi"/>
          <w:szCs w:val="22"/>
        </w:rPr>
      </w:pPr>
    </w:p>
    <w:p w14:paraId="79F4B219" w14:textId="77777777" w:rsidR="0092312F" w:rsidRDefault="0092312F" w:rsidP="00C5522F">
      <w:pPr>
        <w:pStyle w:val="Bezodstpw"/>
        <w:tabs>
          <w:tab w:val="left" w:pos="1100"/>
        </w:tabs>
        <w:rPr>
          <w:rFonts w:asciiTheme="minorHAnsi" w:hAnsiTheme="minorHAnsi" w:cstheme="minorHAnsi"/>
          <w:szCs w:val="22"/>
        </w:rPr>
      </w:pPr>
    </w:p>
    <w:p w14:paraId="20760546" w14:textId="77777777" w:rsidR="0092312F" w:rsidRDefault="0092312F" w:rsidP="00C5522F">
      <w:pPr>
        <w:pStyle w:val="Bezodstpw"/>
        <w:tabs>
          <w:tab w:val="left" w:pos="1100"/>
        </w:tabs>
        <w:rPr>
          <w:rFonts w:asciiTheme="minorHAnsi" w:hAnsiTheme="minorHAnsi" w:cstheme="minorHAnsi"/>
          <w:szCs w:val="22"/>
        </w:rPr>
      </w:pPr>
    </w:p>
    <w:p w14:paraId="3D9E0CE0" w14:textId="77777777" w:rsidR="0092312F" w:rsidRDefault="0092312F" w:rsidP="00C5522F">
      <w:pPr>
        <w:pStyle w:val="Bezodstpw"/>
        <w:tabs>
          <w:tab w:val="left" w:pos="1100"/>
        </w:tabs>
        <w:rPr>
          <w:rFonts w:asciiTheme="minorHAnsi" w:hAnsiTheme="minorHAnsi" w:cstheme="minorHAnsi"/>
          <w:szCs w:val="22"/>
        </w:rPr>
      </w:pPr>
    </w:p>
    <w:p w14:paraId="626E3EA9" w14:textId="77777777" w:rsidR="0092312F" w:rsidRDefault="0092312F" w:rsidP="00C5522F">
      <w:pPr>
        <w:pStyle w:val="Bezodstpw"/>
        <w:tabs>
          <w:tab w:val="left" w:pos="1100"/>
        </w:tabs>
        <w:rPr>
          <w:rFonts w:asciiTheme="minorHAnsi" w:hAnsiTheme="minorHAnsi" w:cstheme="minorHAnsi"/>
          <w:szCs w:val="22"/>
        </w:rPr>
      </w:pPr>
    </w:p>
    <w:p w14:paraId="12CE4143" w14:textId="77777777" w:rsidR="0092312F" w:rsidRDefault="0092312F" w:rsidP="00C5522F">
      <w:pPr>
        <w:pStyle w:val="Bezodstpw"/>
        <w:tabs>
          <w:tab w:val="left" w:pos="1100"/>
        </w:tabs>
        <w:rPr>
          <w:rFonts w:asciiTheme="minorHAnsi" w:hAnsiTheme="minorHAnsi" w:cstheme="minorHAnsi"/>
          <w:szCs w:val="22"/>
        </w:rPr>
      </w:pPr>
    </w:p>
    <w:p w14:paraId="5D8CFD06" w14:textId="77777777" w:rsidR="0092312F" w:rsidRDefault="0092312F" w:rsidP="00C5522F">
      <w:pPr>
        <w:pStyle w:val="Bezodstpw"/>
        <w:tabs>
          <w:tab w:val="left" w:pos="1100"/>
        </w:tabs>
        <w:rPr>
          <w:rFonts w:asciiTheme="minorHAnsi" w:hAnsiTheme="minorHAnsi" w:cstheme="minorHAnsi"/>
          <w:szCs w:val="22"/>
        </w:rPr>
      </w:pPr>
    </w:p>
    <w:p w14:paraId="4A5AD035" w14:textId="77777777" w:rsidR="0092312F" w:rsidRDefault="0092312F" w:rsidP="00C5522F">
      <w:pPr>
        <w:pStyle w:val="Bezodstpw"/>
        <w:tabs>
          <w:tab w:val="left" w:pos="1100"/>
        </w:tabs>
        <w:rPr>
          <w:rFonts w:asciiTheme="minorHAnsi" w:hAnsiTheme="minorHAnsi" w:cstheme="minorHAnsi"/>
          <w:szCs w:val="22"/>
        </w:rPr>
      </w:pPr>
    </w:p>
    <w:p w14:paraId="25B72CB8" w14:textId="77777777" w:rsidR="0092312F" w:rsidRDefault="0092312F" w:rsidP="00C5522F">
      <w:pPr>
        <w:pStyle w:val="Bezodstpw"/>
        <w:tabs>
          <w:tab w:val="left" w:pos="1100"/>
        </w:tabs>
        <w:rPr>
          <w:rFonts w:asciiTheme="minorHAnsi" w:hAnsiTheme="minorHAnsi" w:cstheme="minorHAnsi"/>
          <w:szCs w:val="22"/>
        </w:rPr>
      </w:pPr>
    </w:p>
    <w:p w14:paraId="221276F1" w14:textId="77777777" w:rsidR="0092312F" w:rsidRDefault="0092312F" w:rsidP="00C5522F">
      <w:pPr>
        <w:pStyle w:val="Bezodstpw"/>
        <w:tabs>
          <w:tab w:val="left" w:pos="1100"/>
        </w:tabs>
        <w:rPr>
          <w:rFonts w:asciiTheme="minorHAnsi" w:hAnsiTheme="minorHAnsi" w:cstheme="minorHAnsi"/>
          <w:szCs w:val="22"/>
        </w:rPr>
      </w:pPr>
    </w:p>
    <w:p w14:paraId="2A1B46CC" w14:textId="77777777" w:rsidR="0092312F" w:rsidRDefault="0092312F" w:rsidP="00C5522F">
      <w:pPr>
        <w:pStyle w:val="Bezodstpw"/>
        <w:tabs>
          <w:tab w:val="left" w:pos="1100"/>
        </w:tabs>
        <w:rPr>
          <w:rFonts w:asciiTheme="minorHAnsi" w:hAnsiTheme="minorHAnsi" w:cstheme="minorHAnsi"/>
          <w:szCs w:val="22"/>
        </w:rPr>
      </w:pPr>
    </w:p>
    <w:p w14:paraId="4E4B9269" w14:textId="77777777" w:rsidR="0092312F" w:rsidRDefault="0092312F" w:rsidP="00C5522F">
      <w:pPr>
        <w:pStyle w:val="Bezodstpw"/>
        <w:tabs>
          <w:tab w:val="left" w:pos="1100"/>
        </w:tabs>
        <w:rPr>
          <w:rFonts w:asciiTheme="minorHAnsi" w:hAnsiTheme="minorHAnsi" w:cstheme="minorHAnsi"/>
          <w:szCs w:val="22"/>
        </w:rPr>
      </w:pPr>
    </w:p>
    <w:p w14:paraId="657630D8" w14:textId="77777777" w:rsidR="0092312F" w:rsidRDefault="0092312F" w:rsidP="00C5522F">
      <w:pPr>
        <w:pStyle w:val="Bezodstpw"/>
        <w:tabs>
          <w:tab w:val="left" w:pos="1100"/>
        </w:tabs>
        <w:rPr>
          <w:rFonts w:asciiTheme="minorHAnsi" w:hAnsiTheme="minorHAnsi" w:cstheme="minorHAnsi"/>
          <w:szCs w:val="22"/>
        </w:rPr>
      </w:pPr>
    </w:p>
    <w:p w14:paraId="710B1714" w14:textId="77777777" w:rsidR="0092312F" w:rsidRDefault="0092312F" w:rsidP="00C5522F">
      <w:pPr>
        <w:pStyle w:val="Bezodstpw"/>
        <w:tabs>
          <w:tab w:val="left" w:pos="1100"/>
        </w:tabs>
        <w:rPr>
          <w:rFonts w:asciiTheme="minorHAnsi" w:hAnsiTheme="minorHAnsi" w:cstheme="minorHAnsi"/>
          <w:szCs w:val="22"/>
        </w:rPr>
      </w:pPr>
    </w:p>
    <w:p w14:paraId="67061E0B" w14:textId="77777777" w:rsidR="0092312F" w:rsidRDefault="0092312F" w:rsidP="00C5522F">
      <w:pPr>
        <w:pStyle w:val="Bezodstpw"/>
        <w:tabs>
          <w:tab w:val="left" w:pos="1100"/>
        </w:tabs>
        <w:rPr>
          <w:rFonts w:asciiTheme="minorHAnsi" w:hAnsiTheme="minorHAnsi" w:cstheme="minorHAnsi"/>
          <w:szCs w:val="22"/>
        </w:rPr>
      </w:pPr>
    </w:p>
    <w:p w14:paraId="657CF804" w14:textId="77777777" w:rsidR="0092312F" w:rsidRDefault="0092312F" w:rsidP="00C5522F">
      <w:pPr>
        <w:pStyle w:val="Bezodstpw"/>
        <w:tabs>
          <w:tab w:val="left" w:pos="1100"/>
        </w:tabs>
        <w:rPr>
          <w:rFonts w:asciiTheme="minorHAnsi" w:hAnsiTheme="minorHAnsi" w:cstheme="minorHAnsi"/>
          <w:szCs w:val="22"/>
        </w:rPr>
      </w:pPr>
    </w:p>
    <w:p w14:paraId="6D009757" w14:textId="77777777" w:rsidR="0092312F" w:rsidRDefault="0092312F" w:rsidP="00C5522F">
      <w:pPr>
        <w:pStyle w:val="Bezodstpw"/>
        <w:tabs>
          <w:tab w:val="left" w:pos="1100"/>
        </w:tabs>
        <w:rPr>
          <w:rFonts w:asciiTheme="minorHAnsi" w:hAnsiTheme="minorHAnsi" w:cstheme="minorHAnsi"/>
          <w:szCs w:val="22"/>
        </w:rPr>
      </w:pPr>
    </w:p>
    <w:p w14:paraId="7CEEC1B4" w14:textId="77777777" w:rsidR="0092312F" w:rsidRDefault="0092312F" w:rsidP="00C5522F">
      <w:pPr>
        <w:pStyle w:val="Bezodstpw"/>
        <w:tabs>
          <w:tab w:val="left" w:pos="1100"/>
        </w:tabs>
        <w:rPr>
          <w:rFonts w:asciiTheme="minorHAnsi" w:hAnsiTheme="minorHAnsi" w:cstheme="minorHAnsi"/>
          <w:szCs w:val="22"/>
        </w:rPr>
      </w:pPr>
    </w:p>
    <w:p w14:paraId="4301B1FF" w14:textId="77777777" w:rsidR="0092312F" w:rsidRDefault="0092312F" w:rsidP="00C5522F">
      <w:pPr>
        <w:pStyle w:val="Bezodstpw"/>
        <w:tabs>
          <w:tab w:val="left" w:pos="1100"/>
        </w:tabs>
        <w:rPr>
          <w:rFonts w:asciiTheme="minorHAnsi" w:hAnsiTheme="minorHAnsi" w:cstheme="minorHAnsi"/>
          <w:szCs w:val="22"/>
        </w:rPr>
      </w:pPr>
    </w:p>
    <w:p w14:paraId="7CFE5820" w14:textId="77777777" w:rsidR="0092312F" w:rsidRDefault="0092312F" w:rsidP="00C5522F">
      <w:pPr>
        <w:pStyle w:val="Bezodstpw"/>
        <w:tabs>
          <w:tab w:val="left" w:pos="1100"/>
        </w:tabs>
        <w:rPr>
          <w:rFonts w:asciiTheme="minorHAnsi" w:hAnsiTheme="minorHAnsi" w:cstheme="minorHAnsi"/>
          <w:szCs w:val="22"/>
        </w:rPr>
      </w:pPr>
    </w:p>
    <w:p w14:paraId="273CB018" w14:textId="77777777" w:rsidR="0092312F" w:rsidRDefault="0092312F" w:rsidP="00C5522F">
      <w:pPr>
        <w:pStyle w:val="Bezodstpw"/>
        <w:tabs>
          <w:tab w:val="left" w:pos="1100"/>
        </w:tabs>
        <w:rPr>
          <w:rFonts w:asciiTheme="minorHAnsi" w:hAnsiTheme="minorHAnsi" w:cstheme="minorHAnsi"/>
          <w:szCs w:val="22"/>
        </w:rPr>
      </w:pPr>
    </w:p>
    <w:p w14:paraId="487674FB" w14:textId="77777777" w:rsidR="0092312F" w:rsidRDefault="0092312F" w:rsidP="00C5522F">
      <w:pPr>
        <w:pStyle w:val="Bezodstpw"/>
        <w:tabs>
          <w:tab w:val="left" w:pos="1100"/>
        </w:tabs>
        <w:rPr>
          <w:rFonts w:asciiTheme="minorHAnsi" w:hAnsiTheme="minorHAnsi" w:cstheme="minorHAnsi"/>
          <w:szCs w:val="22"/>
        </w:rPr>
      </w:pPr>
    </w:p>
    <w:p w14:paraId="60641352" w14:textId="77777777" w:rsidR="0092312F" w:rsidRDefault="0092312F" w:rsidP="00C5522F">
      <w:pPr>
        <w:pStyle w:val="Bezodstpw"/>
        <w:tabs>
          <w:tab w:val="left" w:pos="1100"/>
        </w:tabs>
        <w:rPr>
          <w:rFonts w:asciiTheme="minorHAnsi" w:hAnsiTheme="minorHAnsi" w:cstheme="minorHAnsi"/>
          <w:szCs w:val="22"/>
        </w:rPr>
      </w:pPr>
    </w:p>
    <w:p w14:paraId="707C4155" w14:textId="77777777" w:rsidR="0092312F" w:rsidRDefault="0092312F" w:rsidP="00C5522F">
      <w:pPr>
        <w:pStyle w:val="Bezodstpw"/>
        <w:tabs>
          <w:tab w:val="left" w:pos="1100"/>
        </w:tabs>
        <w:rPr>
          <w:rFonts w:asciiTheme="minorHAnsi" w:hAnsiTheme="minorHAnsi" w:cstheme="minorHAnsi"/>
          <w:szCs w:val="22"/>
        </w:rPr>
      </w:pPr>
    </w:p>
    <w:p w14:paraId="50B63860" w14:textId="77777777" w:rsidR="0092312F" w:rsidRDefault="0092312F" w:rsidP="00C5522F">
      <w:pPr>
        <w:pStyle w:val="Bezodstpw"/>
        <w:tabs>
          <w:tab w:val="left" w:pos="1100"/>
        </w:tabs>
        <w:rPr>
          <w:rFonts w:asciiTheme="minorHAnsi" w:hAnsiTheme="minorHAnsi" w:cstheme="minorHAnsi"/>
          <w:szCs w:val="22"/>
        </w:rPr>
      </w:pPr>
    </w:p>
    <w:p w14:paraId="30FF7862" w14:textId="77777777" w:rsidR="0092312F" w:rsidRDefault="0092312F" w:rsidP="00C5522F">
      <w:pPr>
        <w:pStyle w:val="Bezodstpw"/>
        <w:tabs>
          <w:tab w:val="left" w:pos="1100"/>
        </w:tabs>
        <w:rPr>
          <w:rFonts w:asciiTheme="minorHAnsi" w:hAnsiTheme="minorHAnsi" w:cstheme="minorHAnsi"/>
          <w:szCs w:val="22"/>
        </w:rPr>
      </w:pPr>
    </w:p>
    <w:p w14:paraId="22912C8A" w14:textId="77777777" w:rsidR="0092312F" w:rsidRDefault="0092312F" w:rsidP="00C5522F">
      <w:pPr>
        <w:pStyle w:val="Bezodstpw"/>
        <w:tabs>
          <w:tab w:val="left" w:pos="1100"/>
        </w:tabs>
        <w:rPr>
          <w:rFonts w:asciiTheme="minorHAnsi" w:hAnsiTheme="minorHAnsi" w:cstheme="minorHAnsi"/>
          <w:szCs w:val="22"/>
        </w:rPr>
      </w:pPr>
    </w:p>
    <w:p w14:paraId="1529C169" w14:textId="77777777" w:rsidR="0092312F" w:rsidRDefault="0092312F" w:rsidP="00C5522F">
      <w:pPr>
        <w:pStyle w:val="Bezodstpw"/>
        <w:tabs>
          <w:tab w:val="left" w:pos="1100"/>
        </w:tabs>
        <w:rPr>
          <w:rFonts w:asciiTheme="minorHAnsi" w:hAnsiTheme="minorHAnsi" w:cstheme="minorHAnsi"/>
          <w:szCs w:val="22"/>
        </w:rPr>
      </w:pPr>
    </w:p>
    <w:p w14:paraId="1C6F4A7D" w14:textId="77777777" w:rsidR="0092312F" w:rsidRDefault="0092312F" w:rsidP="00C5522F">
      <w:pPr>
        <w:pStyle w:val="Bezodstpw"/>
        <w:tabs>
          <w:tab w:val="left" w:pos="1100"/>
        </w:tabs>
        <w:rPr>
          <w:rFonts w:asciiTheme="minorHAnsi" w:hAnsiTheme="minorHAnsi" w:cstheme="minorHAnsi"/>
          <w:szCs w:val="22"/>
        </w:rPr>
      </w:pPr>
    </w:p>
    <w:p w14:paraId="55DC4483" w14:textId="77777777" w:rsidR="0092312F" w:rsidRDefault="0092312F" w:rsidP="00C5522F">
      <w:pPr>
        <w:pStyle w:val="Bezodstpw"/>
        <w:tabs>
          <w:tab w:val="left" w:pos="1100"/>
        </w:tabs>
        <w:rPr>
          <w:rFonts w:asciiTheme="minorHAnsi" w:hAnsiTheme="minorHAnsi" w:cstheme="minorHAnsi"/>
          <w:szCs w:val="22"/>
        </w:rPr>
      </w:pPr>
    </w:p>
    <w:p w14:paraId="4A082E05" w14:textId="77777777" w:rsidR="0092312F" w:rsidRDefault="0092312F" w:rsidP="0092312F">
      <w:pPr>
        <w:pStyle w:val="Default"/>
        <w:jc w:val="right"/>
        <w:rPr>
          <w:b/>
          <w:bCs/>
          <w:sz w:val="20"/>
          <w:szCs w:val="20"/>
        </w:rPr>
      </w:pPr>
    </w:p>
    <w:p w14:paraId="424E0740" w14:textId="77777777" w:rsidR="00B54B92" w:rsidRDefault="00B54B92" w:rsidP="0092312F">
      <w:pPr>
        <w:pStyle w:val="Default"/>
        <w:jc w:val="right"/>
        <w:rPr>
          <w:b/>
          <w:bCs/>
          <w:sz w:val="20"/>
          <w:szCs w:val="20"/>
        </w:rPr>
      </w:pPr>
    </w:p>
    <w:p w14:paraId="28D68244" w14:textId="77777777" w:rsidR="00B54B92" w:rsidRDefault="00B54B92" w:rsidP="0092312F">
      <w:pPr>
        <w:pStyle w:val="Default"/>
        <w:jc w:val="right"/>
        <w:rPr>
          <w:b/>
          <w:bCs/>
          <w:sz w:val="20"/>
          <w:szCs w:val="20"/>
        </w:rPr>
      </w:pPr>
    </w:p>
    <w:p w14:paraId="4568F376" w14:textId="77777777" w:rsidR="00B54B92" w:rsidRDefault="00B54B92" w:rsidP="0092312F">
      <w:pPr>
        <w:pStyle w:val="Default"/>
        <w:jc w:val="right"/>
        <w:rPr>
          <w:b/>
          <w:bCs/>
          <w:sz w:val="20"/>
          <w:szCs w:val="20"/>
        </w:rPr>
      </w:pPr>
    </w:p>
    <w:p w14:paraId="42CD607D" w14:textId="77777777" w:rsidR="00B54B92" w:rsidRDefault="00B54B92" w:rsidP="0092312F">
      <w:pPr>
        <w:pStyle w:val="Default"/>
        <w:jc w:val="right"/>
        <w:rPr>
          <w:b/>
          <w:bCs/>
          <w:sz w:val="20"/>
          <w:szCs w:val="20"/>
        </w:rPr>
      </w:pPr>
    </w:p>
    <w:p w14:paraId="5A85B622" w14:textId="77777777" w:rsidR="00B54B92" w:rsidRDefault="00B54B92" w:rsidP="0092312F">
      <w:pPr>
        <w:pStyle w:val="Default"/>
        <w:jc w:val="right"/>
        <w:rPr>
          <w:b/>
          <w:bCs/>
          <w:sz w:val="20"/>
          <w:szCs w:val="20"/>
        </w:rPr>
      </w:pPr>
    </w:p>
    <w:p w14:paraId="320C74E0" w14:textId="77777777" w:rsidR="00B54B92" w:rsidRDefault="00B54B92" w:rsidP="0092312F">
      <w:pPr>
        <w:pStyle w:val="Default"/>
        <w:jc w:val="right"/>
        <w:rPr>
          <w:b/>
          <w:bCs/>
          <w:sz w:val="20"/>
          <w:szCs w:val="20"/>
        </w:rPr>
      </w:pPr>
    </w:p>
    <w:p w14:paraId="7DFC8776" w14:textId="7D3C2E44" w:rsidR="0092312F" w:rsidRPr="0092312F" w:rsidRDefault="0092312F" w:rsidP="0092312F">
      <w:pPr>
        <w:pStyle w:val="Default"/>
        <w:jc w:val="right"/>
        <w:rPr>
          <w:b/>
          <w:bCs/>
          <w:sz w:val="20"/>
          <w:szCs w:val="20"/>
        </w:rPr>
      </w:pPr>
      <w:r w:rsidRPr="0092312F">
        <w:rPr>
          <w:b/>
          <w:bCs/>
          <w:sz w:val="20"/>
          <w:szCs w:val="20"/>
        </w:rPr>
        <w:t>Załącznik nr 2 do umowy nr IRL.273</w:t>
      </w:r>
      <w:r w:rsidR="00FE444F">
        <w:rPr>
          <w:b/>
          <w:bCs/>
          <w:sz w:val="20"/>
          <w:szCs w:val="20"/>
        </w:rPr>
        <w:t>.7.</w:t>
      </w:r>
      <w:r w:rsidRPr="0092312F">
        <w:rPr>
          <w:b/>
          <w:bCs/>
          <w:sz w:val="20"/>
          <w:szCs w:val="20"/>
        </w:rPr>
        <w:t xml:space="preserve">2024 z dnia 04.03.2024 </w:t>
      </w:r>
    </w:p>
    <w:p w14:paraId="6FB31743" w14:textId="77777777" w:rsidR="0092312F" w:rsidRPr="00B54B92" w:rsidRDefault="0092312F" w:rsidP="0092312F">
      <w:pPr>
        <w:pStyle w:val="Default"/>
        <w:rPr>
          <w:b/>
          <w:bCs/>
          <w:sz w:val="22"/>
          <w:szCs w:val="22"/>
        </w:rPr>
      </w:pPr>
    </w:p>
    <w:p w14:paraId="5BE5A2C4" w14:textId="4490567B" w:rsidR="0092312F" w:rsidRPr="00B54B92" w:rsidRDefault="0092312F" w:rsidP="0092312F">
      <w:pPr>
        <w:pStyle w:val="Default"/>
        <w:jc w:val="center"/>
        <w:rPr>
          <w:sz w:val="22"/>
          <w:szCs w:val="22"/>
        </w:rPr>
      </w:pPr>
      <w:r w:rsidRPr="00B54B92">
        <w:rPr>
          <w:b/>
          <w:bCs/>
          <w:sz w:val="22"/>
          <w:szCs w:val="22"/>
        </w:rPr>
        <w:t>Klauzula informacyjna z art. 14 RODO</w:t>
      </w:r>
    </w:p>
    <w:p w14:paraId="2A9D81BB" w14:textId="77777777" w:rsidR="0092312F" w:rsidRPr="00B54B92" w:rsidRDefault="0092312F" w:rsidP="0092312F">
      <w:pPr>
        <w:pStyle w:val="Default"/>
        <w:rPr>
          <w:sz w:val="22"/>
          <w:szCs w:val="22"/>
        </w:rPr>
      </w:pPr>
    </w:p>
    <w:p w14:paraId="13A21E6F" w14:textId="7052914F" w:rsidR="0092312F" w:rsidRPr="00B54B92" w:rsidRDefault="0092312F" w:rsidP="0092312F">
      <w:pPr>
        <w:pStyle w:val="Default"/>
        <w:jc w:val="both"/>
        <w:rPr>
          <w:sz w:val="22"/>
          <w:szCs w:val="22"/>
        </w:rPr>
      </w:pPr>
      <w:r w:rsidRPr="00B54B92">
        <w:rPr>
          <w:sz w:val="22"/>
          <w:szCs w:val="22"/>
        </w:rPr>
        <w:t xml:space="preserve">Zgodnie 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w:t>
      </w:r>
      <w:proofErr w:type="spellStart"/>
      <w:r w:rsidRPr="00B54B92">
        <w:rPr>
          <w:sz w:val="22"/>
          <w:szCs w:val="22"/>
        </w:rPr>
        <w:t>jn</w:t>
      </w:r>
      <w:proofErr w:type="spellEnd"/>
      <w:r w:rsidRPr="00B54B92">
        <w:rPr>
          <w:sz w:val="22"/>
          <w:szCs w:val="22"/>
        </w:rPr>
        <w:t xml:space="preserve">.: </w:t>
      </w:r>
    </w:p>
    <w:p w14:paraId="4D764B03" w14:textId="77777777" w:rsidR="0092312F" w:rsidRPr="00B54B92" w:rsidRDefault="0092312F" w:rsidP="0092312F">
      <w:pPr>
        <w:pStyle w:val="Default"/>
        <w:jc w:val="both"/>
        <w:rPr>
          <w:sz w:val="22"/>
          <w:szCs w:val="22"/>
        </w:rPr>
      </w:pPr>
      <w:r w:rsidRPr="00B54B92">
        <w:rPr>
          <w:sz w:val="22"/>
          <w:szCs w:val="22"/>
        </w:rPr>
        <w:t xml:space="preserve">1)administratorem Pani/Pana danych osobowych jest Powiat Ostródzki z siedzibą w Ostródzie, </w:t>
      </w:r>
    </w:p>
    <w:p w14:paraId="0298D1A4" w14:textId="2929F309" w:rsidR="0092312F" w:rsidRPr="00B54B92" w:rsidRDefault="0092312F" w:rsidP="0092312F">
      <w:pPr>
        <w:pStyle w:val="Default"/>
        <w:jc w:val="both"/>
        <w:rPr>
          <w:sz w:val="22"/>
          <w:szCs w:val="22"/>
        </w:rPr>
      </w:pPr>
      <w:r w:rsidRPr="00B54B92">
        <w:rPr>
          <w:sz w:val="22"/>
          <w:szCs w:val="22"/>
        </w:rPr>
        <w:t xml:space="preserve">14-100 Ostróda, ul. Jana III Sobieskiego 5; </w:t>
      </w:r>
      <w:proofErr w:type="spellStart"/>
      <w:r w:rsidRPr="00B54B92">
        <w:rPr>
          <w:sz w:val="22"/>
          <w:szCs w:val="22"/>
        </w:rPr>
        <w:t>tel</w:t>
      </w:r>
      <w:proofErr w:type="spellEnd"/>
      <w:r w:rsidRPr="00B54B92">
        <w:rPr>
          <w:sz w:val="22"/>
          <w:szCs w:val="22"/>
        </w:rPr>
        <w:t xml:space="preserve">/fax : (89) 642-98-00; fax: (89) 642 98 17;  adres e- mail: sekretariat@powiat.ostroda.pl; </w:t>
      </w:r>
    </w:p>
    <w:p w14:paraId="3BAF27C4" w14:textId="77777777" w:rsidR="0092312F" w:rsidRPr="00B54B92" w:rsidRDefault="0092312F" w:rsidP="0092312F">
      <w:pPr>
        <w:pStyle w:val="Default"/>
        <w:jc w:val="both"/>
        <w:rPr>
          <w:sz w:val="22"/>
          <w:szCs w:val="22"/>
        </w:rPr>
      </w:pPr>
      <w:r w:rsidRPr="00B54B92">
        <w:rPr>
          <w:sz w:val="22"/>
          <w:szCs w:val="22"/>
        </w:rPr>
        <w:t xml:space="preserve">2)inspektorem ochrony danych osobowych w Starostwie Powiatowym w Ostródzie jest Pan Piotr </w:t>
      </w:r>
      <w:proofErr w:type="spellStart"/>
      <w:r w:rsidRPr="00B54B92">
        <w:rPr>
          <w:sz w:val="22"/>
          <w:szCs w:val="22"/>
        </w:rPr>
        <w:t>Grobis</w:t>
      </w:r>
      <w:proofErr w:type="spellEnd"/>
      <w:r w:rsidRPr="00B54B92">
        <w:rPr>
          <w:sz w:val="22"/>
          <w:szCs w:val="22"/>
        </w:rPr>
        <w:t xml:space="preserve"> , adres e-mail: grobis@powiat.ostroda.pl; tel. (89) 642 98 40; </w:t>
      </w:r>
    </w:p>
    <w:p w14:paraId="499563F8" w14:textId="77777777" w:rsidR="0092312F" w:rsidRPr="00B54B92" w:rsidRDefault="0092312F" w:rsidP="0092312F">
      <w:pPr>
        <w:pStyle w:val="Default"/>
        <w:jc w:val="both"/>
        <w:rPr>
          <w:sz w:val="22"/>
          <w:szCs w:val="22"/>
        </w:rPr>
      </w:pPr>
      <w:r w:rsidRPr="00B54B92">
        <w:rPr>
          <w:sz w:val="22"/>
          <w:szCs w:val="22"/>
        </w:rPr>
        <w:t xml:space="preserve">3)Pani/Pana dane osobowe przetwarzane będą na podstawie art. 6 ust. 1 lit. c RODO w celu związanym z: </w:t>
      </w:r>
    </w:p>
    <w:p w14:paraId="032902CE" w14:textId="77777777" w:rsidR="0092312F" w:rsidRPr="00B54B92" w:rsidRDefault="0092312F" w:rsidP="0092312F">
      <w:pPr>
        <w:pStyle w:val="Default"/>
        <w:jc w:val="both"/>
        <w:rPr>
          <w:sz w:val="22"/>
          <w:szCs w:val="22"/>
        </w:rPr>
      </w:pPr>
      <w:r w:rsidRPr="00B54B92">
        <w:rPr>
          <w:sz w:val="22"/>
          <w:szCs w:val="22"/>
        </w:rPr>
        <w:t xml:space="preserve">a)zapytaniem ofertowym o udzielenie zamówienia publicznego pn. „Dostawa oprogramowania do backupu środowiska wirtualnego oraz szkolenie dla dwóch administratorów. </w:t>
      </w:r>
    </w:p>
    <w:p w14:paraId="575D46EA" w14:textId="77777777" w:rsidR="0092312F" w:rsidRPr="00B54B92" w:rsidRDefault="0092312F" w:rsidP="0092312F">
      <w:pPr>
        <w:pStyle w:val="Default"/>
        <w:jc w:val="both"/>
        <w:rPr>
          <w:sz w:val="22"/>
          <w:szCs w:val="22"/>
        </w:rPr>
      </w:pPr>
      <w:r w:rsidRPr="00B54B92">
        <w:rPr>
          <w:sz w:val="22"/>
          <w:szCs w:val="22"/>
        </w:rPr>
        <w:t xml:space="preserve">b)zawarciem umowy w sprawie zamówienia, o którym mowa w lit. a; </w:t>
      </w:r>
    </w:p>
    <w:p w14:paraId="3076740D" w14:textId="77777777" w:rsidR="0092312F" w:rsidRPr="00B54B92" w:rsidRDefault="0092312F" w:rsidP="0092312F">
      <w:pPr>
        <w:pStyle w:val="Default"/>
        <w:jc w:val="both"/>
        <w:rPr>
          <w:sz w:val="22"/>
          <w:szCs w:val="22"/>
        </w:rPr>
      </w:pPr>
      <w:r w:rsidRPr="00B54B92">
        <w:rPr>
          <w:sz w:val="22"/>
          <w:szCs w:val="22"/>
        </w:rPr>
        <w:t xml:space="preserve">4)dane osobowe, o których mowa w pkt 3, należą do kategorii danych zwykłych i są to: imię i nazwisko, zakres wykonywanych czynności w ramach umowy, o której mowa w pkt 3 lit. b; </w:t>
      </w:r>
    </w:p>
    <w:p w14:paraId="4B4ED690" w14:textId="77777777" w:rsidR="0092312F" w:rsidRPr="00B54B92" w:rsidRDefault="0092312F" w:rsidP="00B54B92">
      <w:pPr>
        <w:pStyle w:val="Default"/>
        <w:jc w:val="both"/>
        <w:rPr>
          <w:sz w:val="22"/>
          <w:szCs w:val="22"/>
        </w:rPr>
      </w:pPr>
      <w:r w:rsidRPr="00B54B92">
        <w:rPr>
          <w:sz w:val="22"/>
          <w:szCs w:val="22"/>
        </w:rPr>
        <w:t xml:space="preserve">5)źródłem pochodzenia danych, o których mowa w pkt 4, są informacje pozyskane od Wykonawcy składającego ofertę w postępowaniu, o którym mowa w pkt 3 lit. a oraz informacje pozyskane z bezpłatnych i ogólnodostępnych baz danych, w szczególności rejestrów publicznych </w:t>
      </w:r>
    </w:p>
    <w:p w14:paraId="2A8A22DD" w14:textId="77777777" w:rsidR="0092312F" w:rsidRPr="00B54B92" w:rsidRDefault="0092312F" w:rsidP="00B54B92">
      <w:pPr>
        <w:pStyle w:val="Default"/>
        <w:jc w:val="both"/>
        <w:rPr>
          <w:sz w:val="22"/>
          <w:szCs w:val="22"/>
        </w:rPr>
      </w:pPr>
      <w:r w:rsidRPr="00B54B92">
        <w:rPr>
          <w:sz w:val="22"/>
          <w:szCs w:val="22"/>
        </w:rPr>
        <w:t xml:space="preserve">w rozumieniu ustawy z dnia 17 lutego 2005 r. o informatyzacji działalności podmiotów realizujących zadania publiczne (Dz.U. z 2023 r. poz. 57); </w:t>
      </w:r>
    </w:p>
    <w:p w14:paraId="106835E1" w14:textId="77777777" w:rsidR="0092312F" w:rsidRPr="00B54B92" w:rsidRDefault="0092312F" w:rsidP="00B54B92">
      <w:pPr>
        <w:pStyle w:val="Default"/>
        <w:jc w:val="both"/>
        <w:rPr>
          <w:sz w:val="22"/>
          <w:szCs w:val="22"/>
        </w:rPr>
      </w:pPr>
      <w:r w:rsidRPr="00B54B92">
        <w:rPr>
          <w:sz w:val="22"/>
          <w:szCs w:val="22"/>
        </w:rPr>
        <w:t xml:space="preserve">6)odbiorcami Pani/Pana danych osobowych będą: </w:t>
      </w:r>
    </w:p>
    <w:p w14:paraId="08E7B80E" w14:textId="77777777" w:rsidR="0092312F" w:rsidRPr="00B54B92" w:rsidRDefault="0092312F" w:rsidP="00B54B92">
      <w:pPr>
        <w:pStyle w:val="Default"/>
        <w:jc w:val="both"/>
        <w:rPr>
          <w:sz w:val="22"/>
          <w:szCs w:val="22"/>
        </w:rPr>
      </w:pPr>
      <w:r w:rsidRPr="00B54B92">
        <w:rPr>
          <w:sz w:val="22"/>
          <w:szCs w:val="22"/>
        </w:rPr>
        <w:t xml:space="preserve">a)osoby lub podmioty, którym udostępniona zostanie dokumentacja niniejszego postępowania w oparciu o art. 18 oraz art. 74 ust. 3 ustawy </w:t>
      </w:r>
      <w:proofErr w:type="spellStart"/>
      <w:r w:rsidRPr="00B54B92">
        <w:rPr>
          <w:sz w:val="22"/>
          <w:szCs w:val="22"/>
        </w:rPr>
        <w:t>Pzp</w:t>
      </w:r>
      <w:proofErr w:type="spellEnd"/>
      <w:r w:rsidRPr="00B54B92">
        <w:rPr>
          <w:sz w:val="22"/>
          <w:szCs w:val="22"/>
        </w:rPr>
        <w:t xml:space="preserve">; </w:t>
      </w:r>
    </w:p>
    <w:p w14:paraId="3C8CB738" w14:textId="77777777" w:rsidR="0092312F" w:rsidRPr="00B54B92" w:rsidRDefault="0092312F" w:rsidP="00B54B92">
      <w:pPr>
        <w:pStyle w:val="Default"/>
        <w:jc w:val="both"/>
        <w:rPr>
          <w:sz w:val="22"/>
          <w:szCs w:val="22"/>
        </w:rPr>
      </w:pPr>
      <w:r w:rsidRPr="00B54B92">
        <w:rPr>
          <w:sz w:val="22"/>
          <w:szCs w:val="22"/>
        </w:rPr>
        <w:t xml:space="preserve">b)wnioskodawcy zgodnie z ustawą z dnia 06 września 2001 r. o dostępie do informacji publicznej </w:t>
      </w:r>
    </w:p>
    <w:p w14:paraId="7D5DB9C7" w14:textId="77777777" w:rsidR="0092312F" w:rsidRPr="00B54B92" w:rsidRDefault="0092312F" w:rsidP="00B54B92">
      <w:pPr>
        <w:pStyle w:val="Default"/>
        <w:jc w:val="both"/>
        <w:rPr>
          <w:sz w:val="22"/>
          <w:szCs w:val="22"/>
        </w:rPr>
      </w:pPr>
      <w:r w:rsidRPr="00B54B92">
        <w:rPr>
          <w:sz w:val="22"/>
          <w:szCs w:val="22"/>
        </w:rPr>
        <w:t xml:space="preserve">(Dz.U. z 2022 r. poz. 902); </w:t>
      </w:r>
    </w:p>
    <w:p w14:paraId="0FAD10B7" w14:textId="77777777" w:rsidR="0092312F" w:rsidRPr="00B54B92" w:rsidRDefault="0092312F" w:rsidP="00B54B92">
      <w:pPr>
        <w:pStyle w:val="Default"/>
        <w:jc w:val="both"/>
        <w:rPr>
          <w:sz w:val="22"/>
          <w:szCs w:val="22"/>
        </w:rPr>
      </w:pPr>
      <w:r w:rsidRPr="00B54B92">
        <w:rPr>
          <w:sz w:val="22"/>
          <w:szCs w:val="22"/>
        </w:rPr>
        <w:t xml:space="preserve">c)podmioty, instytucje i organy publiczne upoważnione na podstawie przepisów lub wykonujące zadania realizowane w interesie publicznym lub w ramach sprawowania władzy publicznej, w szczególności podmioty prowadzące działalność kontrolną, audytową i monitorującą wobec Powiatu Ostródzkiego. </w:t>
      </w:r>
    </w:p>
    <w:p w14:paraId="7D66F50C" w14:textId="56D2AC80" w:rsidR="0092312F" w:rsidRPr="00B54B92" w:rsidRDefault="0092312F" w:rsidP="00B54B92">
      <w:pPr>
        <w:pStyle w:val="Default"/>
        <w:jc w:val="both"/>
        <w:rPr>
          <w:sz w:val="22"/>
          <w:szCs w:val="22"/>
        </w:rPr>
      </w:pPr>
      <w:r w:rsidRPr="00B54B92">
        <w:rPr>
          <w:sz w:val="22"/>
          <w:szCs w:val="22"/>
        </w:rPr>
        <w:t xml:space="preserve">7)Pani/Pana dane osobowe będą przechowywane przez okres prowadzenia niniejszego postępowania </w:t>
      </w:r>
      <w:r w:rsidR="00B54B92">
        <w:rPr>
          <w:sz w:val="22"/>
          <w:szCs w:val="22"/>
        </w:rPr>
        <w:t xml:space="preserve">                  </w:t>
      </w:r>
      <w:r w:rsidRPr="00B54B92">
        <w:rPr>
          <w:sz w:val="22"/>
          <w:szCs w:val="22"/>
        </w:rPr>
        <w:t xml:space="preserve">o udzielenie zamówienia, a w szerszym okresie czasowym przez okres niezbędny do zawarcia i wykonania umowy dotyczącej przedmiotu zamówienia (w tym także przez okres niezbędny dla celowego dochodzenia roszczeń) oraz po jego zakończeniu archiwizowane przez okres wynikający z ustawy z dnia 14 lipca 1983 r. o narodowym zasobie archiwalnym i archiwach (Dz.U. z 2020 r. poz. 164) oraz rozporządzeniem Prezesa Rady Ministrów z dnia 18 stycznia 2011 r. w sprawie instrukcji kancelaryjnej, jednolitych rzeczowych wykazów akt oraz instrukcji </w:t>
      </w:r>
    </w:p>
    <w:p w14:paraId="71D3D2E1" w14:textId="77777777" w:rsidR="0092312F" w:rsidRPr="00B54B92" w:rsidRDefault="0092312F" w:rsidP="00B54B92">
      <w:pPr>
        <w:pStyle w:val="Default"/>
        <w:jc w:val="both"/>
        <w:rPr>
          <w:sz w:val="22"/>
          <w:szCs w:val="22"/>
        </w:rPr>
      </w:pPr>
      <w:r w:rsidRPr="00B54B92">
        <w:rPr>
          <w:sz w:val="22"/>
          <w:szCs w:val="22"/>
        </w:rPr>
        <w:t xml:space="preserve">w sprawie organizacji i zakresu działania archiwów zakładowych (Dz. U. z 2011 r. Nr 14, poz. 67 z </w:t>
      </w:r>
      <w:proofErr w:type="spellStart"/>
      <w:r w:rsidRPr="00B54B92">
        <w:rPr>
          <w:sz w:val="22"/>
          <w:szCs w:val="22"/>
        </w:rPr>
        <w:t>późn</w:t>
      </w:r>
      <w:proofErr w:type="spellEnd"/>
      <w:r w:rsidRPr="00B54B92">
        <w:rPr>
          <w:sz w:val="22"/>
          <w:szCs w:val="22"/>
        </w:rPr>
        <w:t xml:space="preserve">. zm.); </w:t>
      </w:r>
    </w:p>
    <w:p w14:paraId="664DF5F3" w14:textId="77777777" w:rsidR="0092312F" w:rsidRPr="00B54B92" w:rsidRDefault="0092312F" w:rsidP="00B54B92">
      <w:pPr>
        <w:pStyle w:val="Default"/>
        <w:jc w:val="both"/>
        <w:rPr>
          <w:sz w:val="22"/>
          <w:szCs w:val="22"/>
        </w:rPr>
      </w:pPr>
      <w:r w:rsidRPr="00B54B92">
        <w:rPr>
          <w:sz w:val="22"/>
          <w:szCs w:val="22"/>
        </w:rPr>
        <w:t xml:space="preserve">8)obowiązek podania przez Panią/Pana danych osobowych bezpośrednio Pani/Pana dotyczących jest wymogiem ustawowym określonym w przepisach ustawy </w:t>
      </w:r>
      <w:proofErr w:type="spellStart"/>
      <w:r w:rsidRPr="00B54B92">
        <w:rPr>
          <w:sz w:val="22"/>
          <w:szCs w:val="22"/>
        </w:rPr>
        <w:t>Pzp</w:t>
      </w:r>
      <w:proofErr w:type="spellEnd"/>
      <w:r w:rsidRPr="00B54B92">
        <w:rPr>
          <w:sz w:val="22"/>
          <w:szCs w:val="22"/>
        </w:rPr>
        <w:t xml:space="preserve">, związanym z udziałem w postępowaniu o udzielenie zamówienia publicznego; konsekwencje niepodania określonych danych wynikają z ustawy </w:t>
      </w:r>
      <w:proofErr w:type="spellStart"/>
      <w:r w:rsidRPr="00B54B92">
        <w:rPr>
          <w:sz w:val="22"/>
          <w:szCs w:val="22"/>
        </w:rPr>
        <w:t>Pzp</w:t>
      </w:r>
      <w:proofErr w:type="spellEnd"/>
      <w:r w:rsidRPr="00B54B92">
        <w:rPr>
          <w:sz w:val="22"/>
          <w:szCs w:val="22"/>
        </w:rPr>
        <w:t xml:space="preserve">; </w:t>
      </w:r>
    </w:p>
    <w:p w14:paraId="57E160FD" w14:textId="77777777" w:rsidR="0092312F" w:rsidRPr="00B54B92" w:rsidRDefault="0092312F" w:rsidP="00B54B92">
      <w:pPr>
        <w:pStyle w:val="Default"/>
        <w:jc w:val="both"/>
        <w:rPr>
          <w:sz w:val="22"/>
          <w:szCs w:val="22"/>
        </w:rPr>
      </w:pPr>
      <w:r w:rsidRPr="00B54B92">
        <w:rPr>
          <w:sz w:val="22"/>
          <w:szCs w:val="22"/>
        </w:rPr>
        <w:t xml:space="preserve">9)w odniesieniu do Pani/Pana danych osobowych decyzje nie będą podejmowane w sposób zautomatyzowany, stosownie do art. 22 RODO; </w:t>
      </w:r>
    </w:p>
    <w:p w14:paraId="7C52B175" w14:textId="77777777" w:rsidR="0092312F" w:rsidRPr="00B54B92" w:rsidRDefault="0092312F" w:rsidP="00B54B92">
      <w:pPr>
        <w:pStyle w:val="Default"/>
        <w:jc w:val="both"/>
        <w:rPr>
          <w:sz w:val="22"/>
          <w:szCs w:val="22"/>
        </w:rPr>
      </w:pPr>
      <w:r w:rsidRPr="00B54B92">
        <w:rPr>
          <w:sz w:val="22"/>
          <w:szCs w:val="22"/>
        </w:rPr>
        <w:t xml:space="preserve">10)posiada Pani/Pan: </w:t>
      </w:r>
    </w:p>
    <w:p w14:paraId="0B6ED6C2" w14:textId="77777777" w:rsidR="0092312F" w:rsidRPr="00B54B92" w:rsidRDefault="0092312F" w:rsidP="00B54B92">
      <w:pPr>
        <w:pStyle w:val="Default"/>
        <w:jc w:val="both"/>
        <w:rPr>
          <w:sz w:val="22"/>
          <w:szCs w:val="22"/>
        </w:rPr>
      </w:pPr>
      <w:r w:rsidRPr="00B54B92">
        <w:rPr>
          <w:sz w:val="22"/>
          <w:szCs w:val="22"/>
        </w:rPr>
        <w:t xml:space="preserve">− na podstawie art. 15 RODO prawo dostępu do danych osobowych Pani/Pana dotyczących; </w:t>
      </w:r>
    </w:p>
    <w:p w14:paraId="363190B1" w14:textId="77777777" w:rsidR="0092312F" w:rsidRPr="00B54B92" w:rsidRDefault="0092312F" w:rsidP="00B54B92">
      <w:pPr>
        <w:pStyle w:val="Default"/>
        <w:jc w:val="both"/>
        <w:rPr>
          <w:sz w:val="22"/>
          <w:szCs w:val="22"/>
        </w:rPr>
      </w:pPr>
      <w:r w:rsidRPr="00B54B92">
        <w:rPr>
          <w:sz w:val="22"/>
          <w:szCs w:val="22"/>
        </w:rPr>
        <w:t xml:space="preserve">− na podstawie art. 16 RODO prawo do sprostowania Pani/Pana danych osobowych; </w:t>
      </w:r>
    </w:p>
    <w:p w14:paraId="2688A354" w14:textId="77777777" w:rsidR="0092312F" w:rsidRPr="00B54B92" w:rsidRDefault="0092312F" w:rsidP="00B54B92">
      <w:pPr>
        <w:pStyle w:val="Default"/>
        <w:jc w:val="both"/>
        <w:rPr>
          <w:sz w:val="22"/>
          <w:szCs w:val="22"/>
        </w:rPr>
      </w:pPr>
      <w:r w:rsidRPr="00B54B92">
        <w:rPr>
          <w:sz w:val="22"/>
          <w:szCs w:val="22"/>
        </w:rPr>
        <w:t xml:space="preserve">− na podstawie art. 18 RODO prawo żądania od administratora ograniczenia przetwarzania danych osobowych z zastrzeżeniem przypadków, o których mowa w art. 18 ust. 2 RODO; </w:t>
      </w:r>
    </w:p>
    <w:p w14:paraId="7704B1D5" w14:textId="256D13D8" w:rsidR="0092312F" w:rsidRDefault="0092312F" w:rsidP="00B54B92">
      <w:pPr>
        <w:pStyle w:val="Default"/>
        <w:jc w:val="both"/>
        <w:rPr>
          <w:sz w:val="22"/>
          <w:szCs w:val="22"/>
        </w:rPr>
      </w:pPr>
      <w:r w:rsidRPr="00B54B92">
        <w:rPr>
          <w:sz w:val="22"/>
          <w:szCs w:val="22"/>
        </w:rPr>
        <w:lastRenderedPageBreak/>
        <w:t xml:space="preserve">− prawo do wniesienia skargi do Prezesa Urzędu Ochrony Danych Osobowych, gdy uzna </w:t>
      </w:r>
      <w:r>
        <w:rPr>
          <w:sz w:val="22"/>
          <w:szCs w:val="22"/>
        </w:rPr>
        <w:t xml:space="preserve">Pani/Pan, że przetwarzanie danych osobowych Pani/Pana dotyczących narusza przepisy </w:t>
      </w:r>
    </w:p>
    <w:p w14:paraId="0A2739A2" w14:textId="77777777" w:rsidR="0092312F" w:rsidRDefault="0092312F" w:rsidP="00B54B92">
      <w:pPr>
        <w:pStyle w:val="Default"/>
        <w:jc w:val="both"/>
        <w:rPr>
          <w:sz w:val="22"/>
          <w:szCs w:val="22"/>
        </w:rPr>
      </w:pPr>
      <w:r>
        <w:rPr>
          <w:sz w:val="22"/>
          <w:szCs w:val="22"/>
        </w:rPr>
        <w:t xml:space="preserve">RODO; </w:t>
      </w:r>
    </w:p>
    <w:p w14:paraId="1DDABC11" w14:textId="77777777" w:rsidR="0092312F" w:rsidRDefault="0092312F" w:rsidP="00B54B92">
      <w:pPr>
        <w:pStyle w:val="Default"/>
        <w:jc w:val="both"/>
        <w:rPr>
          <w:sz w:val="22"/>
          <w:szCs w:val="22"/>
        </w:rPr>
      </w:pPr>
      <w:r>
        <w:rPr>
          <w:sz w:val="22"/>
          <w:szCs w:val="22"/>
        </w:rPr>
        <w:t xml:space="preserve">11) nie przysługuje Pani/Panu: </w:t>
      </w:r>
    </w:p>
    <w:p w14:paraId="6B6DA533" w14:textId="77777777" w:rsidR="0092312F" w:rsidRDefault="0092312F" w:rsidP="00B54B92">
      <w:pPr>
        <w:pStyle w:val="Default"/>
        <w:jc w:val="both"/>
        <w:rPr>
          <w:sz w:val="22"/>
          <w:szCs w:val="22"/>
        </w:rPr>
      </w:pPr>
      <w:r>
        <w:rPr>
          <w:sz w:val="22"/>
          <w:szCs w:val="22"/>
        </w:rPr>
        <w:t xml:space="preserve">− w związku z art. 17 ust. 3 lit. b, d lub e RODO prawo do usunięcia danych osobowych; </w:t>
      </w:r>
    </w:p>
    <w:p w14:paraId="68678B3D" w14:textId="77777777" w:rsidR="0092312F" w:rsidRDefault="0092312F" w:rsidP="00B54B92">
      <w:pPr>
        <w:pStyle w:val="Default"/>
        <w:jc w:val="both"/>
        <w:rPr>
          <w:sz w:val="22"/>
          <w:szCs w:val="22"/>
        </w:rPr>
      </w:pPr>
      <w:r>
        <w:rPr>
          <w:sz w:val="22"/>
          <w:szCs w:val="22"/>
        </w:rPr>
        <w:t xml:space="preserve">− prawo do przenoszenia danych osobowych, o których mowa w art. 20 RODO; </w:t>
      </w:r>
    </w:p>
    <w:p w14:paraId="67558AC9" w14:textId="77777777" w:rsidR="0092312F" w:rsidRDefault="0092312F" w:rsidP="00B54B92">
      <w:pPr>
        <w:pStyle w:val="Default"/>
        <w:jc w:val="both"/>
        <w:rPr>
          <w:sz w:val="22"/>
          <w:szCs w:val="22"/>
        </w:rPr>
      </w:pPr>
      <w:r>
        <w:rPr>
          <w:sz w:val="22"/>
          <w:szCs w:val="22"/>
        </w:rPr>
        <w:t xml:space="preserve">− na podstawie art. 21 RODO prawo sprzeciwu, wobec przetwarzania danych osobowych, gdyż podstawą prawną przetwarzania Pani/Pana danych osobowych jest art. 6 ust. 1 lit. c RODO”. </w:t>
      </w:r>
    </w:p>
    <w:p w14:paraId="57BA22E0" w14:textId="288BF87A" w:rsidR="0092312F" w:rsidRDefault="0092312F" w:rsidP="00B54B92">
      <w:pPr>
        <w:pStyle w:val="Default"/>
        <w:jc w:val="both"/>
        <w:rPr>
          <w:sz w:val="22"/>
          <w:szCs w:val="22"/>
        </w:rPr>
      </w:pPr>
      <w:r>
        <w:rPr>
          <w:sz w:val="22"/>
          <w:szCs w:val="22"/>
        </w:rPr>
        <w:t>12)Skorzystanie przez osobę, której dane dotyczą, z uprawnienia do sprostowania lub uzupełnienia danych osobowych, o którym mowa w art. 16 RODO, nie może skutkować zmianą wyniku postępowania</w:t>
      </w:r>
      <w:r w:rsidR="00B54B92">
        <w:rPr>
          <w:sz w:val="22"/>
          <w:szCs w:val="22"/>
        </w:rPr>
        <w:t xml:space="preserve">                                </w:t>
      </w:r>
      <w:r>
        <w:rPr>
          <w:sz w:val="22"/>
          <w:szCs w:val="22"/>
        </w:rPr>
        <w:t xml:space="preserve"> o udzielenie zamówienia publicznego ani zmianą postanowień umowy w sprawie zamówienia publicznego w zakresie niezgodnym z ustawą P</w:t>
      </w:r>
      <w:r w:rsidR="00B54B92">
        <w:rPr>
          <w:sz w:val="22"/>
          <w:szCs w:val="22"/>
        </w:rPr>
        <w:t>ZP</w:t>
      </w:r>
      <w:r>
        <w:rPr>
          <w:sz w:val="22"/>
          <w:szCs w:val="22"/>
        </w:rPr>
        <w:t xml:space="preserve">. </w:t>
      </w:r>
    </w:p>
    <w:p w14:paraId="51D62BFB" w14:textId="1AD8CDC2" w:rsidR="00E82DFE" w:rsidRPr="00B54B92" w:rsidRDefault="0092312F" w:rsidP="00B54B92">
      <w:pPr>
        <w:pStyle w:val="Bezodstpw"/>
        <w:tabs>
          <w:tab w:val="left" w:pos="1100"/>
        </w:tabs>
        <w:rPr>
          <w:rFonts w:ascii="Calibri" w:hAnsi="Calibri" w:cs="Calibri"/>
          <w:szCs w:val="22"/>
        </w:rPr>
      </w:pPr>
      <w:r w:rsidRPr="00B54B92">
        <w:rPr>
          <w:rFonts w:ascii="Calibri" w:hAnsi="Calibri" w:cs="Calibri"/>
          <w:szCs w:val="22"/>
        </w:rPr>
        <w:t>13)Wystąpienie z żądaniem, o którym mowa w art. 18 ust. 1 RODO, nie ogranicza przetwarzania danych osobowych do czasu zakończenia postępowania o udzielenie zamówienia publicznego.</w:t>
      </w:r>
    </w:p>
    <w:sectPr w:rsidR="00E82DFE" w:rsidRPr="00B54B92" w:rsidSect="004F5B3B">
      <w:headerReference w:type="default" r:id="rId8"/>
      <w:footerReference w:type="even" r:id="rId9"/>
      <w:footerReference w:type="default" r:id="rId10"/>
      <w:pgSz w:w="12240" w:h="15840"/>
      <w:pgMar w:top="964" w:right="1327" w:bottom="907" w:left="1418" w:header="113" w:footer="11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E3A89" w14:textId="77777777" w:rsidR="00642855" w:rsidRDefault="00642855">
      <w:r>
        <w:separator/>
      </w:r>
    </w:p>
  </w:endnote>
  <w:endnote w:type="continuationSeparator" w:id="0">
    <w:p w14:paraId="4CDA41E1" w14:textId="77777777" w:rsidR="00642855" w:rsidRDefault="00642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2E3AE" w14:textId="77777777" w:rsidR="00A153A2" w:rsidRDefault="00A153A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CD53EAA" w14:textId="77777777" w:rsidR="00A153A2" w:rsidRDefault="00A153A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4CA5" w14:textId="77777777" w:rsidR="0000431B" w:rsidRDefault="0000431B">
    <w:pPr>
      <w:pStyle w:val="Stopka"/>
      <w:jc w:val="right"/>
    </w:pPr>
    <w:r>
      <w:fldChar w:fldCharType="begin"/>
    </w:r>
    <w:r>
      <w:instrText>PAGE   \* MERGEFORMAT</w:instrText>
    </w:r>
    <w:r>
      <w:fldChar w:fldCharType="separate"/>
    </w:r>
    <w:r>
      <w:rPr>
        <w:lang w:val="pl-PL"/>
      </w:rPr>
      <w:t>2</w:t>
    </w:r>
    <w:r>
      <w:fldChar w:fldCharType="end"/>
    </w:r>
  </w:p>
  <w:p w14:paraId="117902AD" w14:textId="77777777" w:rsidR="00016FA0" w:rsidRPr="0037714F" w:rsidRDefault="00016FA0" w:rsidP="00CC3102">
    <w:pP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9966" w14:textId="77777777" w:rsidR="00642855" w:rsidRDefault="00642855">
      <w:r>
        <w:separator/>
      </w:r>
    </w:p>
  </w:footnote>
  <w:footnote w:type="continuationSeparator" w:id="0">
    <w:p w14:paraId="4C110EFC" w14:textId="77777777" w:rsidR="00642855" w:rsidRDefault="00642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F4FA" w14:textId="5E5FCB00" w:rsidR="00016FA0" w:rsidRDefault="00016FA0" w:rsidP="00C841A6">
    <w:pPr>
      <w:pStyle w:val="Nagwek"/>
      <w:ind w:left="1985" w:hanging="709"/>
      <w:jc w:val="center"/>
    </w:pPr>
  </w:p>
  <w:p w14:paraId="0F42D87D" w14:textId="77777777" w:rsidR="00016FA0" w:rsidRDefault="00016FA0" w:rsidP="00A1612E">
    <w:pPr>
      <w:pStyle w:val="Nagwek"/>
      <w:ind w:left="1985" w:hanging="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singleLevel"/>
    <w:tmpl w:val="00000012"/>
    <w:name w:val="WW8Num20"/>
    <w:lvl w:ilvl="0">
      <w:start w:val="1"/>
      <w:numFmt w:val="decimal"/>
      <w:lvlText w:val="%1."/>
      <w:lvlJc w:val="left"/>
      <w:pPr>
        <w:tabs>
          <w:tab w:val="num" w:pos="0"/>
        </w:tabs>
        <w:ind w:left="720" w:hanging="360"/>
      </w:pPr>
    </w:lvl>
  </w:abstractNum>
  <w:abstractNum w:abstractNumId="1" w15:restartNumberingAfterBreak="0">
    <w:nsid w:val="0205220B"/>
    <w:multiLevelType w:val="hybridMultilevel"/>
    <w:tmpl w:val="42E4B24C"/>
    <w:lvl w:ilvl="0" w:tplc="278CA46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8F4621"/>
    <w:multiLevelType w:val="hybridMultilevel"/>
    <w:tmpl w:val="2D9410A6"/>
    <w:lvl w:ilvl="0" w:tplc="2B664EB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B0DD9"/>
    <w:multiLevelType w:val="multilevel"/>
    <w:tmpl w:val="AE8014F4"/>
    <w:lvl w:ilvl="0">
      <w:start w:val="2"/>
      <w:numFmt w:val="decimal"/>
      <w:lvlText w:val="%1."/>
      <w:lvlJc w:val="left"/>
      <w:pPr>
        <w:tabs>
          <w:tab w:val="num" w:pos="502"/>
        </w:tabs>
        <w:ind w:left="502" w:hanging="360"/>
      </w:pPr>
      <w:rPr>
        <w:rFonts w:hint="default"/>
        <w:color w:val="auto"/>
      </w:rPr>
    </w:lvl>
    <w:lvl w:ilvl="1">
      <w:start w:val="1"/>
      <w:numFmt w:val="decimal"/>
      <w:lvlText w:val="%2."/>
      <w:lvlJc w:val="left"/>
      <w:pPr>
        <w:tabs>
          <w:tab w:val="num" w:pos="1582"/>
        </w:tabs>
        <w:ind w:left="1582" w:hanging="360"/>
      </w:pPr>
      <w:rPr>
        <w:rFonts w:hint="default"/>
      </w:rPr>
    </w:lvl>
    <w:lvl w:ilvl="2">
      <w:start w:val="1"/>
      <w:numFmt w:val="decimal"/>
      <w:lvlText w:val="%3."/>
      <w:lvlJc w:val="left"/>
      <w:pPr>
        <w:tabs>
          <w:tab w:val="num" w:pos="2302"/>
        </w:tabs>
        <w:ind w:left="2302" w:hanging="360"/>
      </w:pPr>
      <w:rPr>
        <w:rFonts w:hint="default"/>
      </w:rPr>
    </w:lvl>
    <w:lvl w:ilvl="3">
      <w:start w:val="1"/>
      <w:numFmt w:val="decimal"/>
      <w:lvlText w:val="%4."/>
      <w:lvlJc w:val="left"/>
      <w:pPr>
        <w:tabs>
          <w:tab w:val="num" w:pos="3022"/>
        </w:tabs>
        <w:ind w:left="3022" w:hanging="360"/>
      </w:pPr>
      <w:rPr>
        <w:rFonts w:hint="default"/>
      </w:rPr>
    </w:lvl>
    <w:lvl w:ilvl="4">
      <w:start w:val="1"/>
      <w:numFmt w:val="decimal"/>
      <w:lvlText w:val="%5."/>
      <w:lvlJc w:val="left"/>
      <w:pPr>
        <w:tabs>
          <w:tab w:val="num" w:pos="3742"/>
        </w:tabs>
        <w:ind w:left="3742" w:hanging="360"/>
      </w:pPr>
      <w:rPr>
        <w:rFonts w:hint="default"/>
      </w:rPr>
    </w:lvl>
    <w:lvl w:ilvl="5">
      <w:start w:val="1"/>
      <w:numFmt w:val="decimal"/>
      <w:lvlText w:val="%6."/>
      <w:lvlJc w:val="left"/>
      <w:pPr>
        <w:tabs>
          <w:tab w:val="num" w:pos="4462"/>
        </w:tabs>
        <w:ind w:left="4462" w:hanging="360"/>
      </w:pPr>
      <w:rPr>
        <w:rFonts w:hint="default"/>
      </w:rPr>
    </w:lvl>
    <w:lvl w:ilvl="6">
      <w:start w:val="1"/>
      <w:numFmt w:val="decimal"/>
      <w:lvlText w:val="%7."/>
      <w:lvlJc w:val="left"/>
      <w:pPr>
        <w:tabs>
          <w:tab w:val="num" w:pos="5182"/>
        </w:tabs>
        <w:ind w:left="5182" w:hanging="360"/>
      </w:pPr>
      <w:rPr>
        <w:rFonts w:hint="default"/>
      </w:rPr>
    </w:lvl>
    <w:lvl w:ilvl="7">
      <w:start w:val="1"/>
      <w:numFmt w:val="decimal"/>
      <w:lvlText w:val="%8."/>
      <w:lvlJc w:val="left"/>
      <w:pPr>
        <w:tabs>
          <w:tab w:val="num" w:pos="5902"/>
        </w:tabs>
        <w:ind w:left="5902" w:hanging="360"/>
      </w:pPr>
      <w:rPr>
        <w:rFonts w:hint="default"/>
      </w:rPr>
    </w:lvl>
    <w:lvl w:ilvl="8">
      <w:start w:val="1"/>
      <w:numFmt w:val="decimal"/>
      <w:lvlText w:val="%9."/>
      <w:lvlJc w:val="left"/>
      <w:pPr>
        <w:tabs>
          <w:tab w:val="num" w:pos="6622"/>
        </w:tabs>
        <w:ind w:left="6622" w:hanging="360"/>
      </w:pPr>
      <w:rPr>
        <w:rFonts w:hint="default"/>
      </w:rPr>
    </w:lvl>
  </w:abstractNum>
  <w:abstractNum w:abstractNumId="4" w15:restartNumberingAfterBreak="0">
    <w:nsid w:val="0AC31F32"/>
    <w:multiLevelType w:val="hybridMultilevel"/>
    <w:tmpl w:val="7DD6E6D6"/>
    <w:lvl w:ilvl="0" w:tplc="66DC6226">
      <w:start w:val="1"/>
      <w:numFmt w:val="decimal"/>
      <w:lvlText w:val="%1."/>
      <w:lvlJc w:val="left"/>
      <w:pPr>
        <w:ind w:left="720" w:hanging="360"/>
      </w:pPr>
      <w:rPr>
        <w:rFonts w:hint="default"/>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EB63F8"/>
    <w:multiLevelType w:val="hybridMultilevel"/>
    <w:tmpl w:val="D97E3DA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4C03435"/>
    <w:multiLevelType w:val="hybridMultilevel"/>
    <w:tmpl w:val="3F0E6E9E"/>
    <w:lvl w:ilvl="0" w:tplc="4330DF4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A83FDD"/>
    <w:multiLevelType w:val="singleLevel"/>
    <w:tmpl w:val="0415000F"/>
    <w:lvl w:ilvl="0">
      <w:start w:val="1"/>
      <w:numFmt w:val="decimal"/>
      <w:lvlText w:val="%1."/>
      <w:lvlJc w:val="left"/>
      <w:pPr>
        <w:tabs>
          <w:tab w:val="num" w:pos="360"/>
        </w:tabs>
        <w:ind w:left="360" w:hanging="360"/>
      </w:pPr>
    </w:lvl>
  </w:abstractNum>
  <w:abstractNum w:abstractNumId="8" w15:restartNumberingAfterBreak="0">
    <w:nsid w:val="2A7214BE"/>
    <w:multiLevelType w:val="hybridMultilevel"/>
    <w:tmpl w:val="FA36ACB4"/>
    <w:lvl w:ilvl="0" w:tplc="F6B4FE7A">
      <w:start w:val="5"/>
      <w:numFmt w:val="decimal"/>
      <w:lvlText w:val="%1."/>
      <w:lvlJc w:val="left"/>
      <w:pPr>
        <w:ind w:left="1364"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827EDB"/>
    <w:multiLevelType w:val="hybridMultilevel"/>
    <w:tmpl w:val="E550D4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CB0590"/>
    <w:multiLevelType w:val="hybridMultilevel"/>
    <w:tmpl w:val="1D0CABB6"/>
    <w:lvl w:ilvl="0" w:tplc="A9E09134">
      <w:start w:val="4"/>
      <w:numFmt w:val="decimal"/>
      <w:lvlText w:val="%1."/>
      <w:lvlJc w:val="left"/>
      <w:pPr>
        <w:ind w:left="1364"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3F1424"/>
    <w:multiLevelType w:val="hybridMultilevel"/>
    <w:tmpl w:val="1E5AD5A0"/>
    <w:lvl w:ilvl="0" w:tplc="0F302B7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86F319C"/>
    <w:multiLevelType w:val="hybridMultilevel"/>
    <w:tmpl w:val="A6F465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E627CB3"/>
    <w:multiLevelType w:val="hybridMultilevel"/>
    <w:tmpl w:val="5D863D8A"/>
    <w:lvl w:ilvl="0" w:tplc="F326B1AE">
      <w:start w:val="1"/>
      <w:numFmt w:val="decimal"/>
      <w:lvlText w:val="%1)"/>
      <w:lvlJc w:val="left"/>
      <w:pPr>
        <w:ind w:left="1364" w:hanging="360"/>
      </w:pPr>
      <w:rPr>
        <w:rFonts w:hint="default"/>
        <w:color w:val="00000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 w15:restartNumberingAfterBreak="0">
    <w:nsid w:val="401773D9"/>
    <w:multiLevelType w:val="hybridMultilevel"/>
    <w:tmpl w:val="2892CCC8"/>
    <w:lvl w:ilvl="0" w:tplc="3BBAD8C4">
      <w:start w:val="3"/>
      <w:numFmt w:val="decimal"/>
      <w:lvlText w:val="%1."/>
      <w:lvlJc w:val="left"/>
      <w:pPr>
        <w:tabs>
          <w:tab w:val="num" w:pos="0"/>
        </w:tabs>
        <w:ind w:left="720" w:hanging="360"/>
      </w:pPr>
      <w:rPr>
        <w:rFonts w:hint="default"/>
        <w:i w:val="0"/>
      </w:rPr>
    </w:lvl>
    <w:lvl w:ilvl="1" w:tplc="7C0082DA">
      <w:numFmt w:val="bullet"/>
      <w:lvlText w:val=""/>
      <w:lvlJc w:val="left"/>
      <w:pPr>
        <w:tabs>
          <w:tab w:val="num" w:pos="1440"/>
        </w:tabs>
        <w:ind w:left="1440" w:hanging="360"/>
      </w:pPr>
      <w:rPr>
        <w:rFonts w:ascii="Symbol" w:eastAsia="Times New Roman" w:hAnsi="Symbol" w:cs="Times New Roman" w:hint="default"/>
      </w:rPr>
    </w:lvl>
    <w:lvl w:ilvl="2" w:tplc="2230E8DC">
      <w:start w:val="1"/>
      <w:numFmt w:val="decimal"/>
      <w:lvlText w:val="%3)"/>
      <w:lvlJc w:val="left"/>
      <w:pPr>
        <w:tabs>
          <w:tab w:val="num" w:pos="2340"/>
        </w:tabs>
        <w:ind w:left="2340" w:hanging="360"/>
      </w:pPr>
      <w:rPr>
        <w:rFonts w:hint="default"/>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AF62B3"/>
    <w:multiLevelType w:val="hybridMultilevel"/>
    <w:tmpl w:val="34644DF8"/>
    <w:lvl w:ilvl="0" w:tplc="8B329AA8">
      <w:start w:val="1"/>
      <w:numFmt w:val="decimal"/>
      <w:lvlText w:val="%1)"/>
      <w:lvlJc w:val="left"/>
      <w:pPr>
        <w:tabs>
          <w:tab w:val="num" w:pos="720"/>
        </w:tabs>
        <w:ind w:left="720" w:hanging="360"/>
      </w:pPr>
      <w:rPr>
        <w:rFonts w:hint="default"/>
        <w:i w:val="0"/>
      </w:rPr>
    </w:lvl>
    <w:lvl w:ilvl="1" w:tplc="04150001">
      <w:start w:val="1"/>
      <w:numFmt w:val="bullet"/>
      <w:lvlText w:val=""/>
      <w:lvlJc w:val="left"/>
      <w:pPr>
        <w:tabs>
          <w:tab w:val="num" w:pos="1440"/>
        </w:tabs>
        <w:ind w:left="1440" w:hanging="360"/>
      </w:pPr>
      <w:rPr>
        <w:rFonts w:ascii="Symbol" w:hAnsi="Symbol"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635BCF"/>
    <w:multiLevelType w:val="hybridMultilevel"/>
    <w:tmpl w:val="F3545D00"/>
    <w:lvl w:ilvl="0" w:tplc="B0D44630">
      <w:start w:val="1"/>
      <w:numFmt w:val="decimal"/>
      <w:lvlText w:val="%1."/>
      <w:lvlJc w:val="left"/>
      <w:pPr>
        <w:ind w:left="720" w:hanging="360"/>
      </w:pPr>
      <w:rPr>
        <w:rFonts w:hint="default"/>
        <w:b w:val="0"/>
        <w:i w:val="0"/>
      </w:rPr>
    </w:lvl>
    <w:lvl w:ilvl="1" w:tplc="A81A8040">
      <w:start w:val="1"/>
      <w:numFmt w:val="decimal"/>
      <w:lvlText w:val="%2)"/>
      <w:lvlJc w:val="left"/>
      <w:pPr>
        <w:ind w:left="1440" w:hanging="360"/>
      </w:pPr>
      <w:rPr>
        <w:rFonts w:hint="default"/>
      </w:rPr>
    </w:lvl>
    <w:lvl w:ilvl="2" w:tplc="3D6EFC94">
      <w:start w:val="1"/>
      <w:numFmt w:val="decimal"/>
      <w:lvlText w:val="%3."/>
      <w:lvlJc w:val="left"/>
      <w:pPr>
        <w:ind w:left="2340" w:hanging="360"/>
      </w:pPr>
      <w:rPr>
        <w:rFonts w:hint="default"/>
        <w:b w:val="0"/>
        <w:i w:val="0"/>
        <w:sz w:val="22"/>
        <w:szCs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7D86C32"/>
    <w:multiLevelType w:val="hybridMultilevel"/>
    <w:tmpl w:val="13702F82"/>
    <w:lvl w:ilvl="0" w:tplc="04150017">
      <w:start w:val="1"/>
      <w:numFmt w:val="lowerLetter"/>
      <w:lvlText w:val="%1)"/>
      <w:lvlJc w:val="left"/>
      <w:pPr>
        <w:ind w:left="720" w:hanging="360"/>
      </w:pPr>
    </w:lvl>
    <w:lvl w:ilvl="1" w:tplc="EC10B60C">
      <w:numFmt w:val="bullet"/>
      <w:lvlText w:val=""/>
      <w:lvlJc w:val="left"/>
      <w:pPr>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8402C1"/>
    <w:multiLevelType w:val="hybridMultilevel"/>
    <w:tmpl w:val="FF0AD0C2"/>
    <w:lvl w:ilvl="0" w:tplc="1C960254">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628603FD"/>
    <w:multiLevelType w:val="hybridMultilevel"/>
    <w:tmpl w:val="0554C7F4"/>
    <w:lvl w:ilvl="0" w:tplc="819491AC">
      <w:start w:val="1"/>
      <w:numFmt w:val="decimal"/>
      <w:lvlText w:val="%1."/>
      <w:lvlJc w:val="left"/>
      <w:pPr>
        <w:ind w:left="36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341053C"/>
    <w:multiLevelType w:val="hybridMultilevel"/>
    <w:tmpl w:val="7AEAE4DE"/>
    <w:lvl w:ilvl="0" w:tplc="D4569A7A">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3F7B6A"/>
    <w:multiLevelType w:val="hybridMultilevel"/>
    <w:tmpl w:val="77C2D63A"/>
    <w:lvl w:ilvl="0" w:tplc="7C8A1C7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BB3C46"/>
    <w:multiLevelType w:val="hybridMultilevel"/>
    <w:tmpl w:val="1FF8EA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54611F"/>
    <w:multiLevelType w:val="hybridMultilevel"/>
    <w:tmpl w:val="575023C4"/>
    <w:lvl w:ilvl="0" w:tplc="A81A80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66F5085"/>
    <w:multiLevelType w:val="hybridMultilevel"/>
    <w:tmpl w:val="A69AF540"/>
    <w:lvl w:ilvl="0" w:tplc="22047716">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DB14AF"/>
    <w:multiLevelType w:val="hybridMultilevel"/>
    <w:tmpl w:val="88D26C78"/>
    <w:lvl w:ilvl="0" w:tplc="4330DF4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71673472">
    <w:abstractNumId w:val="19"/>
  </w:num>
  <w:num w:numId="2" w16cid:durableId="852764764">
    <w:abstractNumId w:val="16"/>
  </w:num>
  <w:num w:numId="3" w16cid:durableId="230383527">
    <w:abstractNumId w:val="25"/>
  </w:num>
  <w:num w:numId="4" w16cid:durableId="1570773000">
    <w:abstractNumId w:val="15"/>
  </w:num>
  <w:num w:numId="5" w16cid:durableId="556933519">
    <w:abstractNumId w:val="6"/>
  </w:num>
  <w:num w:numId="6" w16cid:durableId="414133629">
    <w:abstractNumId w:val="18"/>
  </w:num>
  <w:num w:numId="7" w16cid:durableId="1567641122">
    <w:abstractNumId w:val="3"/>
  </w:num>
  <w:num w:numId="8" w16cid:durableId="1055809648">
    <w:abstractNumId w:val="20"/>
  </w:num>
  <w:num w:numId="9" w16cid:durableId="2010019728">
    <w:abstractNumId w:val="1"/>
  </w:num>
  <w:num w:numId="10" w16cid:durableId="648218284">
    <w:abstractNumId w:val="4"/>
  </w:num>
  <w:num w:numId="11" w16cid:durableId="793209549">
    <w:abstractNumId w:val="13"/>
  </w:num>
  <w:num w:numId="12" w16cid:durableId="366570109">
    <w:abstractNumId w:val="8"/>
  </w:num>
  <w:num w:numId="13" w16cid:durableId="77409073">
    <w:abstractNumId w:val="5"/>
  </w:num>
  <w:num w:numId="14" w16cid:durableId="854999524">
    <w:abstractNumId w:val="24"/>
  </w:num>
  <w:num w:numId="15" w16cid:durableId="2003505790">
    <w:abstractNumId w:val="14"/>
  </w:num>
  <w:num w:numId="16" w16cid:durableId="522670141">
    <w:abstractNumId w:val="7"/>
  </w:num>
  <w:num w:numId="17" w16cid:durableId="2096824474">
    <w:abstractNumId w:val="2"/>
  </w:num>
  <w:num w:numId="18" w16cid:durableId="1052118404">
    <w:abstractNumId w:val="11"/>
  </w:num>
  <w:num w:numId="19" w16cid:durableId="925722163">
    <w:abstractNumId w:val="22"/>
  </w:num>
  <w:num w:numId="20" w16cid:durableId="1889410037">
    <w:abstractNumId w:val="17"/>
  </w:num>
  <w:num w:numId="21" w16cid:durableId="1012954009">
    <w:abstractNumId w:val="9"/>
  </w:num>
  <w:num w:numId="22" w16cid:durableId="235365487">
    <w:abstractNumId w:val="23"/>
  </w:num>
  <w:num w:numId="23" w16cid:durableId="738406148">
    <w:abstractNumId w:val="21"/>
  </w:num>
  <w:num w:numId="24" w16cid:durableId="1961955750">
    <w:abstractNumId w:val="10"/>
  </w:num>
  <w:num w:numId="25" w16cid:durableId="194125814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EB"/>
    <w:rsid w:val="000030FD"/>
    <w:rsid w:val="0000431B"/>
    <w:rsid w:val="000129F4"/>
    <w:rsid w:val="00016FA0"/>
    <w:rsid w:val="0002034F"/>
    <w:rsid w:val="00022730"/>
    <w:rsid w:val="00034468"/>
    <w:rsid w:val="00056760"/>
    <w:rsid w:val="000569E7"/>
    <w:rsid w:val="00057E22"/>
    <w:rsid w:val="00076D2A"/>
    <w:rsid w:val="00077E07"/>
    <w:rsid w:val="000815B7"/>
    <w:rsid w:val="00081983"/>
    <w:rsid w:val="00085020"/>
    <w:rsid w:val="000A4E72"/>
    <w:rsid w:val="000A57EB"/>
    <w:rsid w:val="000C3280"/>
    <w:rsid w:val="000C5EAC"/>
    <w:rsid w:val="000C7341"/>
    <w:rsid w:val="000D0A8B"/>
    <w:rsid w:val="000D501D"/>
    <w:rsid w:val="000D5C96"/>
    <w:rsid w:val="000E0024"/>
    <w:rsid w:val="000E2AA4"/>
    <w:rsid w:val="00101531"/>
    <w:rsid w:val="00110D84"/>
    <w:rsid w:val="0011435C"/>
    <w:rsid w:val="00116C80"/>
    <w:rsid w:val="00144444"/>
    <w:rsid w:val="001447E0"/>
    <w:rsid w:val="0015619D"/>
    <w:rsid w:val="001562E2"/>
    <w:rsid w:val="0016764E"/>
    <w:rsid w:val="001750DB"/>
    <w:rsid w:val="00184A22"/>
    <w:rsid w:val="001B2509"/>
    <w:rsid w:val="001B7034"/>
    <w:rsid w:val="001C0121"/>
    <w:rsid w:val="001D2792"/>
    <w:rsid w:val="001D2D9B"/>
    <w:rsid w:val="001D7B64"/>
    <w:rsid w:val="001F49D5"/>
    <w:rsid w:val="0021438C"/>
    <w:rsid w:val="00234C5D"/>
    <w:rsid w:val="00247F39"/>
    <w:rsid w:val="0026218E"/>
    <w:rsid w:val="00273477"/>
    <w:rsid w:val="00281846"/>
    <w:rsid w:val="0028756A"/>
    <w:rsid w:val="002917B8"/>
    <w:rsid w:val="00292298"/>
    <w:rsid w:val="00292E18"/>
    <w:rsid w:val="00296080"/>
    <w:rsid w:val="002A1483"/>
    <w:rsid w:val="002B466F"/>
    <w:rsid w:val="002B474E"/>
    <w:rsid w:val="002C20E9"/>
    <w:rsid w:val="002C575A"/>
    <w:rsid w:val="002D738B"/>
    <w:rsid w:val="002F4549"/>
    <w:rsid w:val="003147C1"/>
    <w:rsid w:val="00317DB0"/>
    <w:rsid w:val="00331DFD"/>
    <w:rsid w:val="00333CFE"/>
    <w:rsid w:val="00340747"/>
    <w:rsid w:val="00343C99"/>
    <w:rsid w:val="003456E8"/>
    <w:rsid w:val="00351120"/>
    <w:rsid w:val="003567AE"/>
    <w:rsid w:val="00373439"/>
    <w:rsid w:val="00376232"/>
    <w:rsid w:val="0037714F"/>
    <w:rsid w:val="0038053A"/>
    <w:rsid w:val="00382332"/>
    <w:rsid w:val="003850F6"/>
    <w:rsid w:val="00390FAA"/>
    <w:rsid w:val="003A12E3"/>
    <w:rsid w:val="003A2C1D"/>
    <w:rsid w:val="003A769F"/>
    <w:rsid w:val="003B1C85"/>
    <w:rsid w:val="003B5D1F"/>
    <w:rsid w:val="003C02EA"/>
    <w:rsid w:val="003C3139"/>
    <w:rsid w:val="003C5455"/>
    <w:rsid w:val="003D7535"/>
    <w:rsid w:val="003E4953"/>
    <w:rsid w:val="003F44C6"/>
    <w:rsid w:val="003F692D"/>
    <w:rsid w:val="003F77A8"/>
    <w:rsid w:val="00421FAF"/>
    <w:rsid w:val="00422315"/>
    <w:rsid w:val="004230B4"/>
    <w:rsid w:val="004249CB"/>
    <w:rsid w:val="00427368"/>
    <w:rsid w:val="00431CF1"/>
    <w:rsid w:val="00437FDA"/>
    <w:rsid w:val="00441BE0"/>
    <w:rsid w:val="00444764"/>
    <w:rsid w:val="0045086A"/>
    <w:rsid w:val="00454BB6"/>
    <w:rsid w:val="00455217"/>
    <w:rsid w:val="0047482D"/>
    <w:rsid w:val="00491F9B"/>
    <w:rsid w:val="00496896"/>
    <w:rsid w:val="004976A9"/>
    <w:rsid w:val="004A416E"/>
    <w:rsid w:val="004A4C92"/>
    <w:rsid w:val="004A602F"/>
    <w:rsid w:val="004C0260"/>
    <w:rsid w:val="004D4F86"/>
    <w:rsid w:val="004D5599"/>
    <w:rsid w:val="004E5425"/>
    <w:rsid w:val="004F5B3B"/>
    <w:rsid w:val="00502E86"/>
    <w:rsid w:val="00515912"/>
    <w:rsid w:val="00540F1A"/>
    <w:rsid w:val="005442B8"/>
    <w:rsid w:val="0055138D"/>
    <w:rsid w:val="00552E05"/>
    <w:rsid w:val="005560D7"/>
    <w:rsid w:val="00561633"/>
    <w:rsid w:val="00564F0C"/>
    <w:rsid w:val="00572290"/>
    <w:rsid w:val="005810E7"/>
    <w:rsid w:val="00583087"/>
    <w:rsid w:val="005A4ED6"/>
    <w:rsid w:val="005B5BAC"/>
    <w:rsid w:val="005B70A2"/>
    <w:rsid w:val="005B7E4D"/>
    <w:rsid w:val="005B7F83"/>
    <w:rsid w:val="005C244F"/>
    <w:rsid w:val="005C25FD"/>
    <w:rsid w:val="005E23A5"/>
    <w:rsid w:val="005E3391"/>
    <w:rsid w:val="00600D62"/>
    <w:rsid w:val="00601106"/>
    <w:rsid w:val="00606987"/>
    <w:rsid w:val="00614916"/>
    <w:rsid w:val="00617C6C"/>
    <w:rsid w:val="00622A3B"/>
    <w:rsid w:val="00625C0F"/>
    <w:rsid w:val="00630A29"/>
    <w:rsid w:val="0063160F"/>
    <w:rsid w:val="00642855"/>
    <w:rsid w:val="00644CF3"/>
    <w:rsid w:val="00656DBE"/>
    <w:rsid w:val="006607D4"/>
    <w:rsid w:val="006625DC"/>
    <w:rsid w:val="00665079"/>
    <w:rsid w:val="006727A9"/>
    <w:rsid w:val="00673AF0"/>
    <w:rsid w:val="0067530B"/>
    <w:rsid w:val="006800CB"/>
    <w:rsid w:val="006862E4"/>
    <w:rsid w:val="00693EDB"/>
    <w:rsid w:val="00695773"/>
    <w:rsid w:val="006B1A47"/>
    <w:rsid w:val="006D48D8"/>
    <w:rsid w:val="006E0501"/>
    <w:rsid w:val="006E2631"/>
    <w:rsid w:val="006E291F"/>
    <w:rsid w:val="006E3DC5"/>
    <w:rsid w:val="006F1359"/>
    <w:rsid w:val="00701D43"/>
    <w:rsid w:val="00706FFC"/>
    <w:rsid w:val="007163B2"/>
    <w:rsid w:val="00731B50"/>
    <w:rsid w:val="00732830"/>
    <w:rsid w:val="00751D65"/>
    <w:rsid w:val="00786240"/>
    <w:rsid w:val="007A1165"/>
    <w:rsid w:val="007A6147"/>
    <w:rsid w:val="007A7DDA"/>
    <w:rsid w:val="007C01A9"/>
    <w:rsid w:val="007C568E"/>
    <w:rsid w:val="007D7323"/>
    <w:rsid w:val="007F719C"/>
    <w:rsid w:val="00800C62"/>
    <w:rsid w:val="0080237D"/>
    <w:rsid w:val="00807EF7"/>
    <w:rsid w:val="008118F0"/>
    <w:rsid w:val="00813260"/>
    <w:rsid w:val="0082429D"/>
    <w:rsid w:val="00827138"/>
    <w:rsid w:val="008326FD"/>
    <w:rsid w:val="00833221"/>
    <w:rsid w:val="00834BAA"/>
    <w:rsid w:val="0085032C"/>
    <w:rsid w:val="008519F0"/>
    <w:rsid w:val="008615D9"/>
    <w:rsid w:val="00863E36"/>
    <w:rsid w:val="008669BA"/>
    <w:rsid w:val="00867BEF"/>
    <w:rsid w:val="008939F9"/>
    <w:rsid w:val="008A1731"/>
    <w:rsid w:val="008A4990"/>
    <w:rsid w:val="008A61FF"/>
    <w:rsid w:val="008B0DEF"/>
    <w:rsid w:val="008B31F1"/>
    <w:rsid w:val="008B3774"/>
    <w:rsid w:val="008C03A3"/>
    <w:rsid w:val="008D778F"/>
    <w:rsid w:val="008E4501"/>
    <w:rsid w:val="008E6ED7"/>
    <w:rsid w:val="008F1B03"/>
    <w:rsid w:val="009159BB"/>
    <w:rsid w:val="0092312F"/>
    <w:rsid w:val="009379C1"/>
    <w:rsid w:val="0095795C"/>
    <w:rsid w:val="00965E3E"/>
    <w:rsid w:val="00966310"/>
    <w:rsid w:val="00984CA6"/>
    <w:rsid w:val="00991762"/>
    <w:rsid w:val="00996024"/>
    <w:rsid w:val="009966B7"/>
    <w:rsid w:val="00996AF1"/>
    <w:rsid w:val="00997FAC"/>
    <w:rsid w:val="009A7150"/>
    <w:rsid w:val="009B3744"/>
    <w:rsid w:val="009D296C"/>
    <w:rsid w:val="009D74D7"/>
    <w:rsid w:val="009D79E3"/>
    <w:rsid w:val="009E2382"/>
    <w:rsid w:val="009E6456"/>
    <w:rsid w:val="00A02477"/>
    <w:rsid w:val="00A073B9"/>
    <w:rsid w:val="00A111AC"/>
    <w:rsid w:val="00A153A2"/>
    <w:rsid w:val="00A1612E"/>
    <w:rsid w:val="00A1730F"/>
    <w:rsid w:val="00A25041"/>
    <w:rsid w:val="00A255B1"/>
    <w:rsid w:val="00A26FB1"/>
    <w:rsid w:val="00A43718"/>
    <w:rsid w:val="00A51EB8"/>
    <w:rsid w:val="00A777C6"/>
    <w:rsid w:val="00A80070"/>
    <w:rsid w:val="00A9178C"/>
    <w:rsid w:val="00A94CEB"/>
    <w:rsid w:val="00AA195C"/>
    <w:rsid w:val="00AA1E00"/>
    <w:rsid w:val="00AA4E75"/>
    <w:rsid w:val="00AB0045"/>
    <w:rsid w:val="00AD38DD"/>
    <w:rsid w:val="00AD5AC4"/>
    <w:rsid w:val="00AE2D7D"/>
    <w:rsid w:val="00AE54B8"/>
    <w:rsid w:val="00AF4069"/>
    <w:rsid w:val="00AF7947"/>
    <w:rsid w:val="00B1561C"/>
    <w:rsid w:val="00B233BF"/>
    <w:rsid w:val="00B24C40"/>
    <w:rsid w:val="00B44E22"/>
    <w:rsid w:val="00B541A1"/>
    <w:rsid w:val="00B54B92"/>
    <w:rsid w:val="00B60687"/>
    <w:rsid w:val="00B61A97"/>
    <w:rsid w:val="00B674BA"/>
    <w:rsid w:val="00B70BBC"/>
    <w:rsid w:val="00B81EDF"/>
    <w:rsid w:val="00B92AD3"/>
    <w:rsid w:val="00B9393C"/>
    <w:rsid w:val="00BA4E14"/>
    <w:rsid w:val="00BB2716"/>
    <w:rsid w:val="00BB6115"/>
    <w:rsid w:val="00BB69E1"/>
    <w:rsid w:val="00BD5704"/>
    <w:rsid w:val="00BE60C6"/>
    <w:rsid w:val="00BE70E5"/>
    <w:rsid w:val="00C075CD"/>
    <w:rsid w:val="00C13A21"/>
    <w:rsid w:val="00C17751"/>
    <w:rsid w:val="00C209E7"/>
    <w:rsid w:val="00C26CBC"/>
    <w:rsid w:val="00C31876"/>
    <w:rsid w:val="00C32361"/>
    <w:rsid w:val="00C36D59"/>
    <w:rsid w:val="00C50037"/>
    <w:rsid w:val="00C51774"/>
    <w:rsid w:val="00C52459"/>
    <w:rsid w:val="00C5522F"/>
    <w:rsid w:val="00C631B6"/>
    <w:rsid w:val="00C65A07"/>
    <w:rsid w:val="00C66A3B"/>
    <w:rsid w:val="00C77202"/>
    <w:rsid w:val="00C841A6"/>
    <w:rsid w:val="00C85E44"/>
    <w:rsid w:val="00C9341A"/>
    <w:rsid w:val="00CA1A3E"/>
    <w:rsid w:val="00CC26EB"/>
    <w:rsid w:val="00CC3102"/>
    <w:rsid w:val="00CC3269"/>
    <w:rsid w:val="00CC3A95"/>
    <w:rsid w:val="00CC6DBA"/>
    <w:rsid w:val="00CD2DD0"/>
    <w:rsid w:val="00CE37F4"/>
    <w:rsid w:val="00CE65A6"/>
    <w:rsid w:val="00CF44D8"/>
    <w:rsid w:val="00CF4698"/>
    <w:rsid w:val="00D03571"/>
    <w:rsid w:val="00D14BB2"/>
    <w:rsid w:val="00D30B4A"/>
    <w:rsid w:val="00D3186B"/>
    <w:rsid w:val="00D31E9E"/>
    <w:rsid w:val="00D331F1"/>
    <w:rsid w:val="00D42F3A"/>
    <w:rsid w:val="00D45BC9"/>
    <w:rsid w:val="00D51DBD"/>
    <w:rsid w:val="00D74120"/>
    <w:rsid w:val="00D8089A"/>
    <w:rsid w:val="00D80B24"/>
    <w:rsid w:val="00D85901"/>
    <w:rsid w:val="00DA376A"/>
    <w:rsid w:val="00DC79D7"/>
    <w:rsid w:val="00DE3521"/>
    <w:rsid w:val="00DE4A11"/>
    <w:rsid w:val="00DE6384"/>
    <w:rsid w:val="00E068EE"/>
    <w:rsid w:val="00E12921"/>
    <w:rsid w:val="00E37AF2"/>
    <w:rsid w:val="00E539C8"/>
    <w:rsid w:val="00E64758"/>
    <w:rsid w:val="00E67D2A"/>
    <w:rsid w:val="00E71ABF"/>
    <w:rsid w:val="00E74522"/>
    <w:rsid w:val="00E757D6"/>
    <w:rsid w:val="00E82DFE"/>
    <w:rsid w:val="00E915AE"/>
    <w:rsid w:val="00E92CA2"/>
    <w:rsid w:val="00E96D4D"/>
    <w:rsid w:val="00EA0B36"/>
    <w:rsid w:val="00EA18C9"/>
    <w:rsid w:val="00EB3D19"/>
    <w:rsid w:val="00EC3D3E"/>
    <w:rsid w:val="00ED0AD6"/>
    <w:rsid w:val="00ED3E30"/>
    <w:rsid w:val="00EF6A9A"/>
    <w:rsid w:val="00F019B1"/>
    <w:rsid w:val="00F02199"/>
    <w:rsid w:val="00F036EA"/>
    <w:rsid w:val="00F062DE"/>
    <w:rsid w:val="00F12544"/>
    <w:rsid w:val="00F127B6"/>
    <w:rsid w:val="00F13077"/>
    <w:rsid w:val="00F237DD"/>
    <w:rsid w:val="00F375FC"/>
    <w:rsid w:val="00F669B1"/>
    <w:rsid w:val="00F67359"/>
    <w:rsid w:val="00F67A67"/>
    <w:rsid w:val="00F67F88"/>
    <w:rsid w:val="00F733B5"/>
    <w:rsid w:val="00FA36EE"/>
    <w:rsid w:val="00FB1EFC"/>
    <w:rsid w:val="00FC56C4"/>
    <w:rsid w:val="00FC5D00"/>
    <w:rsid w:val="00FD2183"/>
    <w:rsid w:val="00FE038E"/>
    <w:rsid w:val="00FE3AD2"/>
    <w:rsid w:val="00FE444F"/>
    <w:rsid w:val="00FE64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ABB7D"/>
  <w15:chartTrackingRefBased/>
  <w15:docId w15:val="{0036B329-F77A-42B4-900B-20F108BC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4CEB"/>
    <w:rPr>
      <w:rFonts w:ascii="Times New Roman" w:eastAsia="Times New Roman" w:hAnsi="Times New Roman"/>
    </w:rPr>
  </w:style>
  <w:style w:type="paragraph" w:styleId="Nagwek4">
    <w:name w:val="heading 4"/>
    <w:basedOn w:val="Normalny"/>
    <w:next w:val="Normalny"/>
    <w:link w:val="Nagwek4Znak"/>
    <w:uiPriority w:val="9"/>
    <w:qFormat/>
    <w:rsid w:val="00A80070"/>
    <w:pPr>
      <w:keepNext/>
      <w:spacing w:before="240" w:after="60"/>
      <w:outlineLvl w:val="3"/>
    </w:pPr>
    <w:rPr>
      <w:rFonts w:ascii="Calibri" w:hAnsi="Calibri"/>
      <w:b/>
      <w:bCs/>
      <w:sz w:val="28"/>
      <w:szCs w:val="28"/>
      <w:lang w:val="x-none" w:eastAsia="x-none"/>
    </w:rPr>
  </w:style>
  <w:style w:type="paragraph" w:styleId="Nagwek8">
    <w:name w:val="heading 8"/>
    <w:basedOn w:val="Normalny"/>
    <w:next w:val="Normalny"/>
    <w:link w:val="Nagwek8Znak"/>
    <w:qFormat/>
    <w:rsid w:val="00A94CEB"/>
    <w:pPr>
      <w:spacing w:before="240" w:after="60"/>
      <w:outlineLvl w:val="7"/>
    </w:pPr>
    <w:rPr>
      <w:i/>
      <w:iCs/>
      <w:sz w:val="24"/>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8Znak">
    <w:name w:val="Nagłówek 8 Znak"/>
    <w:link w:val="Nagwek8"/>
    <w:rsid w:val="00A94CEB"/>
    <w:rPr>
      <w:rFonts w:ascii="Times New Roman" w:eastAsia="Times New Roman" w:hAnsi="Times New Roman" w:cs="Times New Roman"/>
      <w:i/>
      <w:iCs/>
      <w:sz w:val="24"/>
      <w:szCs w:val="24"/>
      <w:lang w:eastAsia="pl-PL"/>
    </w:rPr>
  </w:style>
  <w:style w:type="paragraph" w:styleId="Tekstpodstawowy">
    <w:name w:val="Body Text"/>
    <w:basedOn w:val="Normalny"/>
    <w:link w:val="TekstpodstawowyZnak"/>
    <w:rsid w:val="00A94CEB"/>
    <w:pPr>
      <w:spacing w:line="360" w:lineRule="auto"/>
      <w:jc w:val="both"/>
    </w:pPr>
    <w:rPr>
      <w:rFonts w:ascii="Arial" w:hAnsi="Arial"/>
      <w:b/>
      <w:lang w:val="x-none"/>
    </w:rPr>
  </w:style>
  <w:style w:type="character" w:customStyle="1" w:styleId="TekstpodstawowyZnak">
    <w:name w:val="Tekst podstawowy Znak"/>
    <w:link w:val="Tekstpodstawowy"/>
    <w:rsid w:val="00A94CEB"/>
    <w:rPr>
      <w:rFonts w:ascii="Arial" w:eastAsia="Times New Roman" w:hAnsi="Arial" w:cs="Times New Roman"/>
      <w:b/>
      <w:sz w:val="20"/>
      <w:szCs w:val="20"/>
      <w:lang w:eastAsia="pl-PL"/>
    </w:rPr>
  </w:style>
  <w:style w:type="paragraph" w:styleId="Stopka">
    <w:name w:val="footer"/>
    <w:basedOn w:val="Normalny"/>
    <w:link w:val="StopkaZnak"/>
    <w:uiPriority w:val="99"/>
    <w:rsid w:val="00A94CEB"/>
    <w:pPr>
      <w:tabs>
        <w:tab w:val="center" w:pos="4536"/>
        <w:tab w:val="right" w:pos="9072"/>
      </w:tabs>
    </w:pPr>
    <w:rPr>
      <w:lang w:val="x-none"/>
    </w:rPr>
  </w:style>
  <w:style w:type="character" w:customStyle="1" w:styleId="StopkaZnak">
    <w:name w:val="Stopka Znak"/>
    <w:link w:val="Stopka"/>
    <w:uiPriority w:val="99"/>
    <w:rsid w:val="00A94CEB"/>
    <w:rPr>
      <w:rFonts w:ascii="Times New Roman" w:eastAsia="Times New Roman" w:hAnsi="Times New Roman" w:cs="Times New Roman"/>
      <w:sz w:val="20"/>
      <w:szCs w:val="20"/>
      <w:lang w:eastAsia="pl-PL"/>
    </w:rPr>
  </w:style>
  <w:style w:type="character" w:styleId="Numerstrony">
    <w:name w:val="page number"/>
    <w:basedOn w:val="Domylnaczcionkaakapitu"/>
    <w:rsid w:val="00A94CEB"/>
  </w:style>
  <w:style w:type="paragraph" w:customStyle="1" w:styleId="DefaultText">
    <w:name w:val="Default Text"/>
    <w:basedOn w:val="Normalny"/>
    <w:rsid w:val="00A94CEB"/>
    <w:rPr>
      <w:sz w:val="24"/>
      <w:szCs w:val="24"/>
    </w:rPr>
  </w:style>
  <w:style w:type="paragraph" w:styleId="Tekstblokowy">
    <w:name w:val="Block Text"/>
    <w:basedOn w:val="Normalny"/>
    <w:rsid w:val="00A94CEB"/>
    <w:pPr>
      <w:tabs>
        <w:tab w:val="center" w:leader="dot" w:pos="4536"/>
        <w:tab w:val="right" w:leader="dot" w:pos="9072"/>
      </w:tabs>
      <w:ind w:left="780" w:right="-1021"/>
    </w:pPr>
    <w:rPr>
      <w:rFonts w:ascii="Arial" w:hAnsi="Arial"/>
      <w:sz w:val="24"/>
    </w:rPr>
  </w:style>
  <w:style w:type="paragraph" w:styleId="Tekstpodstawowy3">
    <w:name w:val="Body Text 3"/>
    <w:basedOn w:val="Normalny"/>
    <w:link w:val="Tekstpodstawowy3Znak"/>
    <w:rsid w:val="00A94CEB"/>
    <w:pPr>
      <w:spacing w:after="120"/>
    </w:pPr>
    <w:rPr>
      <w:sz w:val="16"/>
      <w:szCs w:val="16"/>
      <w:lang w:val="x-none"/>
    </w:rPr>
  </w:style>
  <w:style w:type="character" w:customStyle="1" w:styleId="Tekstpodstawowy3Znak">
    <w:name w:val="Tekst podstawowy 3 Znak"/>
    <w:link w:val="Tekstpodstawowy3"/>
    <w:rsid w:val="00A94CEB"/>
    <w:rPr>
      <w:rFonts w:ascii="Times New Roman" w:eastAsia="Times New Roman" w:hAnsi="Times New Roman" w:cs="Times New Roman"/>
      <w:sz w:val="16"/>
      <w:szCs w:val="16"/>
      <w:lang w:eastAsia="pl-PL"/>
    </w:rPr>
  </w:style>
  <w:style w:type="paragraph" w:styleId="Akapitzlist">
    <w:name w:val="List Paragraph"/>
    <w:basedOn w:val="Normalny"/>
    <w:uiPriority w:val="34"/>
    <w:qFormat/>
    <w:rsid w:val="00A94CEB"/>
    <w:pPr>
      <w:ind w:left="720"/>
      <w:contextualSpacing/>
    </w:pPr>
  </w:style>
  <w:style w:type="character" w:customStyle="1" w:styleId="Nagwek4Znak">
    <w:name w:val="Nagłówek 4 Znak"/>
    <w:link w:val="Nagwek4"/>
    <w:uiPriority w:val="9"/>
    <w:semiHidden/>
    <w:rsid w:val="00A80070"/>
    <w:rPr>
      <w:rFonts w:ascii="Calibri" w:eastAsia="Times New Roman" w:hAnsi="Calibri" w:cs="Times New Roman"/>
      <w:b/>
      <w:bCs/>
      <w:sz w:val="28"/>
      <w:szCs w:val="28"/>
    </w:rPr>
  </w:style>
  <w:style w:type="paragraph" w:styleId="Bezodstpw">
    <w:name w:val="No Spacing"/>
    <w:uiPriority w:val="1"/>
    <w:qFormat/>
    <w:rsid w:val="00A80070"/>
    <w:pPr>
      <w:jc w:val="both"/>
    </w:pPr>
    <w:rPr>
      <w:rFonts w:ascii="Arial" w:eastAsia="Times New Roman" w:hAnsi="Arial"/>
      <w:sz w:val="22"/>
    </w:rPr>
  </w:style>
  <w:style w:type="paragraph" w:styleId="Tekstprzypisukocowego">
    <w:name w:val="endnote text"/>
    <w:basedOn w:val="Normalny"/>
    <w:link w:val="TekstprzypisukocowegoZnak"/>
    <w:uiPriority w:val="99"/>
    <w:semiHidden/>
    <w:unhideWhenUsed/>
    <w:rsid w:val="006E3DC5"/>
    <w:rPr>
      <w:lang w:val="x-none" w:eastAsia="x-none"/>
    </w:rPr>
  </w:style>
  <w:style w:type="character" w:customStyle="1" w:styleId="TekstprzypisukocowegoZnak">
    <w:name w:val="Tekst przypisu końcowego Znak"/>
    <w:link w:val="Tekstprzypisukocowego"/>
    <w:uiPriority w:val="99"/>
    <w:semiHidden/>
    <w:rsid w:val="006E3DC5"/>
    <w:rPr>
      <w:rFonts w:ascii="Times New Roman" w:eastAsia="Times New Roman" w:hAnsi="Times New Roman"/>
    </w:rPr>
  </w:style>
  <w:style w:type="character" w:styleId="Odwoanieprzypisukocowego">
    <w:name w:val="endnote reference"/>
    <w:uiPriority w:val="99"/>
    <w:semiHidden/>
    <w:unhideWhenUsed/>
    <w:rsid w:val="006E3DC5"/>
    <w:rPr>
      <w:vertAlign w:val="superscript"/>
    </w:rPr>
  </w:style>
  <w:style w:type="paragraph" w:styleId="Tekstprzypisudolnego">
    <w:name w:val="footnote text"/>
    <w:basedOn w:val="Normalny"/>
    <w:link w:val="TekstprzypisudolnegoZnak"/>
    <w:uiPriority w:val="99"/>
    <w:semiHidden/>
    <w:unhideWhenUsed/>
    <w:rsid w:val="006E3DC5"/>
    <w:rPr>
      <w:lang w:val="x-none" w:eastAsia="x-none"/>
    </w:rPr>
  </w:style>
  <w:style w:type="character" w:customStyle="1" w:styleId="TekstprzypisudolnegoZnak">
    <w:name w:val="Tekst przypisu dolnego Znak"/>
    <w:link w:val="Tekstprzypisudolnego"/>
    <w:uiPriority w:val="99"/>
    <w:semiHidden/>
    <w:rsid w:val="006E3DC5"/>
    <w:rPr>
      <w:rFonts w:ascii="Times New Roman" w:eastAsia="Times New Roman" w:hAnsi="Times New Roman"/>
    </w:rPr>
  </w:style>
  <w:style w:type="character" w:styleId="Odwoanieprzypisudolnego">
    <w:name w:val="footnote reference"/>
    <w:uiPriority w:val="99"/>
    <w:semiHidden/>
    <w:unhideWhenUsed/>
    <w:rsid w:val="006E3DC5"/>
    <w:rPr>
      <w:vertAlign w:val="superscript"/>
    </w:rPr>
  </w:style>
  <w:style w:type="paragraph" w:styleId="Spistreci4">
    <w:name w:val="toc 4"/>
    <w:basedOn w:val="Normalny"/>
    <w:next w:val="Normalny"/>
    <w:autoRedefine/>
    <w:semiHidden/>
    <w:rsid w:val="002C575A"/>
    <w:pPr>
      <w:tabs>
        <w:tab w:val="left" w:pos="1418"/>
        <w:tab w:val="right" w:leader="dot" w:pos="8505"/>
      </w:tabs>
      <w:spacing w:before="120" w:after="280"/>
      <w:ind w:left="1418" w:right="851" w:hanging="709"/>
      <w:jc w:val="both"/>
    </w:pPr>
    <w:rPr>
      <w:rFonts w:ascii="Arial" w:hAnsi="Arial"/>
      <w:noProof/>
      <w:sz w:val="22"/>
    </w:rPr>
  </w:style>
  <w:style w:type="paragraph" w:styleId="Nagwek">
    <w:name w:val="header"/>
    <w:basedOn w:val="Normalny"/>
    <w:link w:val="NagwekZnak"/>
    <w:uiPriority w:val="99"/>
    <w:unhideWhenUsed/>
    <w:rsid w:val="00F67F88"/>
    <w:pPr>
      <w:tabs>
        <w:tab w:val="center" w:pos="4536"/>
        <w:tab w:val="right" w:pos="9072"/>
      </w:tabs>
    </w:pPr>
  </w:style>
  <w:style w:type="character" w:customStyle="1" w:styleId="NagwekZnak">
    <w:name w:val="Nagłówek Znak"/>
    <w:link w:val="Nagwek"/>
    <w:uiPriority w:val="99"/>
    <w:rsid w:val="00F67F88"/>
    <w:rPr>
      <w:rFonts w:ascii="Times New Roman" w:eastAsia="Times New Roman" w:hAnsi="Times New Roman"/>
    </w:rPr>
  </w:style>
  <w:style w:type="paragraph" w:styleId="Tekstdymka">
    <w:name w:val="Balloon Text"/>
    <w:basedOn w:val="Normalny"/>
    <w:link w:val="TekstdymkaZnak"/>
    <w:uiPriority w:val="99"/>
    <w:semiHidden/>
    <w:unhideWhenUsed/>
    <w:rsid w:val="00C31876"/>
    <w:rPr>
      <w:rFonts w:ascii="Segoe UI" w:hAnsi="Segoe UI" w:cs="Segoe UI"/>
      <w:sz w:val="18"/>
      <w:szCs w:val="18"/>
    </w:rPr>
  </w:style>
  <w:style w:type="character" w:customStyle="1" w:styleId="TekstdymkaZnak">
    <w:name w:val="Tekst dymka Znak"/>
    <w:link w:val="Tekstdymka"/>
    <w:uiPriority w:val="99"/>
    <w:semiHidden/>
    <w:rsid w:val="00C31876"/>
    <w:rPr>
      <w:rFonts w:ascii="Segoe UI" w:eastAsia="Times New Roman" w:hAnsi="Segoe UI" w:cs="Segoe UI"/>
      <w:sz w:val="18"/>
      <w:szCs w:val="18"/>
    </w:rPr>
  </w:style>
  <w:style w:type="table" w:styleId="Tabela-Siatka">
    <w:name w:val="Table Grid"/>
    <w:basedOn w:val="Standardowy"/>
    <w:uiPriority w:val="39"/>
    <w:rsid w:val="00E82D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312F"/>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52746">
      <w:bodyDiv w:val="1"/>
      <w:marLeft w:val="0"/>
      <w:marRight w:val="0"/>
      <w:marTop w:val="0"/>
      <w:marBottom w:val="0"/>
      <w:divBdr>
        <w:top w:val="none" w:sz="0" w:space="0" w:color="auto"/>
        <w:left w:val="none" w:sz="0" w:space="0" w:color="auto"/>
        <w:bottom w:val="none" w:sz="0" w:space="0" w:color="auto"/>
        <w:right w:val="none" w:sz="0" w:space="0" w:color="auto"/>
      </w:divBdr>
    </w:div>
    <w:div w:id="769004802">
      <w:bodyDiv w:val="1"/>
      <w:marLeft w:val="0"/>
      <w:marRight w:val="0"/>
      <w:marTop w:val="0"/>
      <w:marBottom w:val="0"/>
      <w:divBdr>
        <w:top w:val="none" w:sz="0" w:space="0" w:color="auto"/>
        <w:left w:val="none" w:sz="0" w:space="0" w:color="auto"/>
        <w:bottom w:val="none" w:sz="0" w:space="0" w:color="auto"/>
        <w:right w:val="none" w:sz="0" w:space="0" w:color="auto"/>
      </w:divBdr>
    </w:div>
    <w:div w:id="1309431629">
      <w:bodyDiv w:val="1"/>
      <w:marLeft w:val="0"/>
      <w:marRight w:val="0"/>
      <w:marTop w:val="0"/>
      <w:marBottom w:val="0"/>
      <w:divBdr>
        <w:top w:val="none" w:sz="0" w:space="0" w:color="auto"/>
        <w:left w:val="none" w:sz="0" w:space="0" w:color="auto"/>
        <w:bottom w:val="none" w:sz="0" w:space="0" w:color="auto"/>
        <w:right w:val="none" w:sz="0" w:space="0" w:color="auto"/>
      </w:divBdr>
    </w:div>
    <w:div w:id="202979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39780-ABAC-4FBB-8226-40AD1B55E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8</Pages>
  <Words>3035</Words>
  <Characters>18215</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Magdalena Jobska</cp:lastModifiedBy>
  <cp:revision>6</cp:revision>
  <cp:lastPrinted>2024-03-04T09:46:00Z</cp:lastPrinted>
  <dcterms:created xsi:type="dcterms:W3CDTF">2025-04-15T09:14:00Z</dcterms:created>
  <dcterms:modified xsi:type="dcterms:W3CDTF">2025-04-23T08:07:00Z</dcterms:modified>
</cp:coreProperties>
</file>