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4D842" w14:textId="57F34EA8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Uchwała Nr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…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/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…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/202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>4</w:t>
      </w:r>
    </w:p>
    <w:p w14:paraId="0A292D47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Rady Powiatu w Ostródzie</w:t>
      </w:r>
    </w:p>
    <w:p w14:paraId="68BABECD" w14:textId="1408D83A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dnia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… </w:t>
      </w:r>
      <w:r w:rsidR="00176792">
        <w:rPr>
          <w:rFonts w:ascii="Arial" w:eastAsia="Times New Roman" w:hAnsi="Arial" w:cs="Arial"/>
          <w:b/>
          <w:sz w:val="28"/>
          <w:szCs w:val="28"/>
          <w:lang w:eastAsia="pl-PL"/>
        </w:rPr>
        <w:t>grudnia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80660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2024 </w:t>
      </w:r>
      <w:r w:rsidRPr="00646E35">
        <w:rPr>
          <w:rFonts w:ascii="Arial" w:eastAsia="Times New Roman" w:hAnsi="Arial" w:cs="Arial"/>
          <w:b/>
          <w:sz w:val="28"/>
          <w:szCs w:val="28"/>
          <w:lang w:eastAsia="pl-PL"/>
        </w:rPr>
        <w:t>r.</w:t>
      </w:r>
    </w:p>
    <w:p w14:paraId="5F36BFA6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322D6" w14:textId="07F8063E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sprawie zatwierdzenia planu pracy Komisji Skarg, Wniosków i Petycji </w:t>
      </w: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na 202</w:t>
      </w:r>
      <w:r w:rsidR="00176792">
        <w:rPr>
          <w:rFonts w:ascii="Arial" w:eastAsia="Times New Roman" w:hAnsi="Arial" w:cs="Arial"/>
          <w:b/>
          <w:i/>
          <w:sz w:val="24"/>
          <w:szCs w:val="24"/>
          <w:lang w:eastAsia="pl-PL"/>
        </w:rPr>
        <w:t>5</w:t>
      </w:r>
      <w:r w:rsidRPr="00646E35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rok</w:t>
      </w:r>
    </w:p>
    <w:p w14:paraId="403C5C49" w14:textId="77777777" w:rsidR="00646E35" w:rsidRPr="00646E35" w:rsidRDefault="00646E35" w:rsidP="00646E35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AD2F9D" w14:textId="048C329F" w:rsidR="00646E35" w:rsidRPr="00646E35" w:rsidRDefault="00646E35" w:rsidP="00646E35">
      <w:pPr>
        <w:spacing w:after="0" w:line="36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Na podstawie art. 17 ust. 2 ustawy z dnia 5 czerwca 1998 r. o samorządzie powiatowym (Dz.U. z 202</w:t>
      </w:r>
      <w:r w:rsidR="0017679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176792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DE357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>) oraz § 45 ust.</w:t>
      </w:r>
      <w:r w:rsidR="00DE35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2 i 3 Statutu Powiatu Ostródzkiego stanowiącego załącznik do uchwały nr XXVIII/263/2022 Rady Powiatu w Ostródzie z dnia 25 marca 2022 r. w sprawie uchwalenia Statutu Powiatu </w:t>
      </w:r>
      <w:bookmarkStart w:id="0" w:name="_Hlk118788085"/>
      <w:r w:rsidRPr="00646E35">
        <w:rPr>
          <w:rFonts w:ascii="Arial" w:eastAsia="Times New Roman" w:hAnsi="Arial" w:cs="Arial"/>
          <w:sz w:val="24"/>
          <w:szCs w:val="24"/>
          <w:lang w:eastAsia="pl-PL"/>
        </w:rPr>
        <w:t>Ostródzkiego (Dz. Urz. Woj. War.-Maz. z 2022 r. poz. 2222)</w:t>
      </w:r>
      <w:bookmarkEnd w:id="0"/>
    </w:p>
    <w:p w14:paraId="1D0884BC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uchwala się, co następuje:</w:t>
      </w:r>
    </w:p>
    <w:p w14:paraId="6AD8ECF2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06F926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990FCBF" w14:textId="5FD6A089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Zatwierdza się plan pracy Komisji Skarg, Wniosków i Petycji Rady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>na 202</w:t>
      </w:r>
      <w:r w:rsidR="0017679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 rok, w brzmieniu stanowiącym załącznik do uchwały.</w:t>
      </w:r>
    </w:p>
    <w:p w14:paraId="7A3D1256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55D1D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4701DC5B" w14:textId="77777777" w:rsidR="00646E35" w:rsidRPr="00646E35" w:rsidRDefault="00646E35" w:rsidP="00646E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>Uchwała wchodzi z dniem podjęcia i podlega podaniu do publicznej wiadomości.</w:t>
      </w:r>
    </w:p>
    <w:p w14:paraId="2D6F5917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98C84" w14:textId="77777777" w:rsidR="00646E35" w:rsidRPr="00646E35" w:rsidRDefault="00646E35" w:rsidP="00646E35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507088" w14:textId="77777777" w:rsidR="00646E35" w:rsidRPr="00646E35" w:rsidRDefault="00646E35" w:rsidP="00646E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8F9DD4F" w14:textId="77777777" w:rsidR="00646E35" w:rsidRPr="00646E35" w:rsidRDefault="00646E35" w:rsidP="00646E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ABF99D" w14:textId="117EA57A" w:rsidR="00646E35" w:rsidRPr="00646E35" w:rsidRDefault="00646E35" w:rsidP="00646E3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6E3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17 ust. 2 ustawy z dnia 5 czerwca 1998 r. o samorządzie powiatowym oraz § 45 ust. 2 i 3 Statutu Powiatu Ostródzkiego, komisje podlegają Radzie Powiatu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całym zakresie swojej działalności, przedkładają jej swoje plany pracy i sprawozdania </w:t>
      </w:r>
      <w:r w:rsidRPr="00646E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działalności. </w:t>
      </w:r>
    </w:p>
    <w:p w14:paraId="4493D4A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2C61D" w14:textId="77777777" w:rsidR="00646E35" w:rsidRPr="00646E35" w:rsidRDefault="00646E35" w:rsidP="00646E35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646E35" w:rsidRPr="00646E35" w:rsidSect="00646E35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</w:p>
    <w:p w14:paraId="6DC0C7B0" w14:textId="401C42C8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uchwały</w:t>
      </w:r>
    </w:p>
    <w:p w14:paraId="17B99916" w14:textId="2C7CF8D6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Nr…/…/20</w:t>
      </w:r>
      <w:r w:rsidR="00253A21">
        <w:rPr>
          <w:rFonts w:ascii="Arial" w:hAnsi="Arial" w:cs="Arial"/>
          <w:sz w:val="20"/>
          <w:szCs w:val="20"/>
        </w:rPr>
        <w:t>24</w:t>
      </w:r>
    </w:p>
    <w:p w14:paraId="46329511" w14:textId="7777777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1D8D903C" w14:textId="794E2BD7" w:rsidR="00940422" w:rsidRDefault="00940422" w:rsidP="00940422">
      <w:pPr>
        <w:spacing w:after="0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………………20</w:t>
      </w:r>
      <w:r w:rsidR="00253A21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5AE30637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</w:p>
    <w:p w14:paraId="52726391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pracy</w:t>
      </w:r>
    </w:p>
    <w:p w14:paraId="0962879F" w14:textId="77777777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710"/>
        <w:gridCol w:w="5806"/>
      </w:tblGrid>
      <w:tr w:rsidR="00940422" w14:paraId="29BE9247" w14:textId="77777777" w:rsidTr="00B13AF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F5A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093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CAA3" w14:textId="77777777" w:rsidR="00940422" w:rsidRPr="00FD765D" w:rsidRDefault="00940422" w:rsidP="00B13AF7">
            <w:pPr>
              <w:jc w:val="center"/>
              <w:rPr>
                <w:rFonts w:ascii="Arial" w:hAnsi="Arial" w:cs="Arial"/>
                <w:b/>
              </w:rPr>
            </w:pPr>
            <w:r w:rsidRPr="00FD765D">
              <w:rPr>
                <w:rFonts w:ascii="Arial" w:hAnsi="Arial" w:cs="Arial"/>
                <w:b/>
              </w:rPr>
              <w:t>Tematyka</w:t>
            </w:r>
          </w:p>
        </w:tc>
      </w:tr>
      <w:tr w:rsidR="00940422" w14:paraId="04C134F5" w14:textId="77777777" w:rsidTr="00B13AF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713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E01B" w14:textId="1C16D2AA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B3C" w14:textId="74B3066F" w:rsidR="00940422" w:rsidRPr="00FD765D" w:rsidRDefault="00176792" w:rsidP="00B1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Sprawozdanie z działalności</w:t>
            </w:r>
            <w:r w:rsidR="00940422" w:rsidRPr="00FD765D">
              <w:rPr>
                <w:rFonts w:ascii="Arial" w:hAnsi="Arial" w:cs="Arial"/>
              </w:rPr>
              <w:t xml:space="preserve"> Komisji </w:t>
            </w:r>
            <w:r>
              <w:rPr>
                <w:rFonts w:ascii="Arial" w:hAnsi="Arial" w:cs="Arial"/>
              </w:rPr>
              <w:t>w</w:t>
            </w:r>
            <w:r w:rsidR="00940422" w:rsidRPr="00FD765D">
              <w:rPr>
                <w:rFonts w:ascii="Arial" w:hAnsi="Arial" w:cs="Arial"/>
              </w:rPr>
              <w:t xml:space="preserve"> 20</w:t>
            </w:r>
            <w:r w:rsidR="00253A21">
              <w:rPr>
                <w:rFonts w:ascii="Arial" w:hAnsi="Arial" w:cs="Arial"/>
              </w:rPr>
              <w:t>24</w:t>
            </w:r>
            <w:r w:rsidR="00940422" w:rsidRPr="00FD765D">
              <w:rPr>
                <w:rFonts w:ascii="Arial" w:hAnsi="Arial" w:cs="Arial"/>
              </w:rPr>
              <w:t xml:space="preserve"> rok</w:t>
            </w:r>
            <w:r>
              <w:rPr>
                <w:rFonts w:ascii="Arial" w:hAnsi="Arial" w:cs="Arial"/>
              </w:rPr>
              <w:t>u</w:t>
            </w:r>
            <w:r w:rsidR="00940422" w:rsidRPr="00FD765D">
              <w:rPr>
                <w:rFonts w:ascii="Arial" w:hAnsi="Arial" w:cs="Arial"/>
              </w:rPr>
              <w:t>.</w:t>
            </w:r>
          </w:p>
        </w:tc>
      </w:tr>
      <w:tr w:rsidR="00940422" w14:paraId="17241AC5" w14:textId="77777777" w:rsidTr="00253A21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B69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BBA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Cały rok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4EF" w14:textId="77777777" w:rsidR="00940422" w:rsidRPr="00FD765D" w:rsidRDefault="00940422" w:rsidP="00253A21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Rozpatrzenie </w:t>
            </w:r>
            <w:r>
              <w:rPr>
                <w:rFonts w:ascii="Arial" w:hAnsi="Arial" w:cs="Arial"/>
              </w:rPr>
              <w:t xml:space="preserve"> i wydanie  opinii  nt.  skarg</w:t>
            </w:r>
            <w:r w:rsidRPr="00FD765D">
              <w:rPr>
                <w:rFonts w:ascii="Arial" w:hAnsi="Arial" w:cs="Arial"/>
              </w:rPr>
              <w:t xml:space="preserve">, wniosków  </w:t>
            </w:r>
            <w:r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i petycji,  które zostały  przekazane  do  Komisji.</w:t>
            </w:r>
          </w:p>
        </w:tc>
      </w:tr>
      <w:tr w:rsidR="00940422" w14:paraId="4EBBFE4C" w14:textId="77777777" w:rsidTr="00B13AF7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827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D765D">
              <w:rPr>
                <w:rFonts w:ascii="Arial" w:hAnsi="Arial" w:cs="Arial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008" w14:textId="77777777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>IV kwartał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A61" w14:textId="529F296B" w:rsidR="00940422" w:rsidRPr="00FD765D" w:rsidRDefault="00940422" w:rsidP="00B13AF7">
            <w:pPr>
              <w:rPr>
                <w:rFonts w:ascii="Arial" w:hAnsi="Arial" w:cs="Arial"/>
              </w:rPr>
            </w:pPr>
            <w:r w:rsidRPr="00FD765D">
              <w:rPr>
                <w:rFonts w:ascii="Arial" w:hAnsi="Arial" w:cs="Arial"/>
              </w:rPr>
              <w:t xml:space="preserve">Opracowanie i zatwierdzenie planu pracy Komisji </w:t>
            </w:r>
            <w:r w:rsidR="00253A21">
              <w:rPr>
                <w:rFonts w:ascii="Arial" w:hAnsi="Arial" w:cs="Arial"/>
              </w:rPr>
              <w:br/>
            </w:r>
            <w:r w:rsidRPr="00FD765D">
              <w:rPr>
                <w:rFonts w:ascii="Arial" w:hAnsi="Arial" w:cs="Arial"/>
              </w:rPr>
              <w:t>na 20</w:t>
            </w:r>
            <w:r w:rsidR="00253A21">
              <w:rPr>
                <w:rFonts w:ascii="Arial" w:hAnsi="Arial" w:cs="Arial"/>
              </w:rPr>
              <w:t>2</w:t>
            </w:r>
            <w:r w:rsidR="00DE3571">
              <w:rPr>
                <w:rFonts w:ascii="Arial" w:hAnsi="Arial" w:cs="Arial"/>
              </w:rPr>
              <w:t>6</w:t>
            </w:r>
            <w:r w:rsidRPr="00FD765D">
              <w:rPr>
                <w:rFonts w:ascii="Arial" w:hAnsi="Arial" w:cs="Arial"/>
              </w:rPr>
              <w:t xml:space="preserve"> rok.</w:t>
            </w:r>
          </w:p>
        </w:tc>
      </w:tr>
    </w:tbl>
    <w:p w14:paraId="1D179941" w14:textId="01DA667B" w:rsidR="00940422" w:rsidRDefault="00940422" w:rsidP="009404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20</w:t>
      </w:r>
      <w:r w:rsidR="00253A21">
        <w:rPr>
          <w:rFonts w:ascii="Arial" w:hAnsi="Arial" w:cs="Arial"/>
          <w:b/>
          <w:sz w:val="24"/>
          <w:szCs w:val="24"/>
        </w:rPr>
        <w:t>2</w:t>
      </w:r>
      <w:r w:rsidR="0017679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rok</w:t>
      </w:r>
    </w:p>
    <w:p w14:paraId="2D5F1ED1" w14:textId="77777777" w:rsidR="00940422" w:rsidRPr="00940422" w:rsidRDefault="00940422" w:rsidP="00940422">
      <w:pPr>
        <w:jc w:val="both"/>
        <w:rPr>
          <w:rFonts w:ascii="Times New Roman" w:hAnsi="Times New Roman" w:cs="Times New Roman"/>
          <w:i/>
        </w:rPr>
      </w:pPr>
    </w:p>
    <w:p w14:paraId="352E075A" w14:textId="77777777" w:rsidR="00940422" w:rsidRPr="00EC47AC" w:rsidRDefault="00940422" w:rsidP="00940422">
      <w:pPr>
        <w:jc w:val="both"/>
        <w:rPr>
          <w:rFonts w:ascii="Arial" w:hAnsi="Arial" w:cs="Arial"/>
          <w:i/>
          <w:color w:val="000000"/>
        </w:rPr>
      </w:pPr>
      <w:r w:rsidRPr="00EC47AC">
        <w:rPr>
          <w:rFonts w:ascii="Arial" w:hAnsi="Arial" w:cs="Arial"/>
          <w:i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14:paraId="41DCCFDA" w14:textId="77777777" w:rsidR="00247601" w:rsidRDefault="00247601" w:rsidP="00247601"/>
    <w:p w14:paraId="4F1EB4F6" w14:textId="77777777" w:rsidR="00FD765D" w:rsidRDefault="00FD765D" w:rsidP="00247601"/>
    <w:p w14:paraId="6811283E" w14:textId="77777777" w:rsidR="00FD765D" w:rsidRDefault="00FD765D" w:rsidP="00247601"/>
    <w:p w14:paraId="7541BB6C" w14:textId="77777777" w:rsidR="00FD765D" w:rsidRDefault="00FD765D" w:rsidP="00247601"/>
    <w:p w14:paraId="75C00376" w14:textId="77777777" w:rsidR="00FD765D" w:rsidRDefault="00FD765D" w:rsidP="00247601"/>
    <w:p w14:paraId="6251AEFD" w14:textId="77777777" w:rsidR="00FD765D" w:rsidRDefault="00FD765D" w:rsidP="00247601"/>
    <w:p w14:paraId="72B31A1E" w14:textId="77777777" w:rsidR="00FD765D" w:rsidRDefault="00FD765D" w:rsidP="00247601"/>
    <w:p w14:paraId="5BFDD48D" w14:textId="77777777" w:rsidR="00FD765D" w:rsidRDefault="00FD765D"/>
    <w:sectPr w:rsidR="00FD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6F46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A52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5341"/>
    <w:multiLevelType w:val="hybridMultilevel"/>
    <w:tmpl w:val="8A16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1435">
    <w:abstractNumId w:val="1"/>
  </w:num>
  <w:num w:numId="2" w16cid:durableId="1888026864">
    <w:abstractNumId w:val="0"/>
  </w:num>
  <w:num w:numId="3" w16cid:durableId="63341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4B"/>
    <w:rsid w:val="00176792"/>
    <w:rsid w:val="00224420"/>
    <w:rsid w:val="00247601"/>
    <w:rsid w:val="00253A21"/>
    <w:rsid w:val="0026774B"/>
    <w:rsid w:val="002D366D"/>
    <w:rsid w:val="00360466"/>
    <w:rsid w:val="00375420"/>
    <w:rsid w:val="005F2098"/>
    <w:rsid w:val="00646E35"/>
    <w:rsid w:val="00806600"/>
    <w:rsid w:val="00940422"/>
    <w:rsid w:val="00B11284"/>
    <w:rsid w:val="00D6335C"/>
    <w:rsid w:val="00DE3571"/>
    <w:rsid w:val="00EC47AC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7A2"/>
  <w15:chartTrackingRefBased/>
  <w15:docId w15:val="{F50B835A-8BEC-450A-9ADF-CF3D2F7E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76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6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760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476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601"/>
  </w:style>
  <w:style w:type="table" w:styleId="Tabela-Siatka">
    <w:name w:val="Table Grid"/>
    <w:basedOn w:val="Standardowy"/>
    <w:uiPriority w:val="39"/>
    <w:rsid w:val="00FD76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Prass</dc:creator>
  <cp:keywords/>
  <dc:description/>
  <cp:lastModifiedBy>Aneta Markowska</cp:lastModifiedBy>
  <cp:revision>4</cp:revision>
  <dcterms:created xsi:type="dcterms:W3CDTF">2024-11-15T10:31:00Z</dcterms:created>
  <dcterms:modified xsi:type="dcterms:W3CDTF">2024-12-09T14:53:00Z</dcterms:modified>
</cp:coreProperties>
</file>