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66002" w14:textId="77777777" w:rsidR="00C94B8C" w:rsidRPr="00863D23" w:rsidRDefault="00C94B8C" w:rsidP="00C94B8C">
      <w:pPr>
        <w:pStyle w:val="Nagwek1"/>
        <w:rPr>
          <w:rFonts w:ascii="Arial" w:hAnsi="Arial" w:cs="Arial"/>
          <w:b/>
          <w:bCs/>
          <w:sz w:val="24"/>
        </w:rPr>
      </w:pPr>
      <w:r w:rsidRPr="00863D23">
        <w:rPr>
          <w:rFonts w:ascii="Arial" w:hAnsi="Arial" w:cs="Arial"/>
          <w:b/>
          <w:bCs/>
          <w:sz w:val="24"/>
        </w:rPr>
        <w:t>UCHWAŁA  NR</w:t>
      </w:r>
      <w:r>
        <w:rPr>
          <w:rFonts w:ascii="Arial" w:hAnsi="Arial" w:cs="Arial"/>
          <w:b/>
          <w:bCs/>
          <w:sz w:val="24"/>
        </w:rPr>
        <w:t xml:space="preserve"> …</w:t>
      </w:r>
      <w:r w:rsidRPr="00863D23">
        <w:rPr>
          <w:rFonts w:ascii="Arial" w:hAnsi="Arial" w:cs="Arial"/>
          <w:b/>
          <w:bCs/>
          <w:sz w:val="24"/>
        </w:rPr>
        <w:t>/</w:t>
      </w:r>
      <w:r>
        <w:rPr>
          <w:rFonts w:ascii="Arial" w:hAnsi="Arial" w:cs="Arial"/>
          <w:b/>
          <w:bCs/>
          <w:sz w:val="24"/>
        </w:rPr>
        <w:t>…</w:t>
      </w:r>
      <w:r w:rsidRPr="00863D23">
        <w:rPr>
          <w:rFonts w:ascii="Arial" w:hAnsi="Arial" w:cs="Arial"/>
          <w:b/>
          <w:bCs/>
          <w:sz w:val="24"/>
        </w:rPr>
        <w:t>/2024</w:t>
      </w:r>
    </w:p>
    <w:p w14:paraId="02AE1AE0" w14:textId="77777777" w:rsidR="00C94B8C" w:rsidRPr="00863D23" w:rsidRDefault="00C94B8C" w:rsidP="00C94B8C">
      <w:pPr>
        <w:jc w:val="center"/>
        <w:rPr>
          <w:rFonts w:ascii="Arial" w:hAnsi="Arial" w:cs="Arial"/>
          <w:b/>
          <w:bCs/>
        </w:rPr>
      </w:pPr>
      <w:r w:rsidRPr="00863D23">
        <w:rPr>
          <w:rFonts w:ascii="Arial" w:hAnsi="Arial" w:cs="Arial"/>
          <w:b/>
          <w:bCs/>
        </w:rPr>
        <w:t>RADY POWIATU W OSTRÓDZIE</w:t>
      </w:r>
    </w:p>
    <w:p w14:paraId="6C49B773" w14:textId="77777777" w:rsidR="00C94B8C" w:rsidRPr="00863D23" w:rsidRDefault="00C94B8C" w:rsidP="00C94B8C">
      <w:pPr>
        <w:jc w:val="center"/>
        <w:rPr>
          <w:rFonts w:ascii="Arial" w:hAnsi="Arial" w:cs="Arial"/>
          <w:b/>
          <w:bCs/>
        </w:rPr>
      </w:pPr>
      <w:r w:rsidRPr="00863D23">
        <w:rPr>
          <w:rFonts w:ascii="Arial" w:hAnsi="Arial" w:cs="Arial"/>
          <w:b/>
          <w:bCs/>
        </w:rPr>
        <w:t>z dnia</w:t>
      </w:r>
      <w:r>
        <w:rPr>
          <w:rFonts w:ascii="Arial" w:hAnsi="Arial" w:cs="Arial"/>
          <w:b/>
          <w:bCs/>
        </w:rPr>
        <w:t xml:space="preserve"> ………………………</w:t>
      </w:r>
      <w:r w:rsidRPr="00863D23">
        <w:rPr>
          <w:rFonts w:ascii="Arial" w:hAnsi="Arial" w:cs="Arial"/>
          <w:b/>
          <w:bCs/>
        </w:rPr>
        <w:t xml:space="preserve"> 2024 r.</w:t>
      </w:r>
    </w:p>
    <w:p w14:paraId="630F99D5" w14:textId="77777777" w:rsidR="00C94B8C" w:rsidRDefault="00C94B8C" w:rsidP="00C94B8C">
      <w:pPr>
        <w:jc w:val="center"/>
        <w:rPr>
          <w:rFonts w:ascii="Arial" w:hAnsi="Arial" w:cs="Arial"/>
          <w:sz w:val="28"/>
          <w:szCs w:val="28"/>
        </w:rPr>
      </w:pPr>
    </w:p>
    <w:p w14:paraId="688D763D" w14:textId="77777777" w:rsidR="00C94B8C" w:rsidRDefault="00C94B8C" w:rsidP="00C94B8C">
      <w:pPr>
        <w:jc w:val="center"/>
        <w:rPr>
          <w:rFonts w:ascii="Arial" w:hAnsi="Arial" w:cs="Arial"/>
          <w:sz w:val="28"/>
          <w:szCs w:val="28"/>
        </w:rPr>
      </w:pPr>
    </w:p>
    <w:p w14:paraId="15FDF7A7" w14:textId="77777777" w:rsidR="00C94B8C" w:rsidRDefault="00C94B8C" w:rsidP="00C94B8C">
      <w:pPr>
        <w:jc w:val="center"/>
        <w:rPr>
          <w:rFonts w:ascii="Arial" w:hAnsi="Arial" w:cs="Arial"/>
          <w:sz w:val="28"/>
          <w:szCs w:val="28"/>
        </w:rPr>
      </w:pPr>
    </w:p>
    <w:p w14:paraId="4B126DF3" w14:textId="77777777" w:rsidR="00C94B8C" w:rsidRDefault="00C94B8C" w:rsidP="00C94B8C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zmieniająca uchwałę w sprawie powołania Komisji Skarg, Wniosków i Petycji Rady Powiatu</w:t>
      </w:r>
    </w:p>
    <w:p w14:paraId="1D10EA88" w14:textId="77777777" w:rsidR="00C94B8C" w:rsidRDefault="00C94B8C" w:rsidP="00C94B8C">
      <w:pPr>
        <w:rPr>
          <w:rFonts w:ascii="Arial" w:hAnsi="Arial" w:cs="Arial"/>
          <w:sz w:val="28"/>
          <w:szCs w:val="28"/>
        </w:rPr>
      </w:pPr>
    </w:p>
    <w:p w14:paraId="2D02226C" w14:textId="77777777" w:rsidR="00C94B8C" w:rsidRDefault="00C94B8C" w:rsidP="00C94B8C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</w:rPr>
        <w:t xml:space="preserve">Na podstawie art. 16a ust. 1 i 2 ustawy z dnia 5 czerwca 1998 r. o samorządzie powiatowym (Dz.U. z 2024 r. poz. 107) </w:t>
      </w:r>
    </w:p>
    <w:p w14:paraId="45EF59DB" w14:textId="77777777" w:rsidR="00C94B8C" w:rsidRDefault="00C94B8C" w:rsidP="00C94B8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Rada Powiatu uchwala, co następuje:</w:t>
      </w:r>
    </w:p>
    <w:p w14:paraId="0A57117C" w14:textId="77777777" w:rsidR="00C94B8C" w:rsidRDefault="00C94B8C" w:rsidP="00C94B8C">
      <w:pPr>
        <w:rPr>
          <w:rFonts w:ascii="Arial" w:hAnsi="Arial" w:cs="Arial"/>
        </w:rPr>
      </w:pPr>
    </w:p>
    <w:p w14:paraId="49467D3D" w14:textId="77777777" w:rsidR="00C94B8C" w:rsidRDefault="00C94B8C" w:rsidP="00C94B8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</w:t>
      </w:r>
    </w:p>
    <w:p w14:paraId="303F7A08" w14:textId="77777777" w:rsidR="00C94B8C" w:rsidRDefault="00C94B8C" w:rsidP="00C94B8C">
      <w:pPr>
        <w:jc w:val="center"/>
        <w:rPr>
          <w:rFonts w:ascii="Arial" w:hAnsi="Arial" w:cs="Arial"/>
        </w:rPr>
      </w:pPr>
    </w:p>
    <w:p w14:paraId="0E395BD4" w14:textId="77777777" w:rsidR="00C94B8C" w:rsidRDefault="00C94B8C" w:rsidP="00C94B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 uchwale N</w:t>
      </w:r>
      <w:r w:rsidRPr="00165011">
        <w:rPr>
          <w:rFonts w:ascii="Arial" w:hAnsi="Arial" w:cs="Arial"/>
        </w:rPr>
        <w:t>r II/8/2024</w:t>
      </w:r>
      <w:r>
        <w:rPr>
          <w:rFonts w:ascii="Arial" w:hAnsi="Arial" w:cs="Arial"/>
        </w:rPr>
        <w:t xml:space="preserve"> </w:t>
      </w:r>
      <w:r w:rsidRPr="00165011">
        <w:rPr>
          <w:rFonts w:ascii="Arial" w:hAnsi="Arial" w:cs="Arial"/>
        </w:rPr>
        <w:t xml:space="preserve">Rady Powiatu </w:t>
      </w:r>
      <w:r>
        <w:rPr>
          <w:rFonts w:ascii="Arial" w:hAnsi="Arial" w:cs="Arial"/>
        </w:rPr>
        <w:t>w</w:t>
      </w:r>
      <w:r w:rsidRPr="00165011">
        <w:rPr>
          <w:rFonts w:ascii="Arial" w:hAnsi="Arial" w:cs="Arial"/>
        </w:rPr>
        <w:t xml:space="preserve"> Ostródzie</w:t>
      </w:r>
      <w:r>
        <w:rPr>
          <w:rFonts w:ascii="Arial" w:hAnsi="Arial" w:cs="Arial"/>
        </w:rPr>
        <w:t xml:space="preserve"> </w:t>
      </w:r>
      <w:r w:rsidRPr="00165011">
        <w:rPr>
          <w:rFonts w:ascii="Arial" w:hAnsi="Arial" w:cs="Arial"/>
        </w:rPr>
        <w:t>z dnia 28 maja 2024 r.</w:t>
      </w:r>
      <w:r>
        <w:rPr>
          <w:rFonts w:ascii="Arial" w:hAnsi="Arial" w:cs="Arial"/>
        </w:rPr>
        <w:t xml:space="preserve"> </w:t>
      </w:r>
      <w:r w:rsidRPr="00165011">
        <w:rPr>
          <w:rFonts w:ascii="Arial" w:hAnsi="Arial" w:cs="Arial"/>
        </w:rPr>
        <w:t>w sprawie powołania Komisji Skarg, Wniosków i Petycji Rady Powiatu</w:t>
      </w:r>
      <w:r>
        <w:rPr>
          <w:rFonts w:ascii="Arial" w:hAnsi="Arial" w:cs="Arial"/>
        </w:rPr>
        <w:t xml:space="preserve">, § 1 otrzymuje brzmienie: </w:t>
      </w:r>
    </w:p>
    <w:p w14:paraId="49847C1A" w14:textId="77777777" w:rsidR="00C94B8C" w:rsidRDefault="00C94B8C" w:rsidP="00C94B8C">
      <w:pPr>
        <w:jc w:val="both"/>
        <w:rPr>
          <w:rFonts w:ascii="Arial" w:hAnsi="Arial" w:cs="Arial"/>
        </w:rPr>
      </w:pPr>
    </w:p>
    <w:p w14:paraId="7A99D219" w14:textId="77777777" w:rsidR="00C94B8C" w:rsidRDefault="00C94B8C" w:rsidP="00C94B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„Powołuje się Komisję Skarg, Wniosków i Petycji w składzie:</w:t>
      </w:r>
    </w:p>
    <w:p w14:paraId="7A1E156B" w14:textId="77777777" w:rsidR="00C94B8C" w:rsidRPr="00A83F3D" w:rsidRDefault="00C94B8C" w:rsidP="00C94B8C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83F3D">
        <w:rPr>
          <w:rFonts w:ascii="Arial" w:hAnsi="Arial" w:cs="Arial"/>
        </w:rPr>
        <w:t xml:space="preserve">przewodniczący  -   </w:t>
      </w:r>
      <w:r>
        <w:rPr>
          <w:rFonts w:ascii="Arial" w:hAnsi="Arial" w:cs="Arial"/>
        </w:rPr>
        <w:t>………………………….,</w:t>
      </w:r>
    </w:p>
    <w:p w14:paraId="6F28B250" w14:textId="77777777" w:rsidR="00C94B8C" w:rsidRPr="00A83F3D" w:rsidRDefault="00C94B8C" w:rsidP="00C94B8C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83F3D">
        <w:rPr>
          <w:rFonts w:ascii="Arial" w:hAnsi="Arial" w:cs="Arial"/>
        </w:rPr>
        <w:t>członek</w:t>
      </w:r>
      <w:r w:rsidRPr="00A83F3D">
        <w:rPr>
          <w:rFonts w:ascii="Arial" w:hAnsi="Arial" w:cs="Arial"/>
        </w:rPr>
        <w:tab/>
      </w:r>
      <w:r w:rsidRPr="00A83F3D">
        <w:rPr>
          <w:rFonts w:ascii="Arial" w:hAnsi="Arial" w:cs="Arial"/>
        </w:rPr>
        <w:tab/>
        <w:t xml:space="preserve"> -   </w:t>
      </w:r>
      <w:r>
        <w:rPr>
          <w:rFonts w:ascii="Arial" w:hAnsi="Arial" w:cs="Arial"/>
        </w:rPr>
        <w:t>Andrzej Waszczyszyn,</w:t>
      </w:r>
    </w:p>
    <w:p w14:paraId="074D9E6D" w14:textId="77777777" w:rsidR="00C94B8C" w:rsidRDefault="00C94B8C" w:rsidP="00C94B8C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83F3D">
        <w:rPr>
          <w:rFonts w:ascii="Arial" w:hAnsi="Arial" w:cs="Arial"/>
        </w:rPr>
        <w:t xml:space="preserve">członek                - </w:t>
      </w:r>
      <w:r>
        <w:rPr>
          <w:rFonts w:ascii="Arial" w:hAnsi="Arial" w:cs="Arial"/>
        </w:rPr>
        <w:t xml:space="preserve"> Artur Munje,</w:t>
      </w:r>
    </w:p>
    <w:p w14:paraId="47C37CB6" w14:textId="77777777" w:rsidR="00C94B8C" w:rsidRDefault="00C94B8C" w:rsidP="00C94B8C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A711A">
        <w:rPr>
          <w:rFonts w:ascii="Arial" w:hAnsi="Arial" w:cs="Arial"/>
        </w:rPr>
        <w:t xml:space="preserve">członek                -  ……………………………… </w:t>
      </w:r>
    </w:p>
    <w:p w14:paraId="3194260A" w14:textId="77777777" w:rsidR="00C94B8C" w:rsidRDefault="00C94B8C" w:rsidP="00C94B8C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A711A">
        <w:rPr>
          <w:rFonts w:ascii="Arial" w:hAnsi="Arial" w:cs="Arial"/>
        </w:rPr>
        <w:t>członek</w:t>
      </w:r>
      <w:r>
        <w:rPr>
          <w:rFonts w:ascii="Arial" w:hAnsi="Arial" w:cs="Arial"/>
        </w:rPr>
        <w:t xml:space="preserve">  </w:t>
      </w:r>
      <w:r w:rsidRPr="003A711A">
        <w:rPr>
          <w:rFonts w:ascii="Arial" w:hAnsi="Arial" w:cs="Arial"/>
        </w:rPr>
        <w:tab/>
      </w:r>
      <w:r w:rsidRPr="003A711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3A711A">
        <w:rPr>
          <w:rFonts w:ascii="Arial" w:hAnsi="Arial" w:cs="Arial"/>
        </w:rPr>
        <w:t>-  ………………………………</w:t>
      </w:r>
    </w:p>
    <w:p w14:paraId="1B8411E5" w14:textId="77777777" w:rsidR="00C94B8C" w:rsidRPr="003A711A" w:rsidRDefault="00C94B8C" w:rsidP="00C94B8C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3A711A">
        <w:rPr>
          <w:rFonts w:ascii="Arial" w:hAnsi="Arial" w:cs="Arial"/>
        </w:rPr>
        <w:t>członek</w:t>
      </w:r>
      <w:r w:rsidRPr="003A711A">
        <w:rPr>
          <w:rFonts w:ascii="Arial" w:hAnsi="Arial" w:cs="Arial"/>
        </w:rPr>
        <w:tab/>
      </w:r>
      <w:r w:rsidRPr="003A711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3A711A">
        <w:rPr>
          <w:rFonts w:ascii="Arial" w:hAnsi="Arial" w:cs="Arial"/>
        </w:rPr>
        <w:t>-  ………………………………</w:t>
      </w:r>
    </w:p>
    <w:p w14:paraId="34AF43E0" w14:textId="77777777" w:rsidR="00C94B8C" w:rsidRDefault="00C94B8C" w:rsidP="00C94B8C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83F3D">
        <w:rPr>
          <w:rFonts w:ascii="Arial" w:hAnsi="Arial" w:cs="Arial"/>
        </w:rPr>
        <w:t xml:space="preserve">członek                - </w:t>
      </w:r>
      <w:r>
        <w:rPr>
          <w:rFonts w:ascii="Arial" w:hAnsi="Arial" w:cs="Arial"/>
        </w:rPr>
        <w:t xml:space="preserve"> ………………………………”</w:t>
      </w:r>
    </w:p>
    <w:p w14:paraId="42CBBF5E" w14:textId="77777777" w:rsidR="00C94B8C" w:rsidRDefault="00C94B8C" w:rsidP="00C94B8C">
      <w:pPr>
        <w:spacing w:line="360" w:lineRule="auto"/>
        <w:rPr>
          <w:rFonts w:ascii="Arial" w:hAnsi="Arial" w:cs="Arial"/>
        </w:rPr>
      </w:pPr>
    </w:p>
    <w:p w14:paraId="1D794E92" w14:textId="77777777" w:rsidR="00C94B8C" w:rsidRDefault="00C94B8C" w:rsidP="00C94B8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2</w:t>
      </w:r>
    </w:p>
    <w:p w14:paraId="51C7ED36" w14:textId="77777777" w:rsidR="00C94B8C" w:rsidRDefault="00C94B8C" w:rsidP="00C94B8C">
      <w:pPr>
        <w:jc w:val="center"/>
        <w:rPr>
          <w:rFonts w:ascii="Arial" w:hAnsi="Arial" w:cs="Arial"/>
        </w:rPr>
      </w:pPr>
    </w:p>
    <w:p w14:paraId="7DE416F7" w14:textId="77777777" w:rsidR="00C94B8C" w:rsidRDefault="00C94B8C" w:rsidP="00C94B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1 grudnia 2024 r. i podlega podaniu do publicznej wiadomości.</w:t>
      </w:r>
    </w:p>
    <w:p w14:paraId="32520694" w14:textId="77777777" w:rsidR="00C94B8C" w:rsidRDefault="00C94B8C" w:rsidP="00C94B8C">
      <w:pPr>
        <w:rPr>
          <w:rFonts w:ascii="Arial" w:hAnsi="Arial" w:cs="Arial"/>
        </w:rPr>
      </w:pPr>
    </w:p>
    <w:p w14:paraId="0FD3378E" w14:textId="77777777" w:rsidR="00C94B8C" w:rsidRDefault="00C94B8C" w:rsidP="00C94B8C">
      <w:pPr>
        <w:rPr>
          <w:rFonts w:ascii="Arial" w:hAnsi="Arial" w:cs="Arial"/>
        </w:rPr>
      </w:pPr>
    </w:p>
    <w:p w14:paraId="3507099E" w14:textId="77777777" w:rsidR="00C94B8C" w:rsidRDefault="00C94B8C" w:rsidP="00C94B8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</w:rPr>
        <w:lastRenderedPageBreak/>
        <w:t>Uzasadnienie</w:t>
      </w:r>
    </w:p>
    <w:p w14:paraId="6A08D3BA" w14:textId="77777777" w:rsidR="00C94B8C" w:rsidRDefault="00C94B8C" w:rsidP="00C94B8C">
      <w:pPr>
        <w:spacing w:line="360" w:lineRule="auto"/>
        <w:rPr>
          <w:rFonts w:ascii="Arial" w:hAnsi="Arial" w:cs="Arial"/>
          <w:sz w:val="28"/>
        </w:rPr>
      </w:pPr>
    </w:p>
    <w:p w14:paraId="6FAF84E6" w14:textId="77777777" w:rsidR="00C94B8C" w:rsidRDefault="00C94B8C" w:rsidP="00C94B8C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Rada Powiatu rozpatruje skargi na działania Zarządu Powiatu i powiatowych jednostek organizacyjnych, wnioski oraz petycje składane przez obywateli.  </w:t>
      </w:r>
    </w:p>
    <w:p w14:paraId="3B8A4ED6" w14:textId="77777777" w:rsidR="00C94B8C" w:rsidRDefault="00C94B8C" w:rsidP="00C94B8C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W tym celu powołuje Komisję Skarg, Wniosków i Petycji, w skład której wchodzą radni, w tym przedstawiciele wszystkich klubów, z wyjątkiem radnych pełniących funkcje Przewodniczącego, Wiceprzewodniczącego Rady oraz radnych będących członkami Zarządu.</w:t>
      </w:r>
    </w:p>
    <w:p w14:paraId="43FF3525" w14:textId="77777777" w:rsidR="00C94B8C" w:rsidRDefault="00C94B8C" w:rsidP="00C94B8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§ 43 ust. 3 Statutu Powiatu Ostródzkiego Rada wybiera Komisję w liczbie od 3 do 7 osób, w tym Przewodniczącego.</w:t>
      </w:r>
    </w:p>
    <w:p w14:paraId="30A69845" w14:textId="6785AD4D" w:rsidR="00C94B8C" w:rsidRDefault="00C94B8C" w:rsidP="00C94B8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rezygnacją radnego Edmunda Winnickiego z członkostwa </w:t>
      </w:r>
      <w:r w:rsidR="008A4E76">
        <w:rPr>
          <w:rFonts w:ascii="Arial" w:hAnsi="Arial" w:cs="Arial"/>
        </w:rPr>
        <w:t xml:space="preserve">w Komisji </w:t>
      </w:r>
      <w:r>
        <w:rPr>
          <w:rFonts w:ascii="Arial" w:hAnsi="Arial" w:cs="Arial"/>
        </w:rPr>
        <w:t xml:space="preserve">oraz </w:t>
      </w:r>
      <w:r w:rsidR="008A4E76">
        <w:rPr>
          <w:rFonts w:ascii="Arial" w:hAnsi="Arial" w:cs="Arial"/>
        </w:rPr>
        <w:t xml:space="preserve">rezygnacją </w:t>
      </w:r>
      <w:r>
        <w:rPr>
          <w:rFonts w:ascii="Arial" w:hAnsi="Arial" w:cs="Arial"/>
        </w:rPr>
        <w:t xml:space="preserve">radnego Artura Munje z </w:t>
      </w:r>
      <w:r w:rsidR="008A4E76">
        <w:rPr>
          <w:rFonts w:ascii="Arial" w:hAnsi="Arial" w:cs="Arial"/>
        </w:rPr>
        <w:t xml:space="preserve">pełnienia </w:t>
      </w:r>
      <w:r>
        <w:rPr>
          <w:rFonts w:ascii="Arial" w:hAnsi="Arial" w:cs="Arial"/>
        </w:rPr>
        <w:t>funkcji Przewodniczącego Komisji Skarg, Wniosków i Petycji zaistniała konieczność wyboru nowego Przewodniczącego Komisji oraz uzupełnienia jej składu.</w:t>
      </w:r>
    </w:p>
    <w:p w14:paraId="022C6204" w14:textId="77777777" w:rsidR="00C94B8C" w:rsidRDefault="00C94B8C" w:rsidP="00C94B8C">
      <w:pPr>
        <w:jc w:val="both"/>
        <w:rPr>
          <w:rFonts w:ascii="Arial" w:hAnsi="Arial" w:cs="Arial"/>
        </w:rPr>
      </w:pPr>
    </w:p>
    <w:p w14:paraId="7BB8E9D9" w14:textId="77777777" w:rsidR="00C94B8C" w:rsidRDefault="00C94B8C" w:rsidP="00C94B8C"/>
    <w:p w14:paraId="7FF02516" w14:textId="77777777" w:rsidR="00C94B8C" w:rsidRDefault="00C94B8C" w:rsidP="00C94B8C"/>
    <w:p w14:paraId="044A12AB" w14:textId="77777777" w:rsidR="00A10800" w:rsidRDefault="00A10800"/>
    <w:sectPr w:rsidR="00A10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5D106F"/>
    <w:multiLevelType w:val="hybridMultilevel"/>
    <w:tmpl w:val="73006402"/>
    <w:lvl w:ilvl="0" w:tplc="5B205758">
      <w:start w:val="1"/>
      <w:numFmt w:val="decimal"/>
      <w:lvlText w:val="%1/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820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8C"/>
    <w:rsid w:val="00354194"/>
    <w:rsid w:val="00860469"/>
    <w:rsid w:val="008A4E76"/>
    <w:rsid w:val="00A10800"/>
    <w:rsid w:val="00C94B8C"/>
    <w:rsid w:val="00C9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D3ED"/>
  <w15:chartTrackingRefBased/>
  <w15:docId w15:val="{E9DA7A57-799A-427E-8D62-3B415D82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4B8C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4B8C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Markowska</dc:creator>
  <cp:keywords/>
  <dc:description/>
  <cp:lastModifiedBy>Karolina Świątek</cp:lastModifiedBy>
  <cp:revision>2</cp:revision>
  <dcterms:created xsi:type="dcterms:W3CDTF">2024-11-21T08:02:00Z</dcterms:created>
  <dcterms:modified xsi:type="dcterms:W3CDTF">2024-11-21T09:36:00Z</dcterms:modified>
</cp:coreProperties>
</file>