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CDF8F3" w14:textId="77777777" w:rsidR="009763BD" w:rsidRDefault="009763BD" w:rsidP="005D6B1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903D918" w14:textId="753AE643" w:rsidR="00457E5F" w:rsidRDefault="005D6B18" w:rsidP="005D6B1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D6B18">
        <w:rPr>
          <w:rFonts w:ascii="Arial" w:hAnsi="Arial" w:cs="Arial"/>
          <w:b/>
          <w:bCs/>
          <w:sz w:val="24"/>
          <w:szCs w:val="24"/>
        </w:rPr>
        <w:t>UCHWAŁA NR …</w:t>
      </w:r>
      <w:r w:rsidR="00D05B15">
        <w:rPr>
          <w:rFonts w:ascii="Arial" w:hAnsi="Arial" w:cs="Arial"/>
          <w:b/>
          <w:bCs/>
          <w:sz w:val="24"/>
          <w:szCs w:val="24"/>
        </w:rPr>
        <w:t>......</w:t>
      </w:r>
      <w:r w:rsidRPr="005D6B18">
        <w:rPr>
          <w:rFonts w:ascii="Arial" w:hAnsi="Arial" w:cs="Arial"/>
          <w:b/>
          <w:bCs/>
          <w:sz w:val="24"/>
          <w:szCs w:val="24"/>
        </w:rPr>
        <w:t>../……</w:t>
      </w:r>
      <w:r w:rsidR="00D05B15">
        <w:rPr>
          <w:rFonts w:ascii="Arial" w:hAnsi="Arial" w:cs="Arial"/>
          <w:b/>
          <w:bCs/>
          <w:sz w:val="24"/>
          <w:szCs w:val="24"/>
        </w:rPr>
        <w:t>.....</w:t>
      </w:r>
      <w:r w:rsidRPr="005D6B18">
        <w:rPr>
          <w:rFonts w:ascii="Arial" w:hAnsi="Arial" w:cs="Arial"/>
          <w:b/>
          <w:bCs/>
          <w:sz w:val="24"/>
          <w:szCs w:val="24"/>
        </w:rPr>
        <w:t>../2024</w:t>
      </w:r>
      <w:r w:rsidRPr="005D6B18">
        <w:rPr>
          <w:rFonts w:ascii="Arial" w:hAnsi="Arial" w:cs="Arial"/>
          <w:b/>
          <w:bCs/>
          <w:sz w:val="24"/>
          <w:szCs w:val="24"/>
        </w:rPr>
        <w:br/>
        <w:t>RADY POWIATU W OSTRÓDZIE</w:t>
      </w:r>
      <w:r w:rsidRPr="005D6B18">
        <w:rPr>
          <w:rFonts w:ascii="Arial" w:hAnsi="Arial" w:cs="Arial"/>
          <w:b/>
          <w:bCs/>
          <w:sz w:val="24"/>
          <w:szCs w:val="24"/>
        </w:rPr>
        <w:br/>
        <w:t>z dnia…………………………2024 r.</w:t>
      </w:r>
    </w:p>
    <w:p w14:paraId="32C26739" w14:textId="77777777" w:rsidR="005D6B18" w:rsidRDefault="005D6B18" w:rsidP="005D6B18">
      <w:pPr>
        <w:rPr>
          <w:rFonts w:ascii="Arial" w:hAnsi="Arial" w:cs="Arial"/>
          <w:b/>
          <w:bCs/>
          <w:sz w:val="24"/>
          <w:szCs w:val="24"/>
        </w:rPr>
      </w:pPr>
    </w:p>
    <w:p w14:paraId="608716F5" w14:textId="5885576E" w:rsidR="005D6B18" w:rsidRDefault="005D6B18" w:rsidP="005D6B18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w sprawie rozpatrzenia skargi na działanie Starosty Ostródzkiego</w:t>
      </w:r>
    </w:p>
    <w:p w14:paraId="45126CFA" w14:textId="77777777" w:rsidR="005D6B18" w:rsidRDefault="005D6B18" w:rsidP="005D6B18">
      <w:pPr>
        <w:jc w:val="both"/>
        <w:rPr>
          <w:rFonts w:ascii="Arial" w:hAnsi="Arial" w:cs="Arial"/>
          <w:sz w:val="24"/>
          <w:szCs w:val="24"/>
        </w:rPr>
      </w:pPr>
    </w:p>
    <w:p w14:paraId="1585119C" w14:textId="514AC2A1" w:rsidR="005D6B18" w:rsidRDefault="005D6B18" w:rsidP="005D6B1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podstawie art. 229 pkt 4 ustawy </w:t>
      </w:r>
      <w:r w:rsidRPr="005D6B18">
        <w:rPr>
          <w:rFonts w:ascii="Arial" w:hAnsi="Arial" w:cs="Arial"/>
          <w:sz w:val="24"/>
          <w:szCs w:val="24"/>
        </w:rPr>
        <w:t>z dnia 14 czerwca 1960 r.</w:t>
      </w:r>
      <w:r>
        <w:rPr>
          <w:rFonts w:ascii="Arial" w:hAnsi="Arial" w:cs="Arial"/>
          <w:sz w:val="24"/>
          <w:szCs w:val="24"/>
        </w:rPr>
        <w:t xml:space="preserve"> </w:t>
      </w:r>
      <w:r w:rsidRPr="005D6B18">
        <w:rPr>
          <w:rFonts w:ascii="Arial" w:hAnsi="Arial" w:cs="Arial"/>
          <w:sz w:val="24"/>
          <w:szCs w:val="24"/>
        </w:rPr>
        <w:t>Kodeks postępowania administracyjnego</w:t>
      </w:r>
      <w:r>
        <w:rPr>
          <w:rFonts w:ascii="Arial" w:hAnsi="Arial" w:cs="Arial"/>
          <w:sz w:val="24"/>
          <w:szCs w:val="24"/>
        </w:rPr>
        <w:t xml:space="preserve"> (Dz.U. z 2023 r. poz. 775, z późn. zm.) uchwala się, co następuje: </w:t>
      </w:r>
    </w:p>
    <w:p w14:paraId="7B71F149" w14:textId="2BD89133" w:rsidR="005D6B18" w:rsidRDefault="005D6B18" w:rsidP="00F7465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§1</w:t>
      </w:r>
    </w:p>
    <w:p w14:paraId="587F6F2A" w14:textId="7F010A5B" w:rsidR="005D6B18" w:rsidRDefault="00F7465F" w:rsidP="00F7465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Pr="00F7465F">
        <w:rPr>
          <w:rFonts w:ascii="Arial" w:hAnsi="Arial" w:cs="Arial"/>
          <w:sz w:val="24"/>
          <w:szCs w:val="24"/>
        </w:rPr>
        <w:t>karg</w:t>
      </w:r>
      <w:r>
        <w:rPr>
          <w:rFonts w:ascii="Arial" w:hAnsi="Arial" w:cs="Arial"/>
          <w:sz w:val="24"/>
          <w:szCs w:val="24"/>
        </w:rPr>
        <w:t>ę</w:t>
      </w:r>
      <w:r w:rsidRPr="00F7465F">
        <w:rPr>
          <w:rFonts w:ascii="Arial" w:hAnsi="Arial" w:cs="Arial"/>
          <w:sz w:val="24"/>
          <w:szCs w:val="24"/>
        </w:rPr>
        <w:t xml:space="preserve"> Pana </w:t>
      </w:r>
      <w:r w:rsidR="003271DA">
        <w:rPr>
          <w:rFonts w:ascii="Arial" w:hAnsi="Arial" w:cs="Arial"/>
          <w:sz w:val="24"/>
          <w:szCs w:val="24"/>
        </w:rPr>
        <w:t>........</w:t>
      </w:r>
      <w:r>
        <w:rPr>
          <w:rFonts w:ascii="Arial" w:hAnsi="Arial" w:cs="Arial"/>
          <w:sz w:val="24"/>
          <w:szCs w:val="24"/>
        </w:rPr>
        <w:t xml:space="preserve"> </w:t>
      </w:r>
      <w:r w:rsidRPr="00F7465F">
        <w:rPr>
          <w:rFonts w:ascii="Arial" w:hAnsi="Arial" w:cs="Arial"/>
          <w:sz w:val="24"/>
          <w:szCs w:val="24"/>
        </w:rPr>
        <w:t>na działanie Starosty</w:t>
      </w:r>
      <w:r>
        <w:rPr>
          <w:rFonts w:ascii="Arial" w:hAnsi="Arial" w:cs="Arial"/>
          <w:sz w:val="24"/>
          <w:szCs w:val="24"/>
        </w:rPr>
        <w:t xml:space="preserve"> </w:t>
      </w:r>
      <w:r w:rsidRPr="00F7465F">
        <w:rPr>
          <w:rFonts w:ascii="Arial" w:hAnsi="Arial" w:cs="Arial"/>
          <w:sz w:val="24"/>
          <w:szCs w:val="24"/>
        </w:rPr>
        <w:t>Ostródzkiego</w:t>
      </w:r>
      <w:r>
        <w:rPr>
          <w:rFonts w:ascii="Arial" w:hAnsi="Arial" w:cs="Arial"/>
          <w:sz w:val="24"/>
          <w:szCs w:val="24"/>
        </w:rPr>
        <w:t xml:space="preserve"> </w:t>
      </w:r>
      <w:r w:rsidRPr="00F7465F">
        <w:rPr>
          <w:rFonts w:ascii="Arial" w:hAnsi="Arial" w:cs="Arial"/>
          <w:sz w:val="24"/>
          <w:szCs w:val="24"/>
        </w:rPr>
        <w:t xml:space="preserve">uznaje się za bezzasadną </w:t>
      </w:r>
      <w:r w:rsidR="009763BD">
        <w:rPr>
          <w:rFonts w:ascii="Arial" w:hAnsi="Arial" w:cs="Arial"/>
          <w:sz w:val="24"/>
          <w:szCs w:val="24"/>
        </w:rPr>
        <w:br/>
      </w:r>
      <w:r w:rsidRPr="00F7465F">
        <w:rPr>
          <w:rFonts w:ascii="Arial" w:hAnsi="Arial" w:cs="Arial"/>
          <w:sz w:val="24"/>
          <w:szCs w:val="24"/>
        </w:rPr>
        <w:t>z przyczyn wskazanych</w:t>
      </w:r>
      <w:r>
        <w:rPr>
          <w:rFonts w:ascii="Arial" w:hAnsi="Arial" w:cs="Arial"/>
          <w:sz w:val="24"/>
          <w:szCs w:val="24"/>
        </w:rPr>
        <w:t xml:space="preserve"> </w:t>
      </w:r>
      <w:r w:rsidRPr="00F7465F">
        <w:rPr>
          <w:rFonts w:ascii="Arial" w:hAnsi="Arial" w:cs="Arial"/>
          <w:sz w:val="24"/>
          <w:szCs w:val="24"/>
        </w:rPr>
        <w:t>w uzasadnieniu do niniejszej uchwały.</w:t>
      </w:r>
    </w:p>
    <w:p w14:paraId="48B31004" w14:textId="74FAAC51" w:rsidR="005D6B18" w:rsidRDefault="005D6B18" w:rsidP="00F7465F">
      <w:pPr>
        <w:jc w:val="center"/>
        <w:rPr>
          <w:rFonts w:ascii="Arial" w:hAnsi="Arial" w:cs="Arial"/>
          <w:sz w:val="24"/>
          <w:szCs w:val="24"/>
        </w:rPr>
      </w:pPr>
      <w:bookmarkStart w:id="0" w:name="bookmark_2"/>
      <w:bookmarkEnd w:id="0"/>
      <w:r>
        <w:rPr>
          <w:rFonts w:ascii="Arial" w:hAnsi="Arial" w:cs="Arial"/>
          <w:sz w:val="24"/>
          <w:szCs w:val="24"/>
        </w:rPr>
        <w:t>§</w:t>
      </w:r>
      <w:r w:rsidR="00F7465F">
        <w:rPr>
          <w:rFonts w:ascii="Arial" w:hAnsi="Arial" w:cs="Arial"/>
          <w:sz w:val="24"/>
          <w:szCs w:val="24"/>
        </w:rPr>
        <w:t>2</w:t>
      </w:r>
    </w:p>
    <w:p w14:paraId="5665F1CA" w14:textId="7F29B94C" w:rsidR="005D6B18" w:rsidRDefault="005D6B18" w:rsidP="005D6B1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Wykonanie uchwały powierza się Przewodniczącej Rady Powiatu</w:t>
      </w:r>
      <w:r w:rsidR="0048405E">
        <w:rPr>
          <w:rFonts w:ascii="Arial" w:hAnsi="Arial" w:cs="Arial"/>
          <w:sz w:val="24"/>
          <w:szCs w:val="24"/>
        </w:rPr>
        <w:t xml:space="preserve"> w Ostródzie.</w:t>
      </w:r>
    </w:p>
    <w:p w14:paraId="394B3846" w14:textId="6BB5FBB3" w:rsidR="005D6B18" w:rsidRDefault="005D6B18" w:rsidP="005D6B1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</w:t>
      </w:r>
      <w:r w:rsidR="00F7465F">
        <w:rPr>
          <w:rFonts w:ascii="Arial" w:hAnsi="Arial" w:cs="Arial"/>
          <w:sz w:val="24"/>
          <w:szCs w:val="24"/>
        </w:rPr>
        <w:t>3</w:t>
      </w:r>
    </w:p>
    <w:p w14:paraId="3C95C701" w14:textId="2D79BD6F" w:rsidR="005D6B18" w:rsidRPr="005D6B18" w:rsidRDefault="005D6B18" w:rsidP="005D6B1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Uchwała wchodzi w życie z dniem podjęcia i podlega podaniu do publicznej wiadomości.</w:t>
      </w:r>
    </w:p>
    <w:p w14:paraId="2946E6B1" w14:textId="1F49EE9D" w:rsidR="001C3EDB" w:rsidRDefault="001C3ED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25406DFC" w14:textId="77777777" w:rsidR="00AC2C79" w:rsidRDefault="00AC2C79" w:rsidP="001C3EDB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7253CBB5" w14:textId="23EBB9B7" w:rsidR="005D6B18" w:rsidRDefault="001C3EDB" w:rsidP="001C3ED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1C3EDB">
        <w:rPr>
          <w:rFonts w:ascii="Arial" w:hAnsi="Arial" w:cs="Arial"/>
          <w:b/>
          <w:bCs/>
          <w:sz w:val="24"/>
          <w:szCs w:val="24"/>
        </w:rPr>
        <w:t>Uzasadnienie</w:t>
      </w:r>
    </w:p>
    <w:p w14:paraId="74A9F8DE" w14:textId="266962C6" w:rsidR="002751D2" w:rsidRPr="00AC2C79" w:rsidRDefault="002751D2" w:rsidP="002751D2">
      <w:pPr>
        <w:jc w:val="both"/>
        <w:rPr>
          <w:rFonts w:ascii="Arial" w:hAnsi="Arial" w:cs="Arial"/>
          <w:kern w:val="0"/>
          <w:sz w:val="24"/>
          <w:szCs w:val="24"/>
          <w14:ligatures w14:val="none"/>
        </w:rPr>
      </w:pPr>
      <w:r w:rsidRPr="00AC2C79">
        <w:rPr>
          <w:rFonts w:ascii="Arial" w:hAnsi="Arial" w:cs="Arial"/>
          <w:kern w:val="0"/>
          <w:sz w:val="24"/>
          <w:szCs w:val="24"/>
          <w14:ligatures w14:val="none"/>
        </w:rPr>
        <w:t xml:space="preserve">W dniu 22 lutego 2024 r. do Przewodniczącej Rady Powiatu wpłynęła skarga </w:t>
      </w:r>
      <w:r w:rsidRPr="00AC2C79">
        <w:rPr>
          <w:rFonts w:ascii="Arial" w:hAnsi="Arial" w:cs="Arial"/>
          <w:kern w:val="0"/>
          <w:sz w:val="24"/>
          <w:szCs w:val="24"/>
          <w14:ligatures w14:val="none"/>
        </w:rPr>
        <w:br/>
        <w:t xml:space="preserve">na działanie Starosty Ostródzkiego w związku z nieprzekazaniem do organu wyższej instancji ponaglenia w </w:t>
      </w:r>
      <w:r w:rsidR="007E22CA" w:rsidRPr="00AC2C79">
        <w:rPr>
          <w:rFonts w:ascii="Arial" w:hAnsi="Arial" w:cs="Arial"/>
          <w:kern w:val="0"/>
          <w:sz w:val="24"/>
          <w:szCs w:val="24"/>
          <w14:ligatures w14:val="none"/>
        </w:rPr>
        <w:t>sprawie</w:t>
      </w:r>
      <w:r w:rsidRPr="00AC2C79">
        <w:rPr>
          <w:rFonts w:ascii="Arial" w:hAnsi="Arial" w:cs="Arial"/>
          <w:kern w:val="0"/>
          <w:sz w:val="24"/>
          <w:szCs w:val="24"/>
          <w14:ligatures w14:val="none"/>
        </w:rPr>
        <w:t xml:space="preserve"> </w:t>
      </w:r>
      <w:r w:rsidR="007E22CA" w:rsidRPr="00AC2C79">
        <w:rPr>
          <w:rFonts w:ascii="Arial" w:hAnsi="Arial" w:cs="Arial"/>
          <w:kern w:val="0"/>
          <w:sz w:val="24"/>
          <w:szCs w:val="24"/>
          <w14:ligatures w14:val="none"/>
        </w:rPr>
        <w:t>dotyczącej</w:t>
      </w:r>
      <w:r w:rsidRPr="00AC2C79">
        <w:rPr>
          <w:rFonts w:ascii="Arial" w:hAnsi="Arial" w:cs="Arial"/>
          <w:kern w:val="0"/>
          <w:sz w:val="24"/>
          <w:szCs w:val="24"/>
          <w14:ligatures w14:val="none"/>
        </w:rPr>
        <w:t xml:space="preserve"> udostępnienia informacji publicznej.</w:t>
      </w:r>
    </w:p>
    <w:p w14:paraId="20C092B1" w14:textId="5C7FAC17" w:rsidR="009522DF" w:rsidRPr="00AC2C79" w:rsidRDefault="002751D2" w:rsidP="00B84DB2">
      <w:pPr>
        <w:jc w:val="both"/>
        <w:rPr>
          <w:rFonts w:ascii="Arial" w:hAnsi="Arial" w:cs="Arial"/>
          <w:kern w:val="0"/>
          <w:sz w:val="24"/>
          <w:szCs w:val="24"/>
          <w14:ligatures w14:val="none"/>
        </w:rPr>
      </w:pPr>
      <w:r w:rsidRPr="00AC2C79">
        <w:rPr>
          <w:rFonts w:ascii="Arial" w:hAnsi="Arial" w:cs="Arial"/>
          <w:kern w:val="0"/>
          <w:sz w:val="24"/>
          <w:szCs w:val="24"/>
          <w14:ligatures w14:val="none"/>
        </w:rPr>
        <w:t xml:space="preserve">Skarga została skierowana do Komisji Skarg, Wniosków i Petycji, która </w:t>
      </w:r>
      <w:r w:rsidR="000F7313">
        <w:rPr>
          <w:rFonts w:ascii="Arial" w:hAnsi="Arial" w:cs="Arial"/>
          <w:kern w:val="0"/>
          <w:sz w:val="24"/>
          <w:szCs w:val="24"/>
          <w14:ligatures w14:val="none"/>
        </w:rPr>
        <w:t xml:space="preserve">na posiedzeniu </w:t>
      </w:r>
      <w:r w:rsidRPr="00AC2C79">
        <w:rPr>
          <w:rFonts w:ascii="Arial" w:hAnsi="Arial" w:cs="Arial"/>
          <w:kern w:val="0"/>
          <w:sz w:val="24"/>
          <w:szCs w:val="24"/>
          <w14:ligatures w14:val="none"/>
        </w:rPr>
        <w:t xml:space="preserve">w dniu </w:t>
      </w:r>
      <w:r w:rsidR="00B84DB2" w:rsidRPr="00AC2C79">
        <w:rPr>
          <w:rFonts w:ascii="Arial" w:hAnsi="Arial" w:cs="Arial"/>
          <w:kern w:val="0"/>
          <w:sz w:val="24"/>
          <w:szCs w:val="24"/>
          <w14:ligatures w14:val="none"/>
        </w:rPr>
        <w:t>13</w:t>
      </w:r>
      <w:r w:rsidR="007E22CA" w:rsidRPr="00AC2C79">
        <w:rPr>
          <w:rFonts w:ascii="Arial" w:hAnsi="Arial" w:cs="Arial"/>
          <w:kern w:val="0"/>
          <w:sz w:val="24"/>
          <w:szCs w:val="24"/>
          <w14:ligatures w14:val="none"/>
        </w:rPr>
        <w:t xml:space="preserve"> marca</w:t>
      </w:r>
      <w:r w:rsidRPr="00AC2C79">
        <w:rPr>
          <w:rFonts w:ascii="Arial" w:hAnsi="Arial" w:cs="Arial"/>
          <w:kern w:val="0"/>
          <w:sz w:val="24"/>
          <w:szCs w:val="24"/>
          <w14:ligatures w14:val="none"/>
        </w:rPr>
        <w:t xml:space="preserve"> 202</w:t>
      </w:r>
      <w:r w:rsidR="007E22CA" w:rsidRPr="00AC2C79">
        <w:rPr>
          <w:rFonts w:ascii="Arial" w:hAnsi="Arial" w:cs="Arial"/>
          <w:kern w:val="0"/>
          <w:sz w:val="24"/>
          <w:szCs w:val="24"/>
          <w14:ligatures w14:val="none"/>
        </w:rPr>
        <w:t>4</w:t>
      </w:r>
      <w:r w:rsidRPr="00AC2C79">
        <w:rPr>
          <w:rFonts w:ascii="Arial" w:hAnsi="Arial" w:cs="Arial"/>
          <w:kern w:val="0"/>
          <w:sz w:val="24"/>
          <w:szCs w:val="24"/>
          <w14:ligatures w14:val="none"/>
        </w:rPr>
        <w:t xml:space="preserve"> r. po zapoznaniu się z treścią pisma i wysłuchaniu wyjaśnień </w:t>
      </w:r>
      <w:r w:rsidR="007E22CA" w:rsidRPr="00AC2C79">
        <w:rPr>
          <w:rFonts w:ascii="Arial" w:hAnsi="Arial" w:cs="Arial"/>
          <w:kern w:val="0"/>
          <w:sz w:val="24"/>
          <w:szCs w:val="24"/>
          <w14:ligatures w14:val="none"/>
        </w:rPr>
        <w:br/>
      </w:r>
      <w:r w:rsidRPr="00AC2C79">
        <w:rPr>
          <w:rFonts w:ascii="Arial" w:hAnsi="Arial" w:cs="Arial"/>
          <w:kern w:val="0"/>
          <w:sz w:val="24"/>
          <w:szCs w:val="24"/>
          <w14:ligatures w14:val="none"/>
        </w:rPr>
        <w:t xml:space="preserve">w przedmiotowym zakresie ustaliła, że </w:t>
      </w:r>
      <w:r w:rsidR="00B84DB2" w:rsidRPr="00AC2C79">
        <w:rPr>
          <w:rFonts w:ascii="Arial" w:hAnsi="Arial" w:cs="Arial"/>
          <w:kern w:val="0"/>
          <w:sz w:val="24"/>
          <w:szCs w:val="24"/>
          <w14:ligatures w14:val="none"/>
        </w:rPr>
        <w:t xml:space="preserve">w dniu 21 lipca 2023 r. </w:t>
      </w:r>
      <w:r w:rsidR="00375C2E">
        <w:rPr>
          <w:rFonts w:ascii="Arial" w:hAnsi="Arial" w:cs="Arial"/>
          <w:kern w:val="0"/>
          <w:sz w:val="24"/>
          <w:szCs w:val="24"/>
          <w14:ligatures w14:val="none"/>
        </w:rPr>
        <w:t xml:space="preserve">Pan </w:t>
      </w:r>
      <w:r w:rsidR="003271DA">
        <w:rPr>
          <w:rFonts w:ascii="Arial" w:hAnsi="Arial" w:cs="Arial"/>
          <w:kern w:val="0"/>
          <w:sz w:val="24"/>
          <w:szCs w:val="24"/>
          <w14:ligatures w14:val="none"/>
        </w:rPr>
        <w:t>.....</w:t>
      </w:r>
      <w:r w:rsidR="00B84DB2" w:rsidRPr="00AC2C79">
        <w:rPr>
          <w:rFonts w:ascii="Arial" w:hAnsi="Arial" w:cs="Arial"/>
          <w:kern w:val="0"/>
          <w:sz w:val="24"/>
          <w:szCs w:val="24"/>
          <w14:ligatures w14:val="none"/>
        </w:rPr>
        <w:t xml:space="preserve"> zwrócił się </w:t>
      </w:r>
      <w:r w:rsidR="00B84DB2" w:rsidRPr="00AC2C79">
        <w:rPr>
          <w:rFonts w:ascii="Arial" w:hAnsi="Arial" w:cs="Arial"/>
          <w:kern w:val="0"/>
          <w:sz w:val="24"/>
          <w:szCs w:val="24"/>
          <w14:ligatures w14:val="none"/>
        </w:rPr>
        <w:br/>
        <w:t xml:space="preserve">do Starostwa Powiatowego w Ostródzie, w trybie ustawy z dnia 6 września 2001 r. </w:t>
      </w:r>
      <w:r w:rsidR="00AC2C79">
        <w:rPr>
          <w:rFonts w:ascii="Arial" w:hAnsi="Arial" w:cs="Arial"/>
          <w:kern w:val="0"/>
          <w:sz w:val="24"/>
          <w:szCs w:val="24"/>
          <w14:ligatures w14:val="none"/>
        </w:rPr>
        <w:br/>
      </w:r>
      <w:r w:rsidR="00B84DB2" w:rsidRPr="00AC2C79">
        <w:rPr>
          <w:rFonts w:ascii="Arial" w:hAnsi="Arial" w:cs="Arial"/>
          <w:kern w:val="0"/>
          <w:sz w:val="24"/>
          <w:szCs w:val="24"/>
          <w14:ligatures w14:val="none"/>
        </w:rPr>
        <w:t xml:space="preserve">o dostępie do informacji publicznej (Dz.U. z 2022 r. poz. 902) w imieniu swoim jak </w:t>
      </w:r>
      <w:r w:rsidR="00AC2C79">
        <w:rPr>
          <w:rFonts w:ascii="Arial" w:hAnsi="Arial" w:cs="Arial"/>
          <w:kern w:val="0"/>
          <w:sz w:val="24"/>
          <w:szCs w:val="24"/>
          <w14:ligatures w14:val="none"/>
        </w:rPr>
        <w:br/>
      </w:r>
      <w:r w:rsidR="00B84DB2" w:rsidRPr="00AC2C79">
        <w:rPr>
          <w:rFonts w:ascii="Arial" w:hAnsi="Arial" w:cs="Arial"/>
          <w:kern w:val="0"/>
          <w:sz w:val="24"/>
          <w:szCs w:val="24"/>
          <w14:ligatures w14:val="none"/>
        </w:rPr>
        <w:t xml:space="preserve">i żony, o udostępnienie dokumentów dotyczących dokumentacji projektowej hali piekarniczo - cukierniczej w miejscowości </w:t>
      </w:r>
      <w:r w:rsidR="003271DA">
        <w:rPr>
          <w:rFonts w:ascii="Arial" w:hAnsi="Arial" w:cs="Arial"/>
          <w:kern w:val="0"/>
          <w:sz w:val="24"/>
          <w:szCs w:val="24"/>
          <w14:ligatures w14:val="none"/>
        </w:rPr>
        <w:t>..............</w:t>
      </w:r>
      <w:r w:rsidR="00B84DB2" w:rsidRPr="00AC2C79">
        <w:rPr>
          <w:rFonts w:ascii="Arial" w:hAnsi="Arial" w:cs="Arial"/>
          <w:kern w:val="0"/>
          <w:sz w:val="24"/>
          <w:szCs w:val="24"/>
          <w14:ligatures w14:val="none"/>
        </w:rPr>
        <w:t xml:space="preserve">. Z uwagi na to, że przedmiotowy wniosek jednoznacznie określał tryb w jakim wnioskodawca domagał się udzielenia informacji, organ był tym żądaniem związany i nie mógł samodzielnie konwertować złożonego wniosku o udostępnienie informacji publicznej w kierunku procedowania </w:t>
      </w:r>
      <w:r w:rsidR="00AC2C79">
        <w:rPr>
          <w:rFonts w:ascii="Arial" w:hAnsi="Arial" w:cs="Arial"/>
          <w:kern w:val="0"/>
          <w:sz w:val="24"/>
          <w:szCs w:val="24"/>
          <w14:ligatures w14:val="none"/>
        </w:rPr>
        <w:br/>
      </w:r>
      <w:r w:rsidR="00B84DB2" w:rsidRPr="00AC2C79">
        <w:rPr>
          <w:rFonts w:ascii="Arial" w:hAnsi="Arial" w:cs="Arial"/>
          <w:kern w:val="0"/>
          <w:sz w:val="24"/>
          <w:szCs w:val="24"/>
          <w14:ligatures w14:val="none"/>
        </w:rPr>
        <w:t xml:space="preserve">go w innym trybie przewidzianym przepisami prawa. Stąd też w dniu 4 sierpnia </w:t>
      </w:r>
      <w:r w:rsidR="00AC2C79">
        <w:rPr>
          <w:rFonts w:ascii="Arial" w:hAnsi="Arial" w:cs="Arial"/>
          <w:kern w:val="0"/>
          <w:sz w:val="24"/>
          <w:szCs w:val="24"/>
          <w14:ligatures w14:val="none"/>
        </w:rPr>
        <w:br/>
      </w:r>
      <w:r w:rsidR="00B84DB2" w:rsidRPr="00AC2C79">
        <w:rPr>
          <w:rFonts w:ascii="Arial" w:hAnsi="Arial" w:cs="Arial"/>
          <w:kern w:val="0"/>
          <w:sz w:val="24"/>
          <w:szCs w:val="24"/>
          <w14:ligatures w14:val="none"/>
        </w:rPr>
        <w:t xml:space="preserve">2023 r. oraz w dniu 13 września 2023 r., po doprecyzowaniu przez Państwa </w:t>
      </w:r>
      <w:r w:rsidR="003271DA">
        <w:rPr>
          <w:rFonts w:ascii="Arial" w:hAnsi="Arial" w:cs="Arial"/>
          <w:kern w:val="0"/>
          <w:sz w:val="24"/>
          <w:szCs w:val="24"/>
          <w14:ligatures w14:val="none"/>
        </w:rPr>
        <w:t>.......</w:t>
      </w:r>
      <w:r w:rsidR="00B84DB2" w:rsidRPr="00AC2C79">
        <w:rPr>
          <w:rFonts w:ascii="Arial" w:hAnsi="Arial" w:cs="Arial"/>
          <w:kern w:val="0"/>
          <w:sz w:val="24"/>
          <w:szCs w:val="24"/>
          <w14:ligatures w14:val="none"/>
        </w:rPr>
        <w:t xml:space="preserve"> wniosku, zostały im udostępnione przedmiotowe dokumenty. Ich otrzymanie zostało potwierdzone przez Panią </w:t>
      </w:r>
      <w:r w:rsidR="003271DA">
        <w:rPr>
          <w:rFonts w:ascii="Arial" w:hAnsi="Arial" w:cs="Arial"/>
          <w:kern w:val="0"/>
          <w:sz w:val="24"/>
          <w:szCs w:val="24"/>
          <w14:ligatures w14:val="none"/>
        </w:rPr>
        <w:t>.........</w:t>
      </w:r>
      <w:r w:rsidR="00B84DB2" w:rsidRPr="00AC2C79">
        <w:rPr>
          <w:rFonts w:ascii="Arial" w:hAnsi="Arial" w:cs="Arial"/>
          <w:kern w:val="0"/>
          <w:sz w:val="24"/>
          <w:szCs w:val="24"/>
          <w14:ligatures w14:val="none"/>
        </w:rPr>
        <w:t xml:space="preserve"> podpisem na zwrotnym potwierdzeniu odbioru odpowiednio w dniu </w:t>
      </w:r>
      <w:bookmarkStart w:id="1" w:name="_Hlk160604736"/>
      <w:r w:rsidR="00B84DB2" w:rsidRPr="00AC2C79">
        <w:rPr>
          <w:rFonts w:ascii="Arial" w:hAnsi="Arial" w:cs="Arial"/>
          <w:kern w:val="0"/>
          <w:sz w:val="24"/>
          <w:szCs w:val="24"/>
          <w14:ligatures w14:val="none"/>
        </w:rPr>
        <w:t xml:space="preserve">07.08.2023 r. oraz w dniu 14.09.2023 r. </w:t>
      </w:r>
    </w:p>
    <w:bookmarkEnd w:id="1"/>
    <w:p w14:paraId="1027A94E" w14:textId="0F7401FD" w:rsidR="00AC2C79" w:rsidRPr="00375C2E" w:rsidRDefault="00B84DB2" w:rsidP="00B84DB2">
      <w:pPr>
        <w:jc w:val="both"/>
        <w:rPr>
          <w:rFonts w:ascii="Arial" w:hAnsi="Arial" w:cs="Arial"/>
          <w:color w:val="FF0000"/>
          <w:kern w:val="0"/>
          <w:sz w:val="24"/>
          <w:szCs w:val="24"/>
          <w14:ligatures w14:val="none"/>
        </w:rPr>
      </w:pPr>
      <w:r w:rsidRPr="00AC2C79">
        <w:rPr>
          <w:rFonts w:ascii="Arial" w:hAnsi="Arial" w:cs="Arial"/>
          <w:kern w:val="0"/>
          <w:sz w:val="24"/>
          <w:szCs w:val="24"/>
          <w14:ligatures w14:val="none"/>
        </w:rPr>
        <w:t xml:space="preserve">W dniu 5 lutego 2024 r. skarżący przesłał do </w:t>
      </w:r>
      <w:r w:rsidR="009522DF" w:rsidRPr="00AC2C79">
        <w:rPr>
          <w:rFonts w:ascii="Arial" w:hAnsi="Arial" w:cs="Arial"/>
          <w:kern w:val="0"/>
          <w:sz w:val="24"/>
          <w:szCs w:val="24"/>
          <w14:ligatures w14:val="none"/>
        </w:rPr>
        <w:t>tutejszego Urzędu</w:t>
      </w:r>
      <w:r w:rsidRPr="00AC2C79">
        <w:rPr>
          <w:rFonts w:ascii="Arial" w:hAnsi="Arial" w:cs="Arial"/>
          <w:kern w:val="0"/>
          <w:sz w:val="24"/>
          <w:szCs w:val="24"/>
          <w14:ligatures w14:val="none"/>
        </w:rPr>
        <w:t xml:space="preserve"> pismo zatytułowanie jako „ponaglenie”, powołując się na art. 37 KPA, w którym żądał udzielenia mu informacji</w:t>
      </w:r>
      <w:r w:rsidR="000F7313">
        <w:rPr>
          <w:rFonts w:ascii="Arial" w:hAnsi="Arial" w:cs="Arial"/>
          <w:kern w:val="0"/>
          <w:sz w:val="24"/>
          <w:szCs w:val="24"/>
          <w14:ligatures w14:val="none"/>
        </w:rPr>
        <w:t xml:space="preserve">, </w:t>
      </w:r>
      <w:r w:rsidR="00375C2E" w:rsidRPr="00375C2E">
        <w:rPr>
          <w:rFonts w:ascii="Arial" w:hAnsi="Arial" w:cs="Arial"/>
          <w:kern w:val="0"/>
          <w:sz w:val="24"/>
          <w:szCs w:val="24"/>
          <w14:ligatures w14:val="none"/>
        </w:rPr>
        <w:t xml:space="preserve">która została Państwu </w:t>
      </w:r>
      <w:r w:rsidR="003271DA">
        <w:rPr>
          <w:rFonts w:ascii="Arial" w:hAnsi="Arial" w:cs="Arial"/>
          <w:kern w:val="0"/>
          <w:sz w:val="24"/>
          <w:szCs w:val="24"/>
          <w14:ligatures w14:val="none"/>
        </w:rPr>
        <w:t>.......</w:t>
      </w:r>
      <w:r w:rsidR="00375C2E" w:rsidRPr="00375C2E">
        <w:rPr>
          <w:rFonts w:ascii="Arial" w:hAnsi="Arial" w:cs="Arial"/>
          <w:kern w:val="0"/>
          <w:sz w:val="24"/>
          <w:szCs w:val="24"/>
          <w14:ligatures w14:val="none"/>
        </w:rPr>
        <w:t xml:space="preserve"> już udostępniona</w:t>
      </w:r>
      <w:r w:rsidR="009522DF" w:rsidRPr="00375C2E">
        <w:rPr>
          <w:rFonts w:ascii="Arial" w:hAnsi="Arial" w:cs="Arial"/>
          <w:kern w:val="0"/>
          <w:sz w:val="24"/>
          <w:szCs w:val="24"/>
          <w14:ligatures w14:val="none"/>
        </w:rPr>
        <w:t xml:space="preserve"> </w:t>
      </w:r>
      <w:r w:rsidR="00375C2E" w:rsidRPr="00375C2E">
        <w:rPr>
          <w:rFonts w:ascii="Arial" w:hAnsi="Arial" w:cs="Arial"/>
          <w:kern w:val="0"/>
          <w:sz w:val="24"/>
          <w:szCs w:val="24"/>
          <w14:ligatures w14:val="none"/>
        </w:rPr>
        <w:t xml:space="preserve">w dniach 07.08.2023 r. </w:t>
      </w:r>
      <w:r w:rsidR="00375C2E">
        <w:rPr>
          <w:rFonts w:ascii="Arial" w:hAnsi="Arial" w:cs="Arial"/>
          <w:kern w:val="0"/>
          <w:sz w:val="24"/>
          <w:szCs w:val="24"/>
          <w14:ligatures w14:val="none"/>
        </w:rPr>
        <w:br/>
      </w:r>
      <w:r w:rsidR="00375C2E" w:rsidRPr="00375C2E">
        <w:rPr>
          <w:rFonts w:ascii="Arial" w:hAnsi="Arial" w:cs="Arial"/>
          <w:kern w:val="0"/>
          <w:sz w:val="24"/>
          <w:szCs w:val="24"/>
          <w14:ligatures w14:val="none"/>
        </w:rPr>
        <w:t>i 14.09.2023 r.</w:t>
      </w:r>
      <w:r w:rsidR="000F7313">
        <w:rPr>
          <w:rFonts w:ascii="Arial" w:hAnsi="Arial" w:cs="Arial"/>
          <w:kern w:val="0"/>
          <w:sz w:val="24"/>
          <w:szCs w:val="24"/>
          <w14:ligatures w14:val="none"/>
        </w:rPr>
        <w:t xml:space="preserve"> </w:t>
      </w:r>
      <w:r w:rsidRPr="00AC2C79">
        <w:rPr>
          <w:rFonts w:ascii="Arial" w:hAnsi="Arial" w:cs="Arial"/>
          <w:kern w:val="0"/>
          <w:sz w:val="24"/>
          <w:szCs w:val="24"/>
          <w14:ligatures w14:val="none"/>
        </w:rPr>
        <w:t xml:space="preserve">oraz przesłania wnioskowanych dokumentów jako „stronie postępowania”. Pismem dnia 12 lutego br. skarżący został poinformowany, </w:t>
      </w:r>
      <w:r w:rsidR="000F7313">
        <w:rPr>
          <w:rFonts w:ascii="Arial" w:hAnsi="Arial" w:cs="Arial"/>
          <w:kern w:val="0"/>
          <w:sz w:val="24"/>
          <w:szCs w:val="24"/>
          <w14:ligatures w14:val="none"/>
        </w:rPr>
        <w:br/>
      </w:r>
      <w:r w:rsidRPr="00AC2C79">
        <w:rPr>
          <w:rFonts w:ascii="Arial" w:hAnsi="Arial" w:cs="Arial"/>
          <w:kern w:val="0"/>
          <w:sz w:val="24"/>
          <w:szCs w:val="24"/>
          <w14:ligatures w14:val="none"/>
        </w:rPr>
        <w:t xml:space="preserve">że postępowanie o udostępnienie informacji publicznej przy zastosowaniu ustawy </w:t>
      </w:r>
      <w:r w:rsidR="000F7313">
        <w:rPr>
          <w:rFonts w:ascii="Arial" w:hAnsi="Arial" w:cs="Arial"/>
          <w:kern w:val="0"/>
          <w:sz w:val="24"/>
          <w:szCs w:val="24"/>
          <w14:ligatures w14:val="none"/>
        </w:rPr>
        <w:br/>
      </w:r>
      <w:r w:rsidRPr="00AC2C79">
        <w:rPr>
          <w:rFonts w:ascii="Arial" w:hAnsi="Arial" w:cs="Arial"/>
          <w:kern w:val="0"/>
          <w:sz w:val="24"/>
          <w:szCs w:val="24"/>
          <w14:ligatures w14:val="none"/>
        </w:rPr>
        <w:t xml:space="preserve">z dnia 6 września 2001 r. o dostępie do informacji publicznej jest odmienne niż postępowanie prowadzone na podstawie ustawy z dnia 14 czerwca 1960 r. Kodeks postępowania administracyjnego (Dz.U. z 2023 r. poz. 775 z późn.zm.). Zgodnie </w:t>
      </w:r>
      <w:r w:rsidR="000F7313">
        <w:rPr>
          <w:rFonts w:ascii="Arial" w:hAnsi="Arial" w:cs="Arial"/>
          <w:kern w:val="0"/>
          <w:sz w:val="24"/>
          <w:szCs w:val="24"/>
          <w14:ligatures w14:val="none"/>
        </w:rPr>
        <w:br/>
      </w:r>
      <w:r w:rsidRPr="00AC2C79">
        <w:rPr>
          <w:rFonts w:ascii="Arial" w:hAnsi="Arial" w:cs="Arial"/>
          <w:kern w:val="0"/>
          <w:sz w:val="24"/>
          <w:szCs w:val="24"/>
          <w14:ligatures w14:val="none"/>
        </w:rPr>
        <w:t xml:space="preserve">z ustawą o dostępie do informacji publicznej pozytywne rozpatrzenie wniosku polega na spełnieniu jego żądania i udostępnieniu informacji. Odbywa się to w formie czynności </w:t>
      </w:r>
      <w:proofErr w:type="spellStart"/>
      <w:r w:rsidRPr="00AC2C79">
        <w:rPr>
          <w:rFonts w:ascii="Arial" w:hAnsi="Arial" w:cs="Arial"/>
          <w:kern w:val="0"/>
          <w:sz w:val="24"/>
          <w:szCs w:val="24"/>
          <w14:ligatures w14:val="none"/>
        </w:rPr>
        <w:t>materialno</w:t>
      </w:r>
      <w:proofErr w:type="spellEnd"/>
      <w:r w:rsidRPr="00AC2C79">
        <w:rPr>
          <w:rFonts w:ascii="Arial" w:hAnsi="Arial" w:cs="Arial"/>
          <w:kern w:val="0"/>
          <w:sz w:val="24"/>
          <w:szCs w:val="24"/>
          <w14:ligatures w14:val="none"/>
        </w:rPr>
        <w:t xml:space="preserve"> - technicznej, co miało miejsce w przypadku wniosku </w:t>
      </w:r>
      <w:r w:rsidR="000F7313">
        <w:rPr>
          <w:rFonts w:ascii="Arial" w:hAnsi="Arial" w:cs="Arial"/>
          <w:kern w:val="0"/>
          <w:sz w:val="24"/>
          <w:szCs w:val="24"/>
          <w14:ligatures w14:val="none"/>
        </w:rPr>
        <w:br/>
      </w:r>
      <w:r w:rsidRPr="00AC2C79">
        <w:rPr>
          <w:rFonts w:ascii="Arial" w:hAnsi="Arial" w:cs="Arial"/>
          <w:kern w:val="0"/>
          <w:sz w:val="24"/>
          <w:szCs w:val="24"/>
          <w14:ligatures w14:val="none"/>
        </w:rPr>
        <w:t xml:space="preserve">Państwa </w:t>
      </w:r>
      <w:r w:rsidR="003271DA">
        <w:rPr>
          <w:rFonts w:ascii="Arial" w:hAnsi="Arial" w:cs="Arial"/>
          <w:kern w:val="0"/>
          <w:sz w:val="24"/>
          <w:szCs w:val="24"/>
          <w14:ligatures w14:val="none"/>
        </w:rPr>
        <w:t>..........</w:t>
      </w:r>
      <w:r w:rsidRPr="00AC2C79">
        <w:rPr>
          <w:rFonts w:ascii="Arial" w:hAnsi="Arial" w:cs="Arial"/>
          <w:kern w:val="0"/>
          <w:sz w:val="24"/>
          <w:szCs w:val="24"/>
          <w14:ligatures w14:val="none"/>
        </w:rPr>
        <w:t xml:space="preserve"> Żaden przepis prawa nie nakłada na dysponenta informacji publicznej, </w:t>
      </w:r>
      <w:r w:rsidR="00AC2C79" w:rsidRPr="00AC2C79">
        <w:rPr>
          <w:rFonts w:ascii="Arial" w:hAnsi="Arial" w:cs="Arial"/>
          <w:kern w:val="0"/>
          <w:sz w:val="24"/>
          <w:szCs w:val="24"/>
          <w14:ligatures w14:val="none"/>
        </w:rPr>
        <w:br/>
      </w:r>
      <w:r w:rsidRPr="00AC2C79">
        <w:rPr>
          <w:rFonts w:ascii="Arial" w:hAnsi="Arial" w:cs="Arial"/>
          <w:kern w:val="0"/>
          <w:sz w:val="24"/>
          <w:szCs w:val="24"/>
          <w14:ligatures w14:val="none"/>
        </w:rPr>
        <w:t xml:space="preserve">tj. Starostwo Powiatowe w Ostródzie, obowiązku nadawania tej czynności szczególnej formy. Nie prowadzi się wówczas postępowania administracyjnego w oparciu </w:t>
      </w:r>
      <w:r w:rsidR="00AC2C79">
        <w:rPr>
          <w:rFonts w:ascii="Arial" w:hAnsi="Arial" w:cs="Arial"/>
          <w:kern w:val="0"/>
          <w:sz w:val="24"/>
          <w:szCs w:val="24"/>
          <w14:ligatures w14:val="none"/>
        </w:rPr>
        <w:br/>
      </w:r>
      <w:r w:rsidRPr="00AC2C79">
        <w:rPr>
          <w:rFonts w:ascii="Arial" w:hAnsi="Arial" w:cs="Arial"/>
          <w:kern w:val="0"/>
          <w:sz w:val="24"/>
          <w:szCs w:val="24"/>
          <w14:ligatures w14:val="none"/>
        </w:rPr>
        <w:t xml:space="preserve">o przepisy KPA. W związku z powyższym w przedmiocie udostępnienia informacji publicznej nie ma zastosowania przepis art. 37 Kodeksu postępowania administracyjnego, który przewiduje prawo wniesienia ponaglenia na niezałatwienie sprawy administracyjnej w terminie. </w:t>
      </w:r>
    </w:p>
    <w:p w14:paraId="2CEF1F2B" w14:textId="580B9001" w:rsidR="001C3EDB" w:rsidRPr="00AC2C79" w:rsidRDefault="00B84DB2" w:rsidP="00B84DB2">
      <w:pPr>
        <w:jc w:val="both"/>
        <w:rPr>
          <w:rFonts w:ascii="Arial" w:hAnsi="Arial" w:cs="Arial"/>
          <w:kern w:val="0"/>
          <w:sz w:val="24"/>
          <w:szCs w:val="24"/>
          <w14:ligatures w14:val="none"/>
        </w:rPr>
      </w:pPr>
      <w:r w:rsidRPr="00AC2C79">
        <w:rPr>
          <w:rFonts w:ascii="Arial" w:hAnsi="Arial" w:cs="Arial"/>
          <w:kern w:val="0"/>
          <w:sz w:val="24"/>
          <w:szCs w:val="24"/>
          <w14:ligatures w14:val="none"/>
        </w:rPr>
        <w:t xml:space="preserve">W dniu 21 lutego 2024 r. skarżący ponowne złożył pismo w tej sprawie, tym razem zatytułowanie jako „ponaglenie 2” nawiązujące do przedmiotowego wniosku z dnia </w:t>
      </w:r>
      <w:r w:rsidR="00AC2C79">
        <w:rPr>
          <w:rFonts w:ascii="Arial" w:hAnsi="Arial" w:cs="Arial"/>
          <w:kern w:val="0"/>
          <w:sz w:val="24"/>
          <w:szCs w:val="24"/>
          <w14:ligatures w14:val="none"/>
        </w:rPr>
        <w:br/>
      </w:r>
      <w:r w:rsidRPr="00AC2C79">
        <w:rPr>
          <w:rFonts w:ascii="Arial" w:hAnsi="Arial" w:cs="Arial"/>
          <w:kern w:val="0"/>
          <w:sz w:val="24"/>
          <w:szCs w:val="24"/>
          <w14:ligatures w14:val="none"/>
        </w:rPr>
        <w:t xml:space="preserve">21 lipca 2023 r. W odpowiedzi wnioskodawca został poinformowany, że organ podtrzymuje swoje stanowisko wyrażone w piśmie z dnia 12 lutego 2024 r. Dodatkowo wyjaśniono, że przepisy ustawy z dnia 6 września 2001 r. o dostępie do informacji publicznej (Dz.U. z 2022 r. poz. 902) nie wskazują wojewody jako organu nadzoru </w:t>
      </w:r>
      <w:r w:rsidR="00AC2C79">
        <w:rPr>
          <w:rFonts w:ascii="Arial" w:hAnsi="Arial" w:cs="Arial"/>
          <w:kern w:val="0"/>
          <w:sz w:val="24"/>
          <w:szCs w:val="24"/>
          <w14:ligatures w14:val="none"/>
        </w:rPr>
        <w:br/>
      </w:r>
      <w:r w:rsidRPr="00AC2C79">
        <w:rPr>
          <w:rFonts w:ascii="Arial" w:hAnsi="Arial" w:cs="Arial"/>
          <w:kern w:val="0"/>
          <w:sz w:val="24"/>
          <w:szCs w:val="24"/>
          <w14:ligatures w14:val="none"/>
        </w:rPr>
        <w:t xml:space="preserve">nad realizacją obowiązków związanych z udostępnianiem informacji publicznej oraz </w:t>
      </w:r>
      <w:r w:rsidRPr="00AC2C79">
        <w:rPr>
          <w:rFonts w:ascii="Arial" w:hAnsi="Arial" w:cs="Arial"/>
          <w:kern w:val="0"/>
          <w:sz w:val="24"/>
          <w:szCs w:val="24"/>
          <w14:ligatures w14:val="none"/>
        </w:rPr>
        <w:lastRenderedPageBreak/>
        <w:t>nie przewidują możliwości wniesienia ponaglenia. Poinformowano również skarżącego, że ustawa o dostępie do informacji publicznej przewiduje jednak możliwość złożenia skargi na bezczynność organu do właściwego miejscowo wojewódzkiego sądu administracyjnego, którą składa się za pośrednictwem organu zobowiązanego do udostępnienia informacji publicznej.</w:t>
      </w:r>
    </w:p>
    <w:p w14:paraId="06E3A252" w14:textId="33426520" w:rsidR="00654977" w:rsidRPr="00AC2C79" w:rsidRDefault="009E3149" w:rsidP="002751D2">
      <w:pPr>
        <w:jc w:val="both"/>
        <w:rPr>
          <w:rFonts w:ascii="Arial" w:hAnsi="Arial" w:cs="Arial"/>
          <w:kern w:val="0"/>
          <w:sz w:val="36"/>
          <w:szCs w:val="36"/>
          <w14:ligatures w14:val="none"/>
        </w:rPr>
      </w:pPr>
      <w:r>
        <w:rPr>
          <w:rFonts w:ascii="Arial" w:hAnsi="Arial" w:cs="Arial"/>
          <w:sz w:val="24"/>
          <w:szCs w:val="24"/>
        </w:rPr>
        <w:t>Komisja Skarg, Wniosków i Petycji b</w:t>
      </w:r>
      <w:r w:rsidR="000308E2" w:rsidRPr="00AC2C79">
        <w:rPr>
          <w:rFonts w:ascii="Arial" w:hAnsi="Arial" w:cs="Arial"/>
          <w:sz w:val="24"/>
          <w:szCs w:val="24"/>
        </w:rPr>
        <w:t>iorąc pod uwagę zarzuty stawiane w skardze</w:t>
      </w:r>
      <w:r w:rsidR="00E72DB3">
        <w:rPr>
          <w:rFonts w:ascii="Arial" w:hAnsi="Arial" w:cs="Arial"/>
          <w:sz w:val="24"/>
          <w:szCs w:val="24"/>
        </w:rPr>
        <w:t xml:space="preserve"> oraz </w:t>
      </w:r>
      <w:r w:rsidR="000308E2" w:rsidRPr="00AC2C79">
        <w:rPr>
          <w:rFonts w:ascii="Arial" w:hAnsi="Arial" w:cs="Arial"/>
          <w:sz w:val="24"/>
          <w:szCs w:val="24"/>
        </w:rPr>
        <w:t>złożone w tym zakresie</w:t>
      </w:r>
      <w:r w:rsidR="00DF140F" w:rsidRPr="00AC2C79">
        <w:rPr>
          <w:rFonts w:ascii="Arial" w:hAnsi="Arial" w:cs="Arial"/>
          <w:sz w:val="24"/>
          <w:szCs w:val="24"/>
        </w:rPr>
        <w:t xml:space="preserve"> wyjaśnienia</w:t>
      </w:r>
      <w:r w:rsidR="000308E2" w:rsidRPr="00AC2C79">
        <w:rPr>
          <w:rFonts w:ascii="Arial" w:hAnsi="Arial" w:cs="Arial"/>
          <w:sz w:val="24"/>
          <w:szCs w:val="24"/>
        </w:rPr>
        <w:t xml:space="preserve"> </w:t>
      </w:r>
      <w:r w:rsidR="00E72DB3">
        <w:rPr>
          <w:rFonts w:ascii="Arial" w:hAnsi="Arial" w:cs="Arial"/>
          <w:sz w:val="24"/>
          <w:szCs w:val="24"/>
        </w:rPr>
        <w:t xml:space="preserve">ustaliła, że działanie </w:t>
      </w:r>
      <w:r w:rsidR="001C7D0B" w:rsidRPr="00AC2C79">
        <w:rPr>
          <w:rFonts w:ascii="Arial" w:hAnsi="Arial" w:cs="Arial"/>
          <w:sz w:val="24"/>
          <w:szCs w:val="24"/>
        </w:rPr>
        <w:t>Starost</w:t>
      </w:r>
      <w:r w:rsidR="00E72DB3">
        <w:rPr>
          <w:rFonts w:ascii="Arial" w:hAnsi="Arial" w:cs="Arial"/>
          <w:sz w:val="24"/>
          <w:szCs w:val="24"/>
        </w:rPr>
        <w:t>y</w:t>
      </w:r>
      <w:r w:rsidR="001C7D0B" w:rsidRPr="00AC2C79">
        <w:rPr>
          <w:rFonts w:ascii="Arial" w:hAnsi="Arial" w:cs="Arial"/>
          <w:sz w:val="24"/>
          <w:szCs w:val="24"/>
        </w:rPr>
        <w:t xml:space="preserve"> Ostródzki</w:t>
      </w:r>
      <w:r w:rsidR="00E72DB3">
        <w:rPr>
          <w:rFonts w:ascii="Arial" w:hAnsi="Arial" w:cs="Arial"/>
          <w:sz w:val="24"/>
          <w:szCs w:val="24"/>
        </w:rPr>
        <w:t xml:space="preserve">ego </w:t>
      </w:r>
      <w:r w:rsidR="0058120A">
        <w:rPr>
          <w:rFonts w:ascii="Arial" w:hAnsi="Arial" w:cs="Arial"/>
          <w:sz w:val="24"/>
          <w:szCs w:val="24"/>
        </w:rPr>
        <w:br/>
      </w:r>
      <w:r w:rsidR="00E72DB3">
        <w:rPr>
          <w:rFonts w:ascii="Arial" w:hAnsi="Arial" w:cs="Arial"/>
          <w:sz w:val="24"/>
          <w:szCs w:val="24"/>
        </w:rPr>
        <w:t xml:space="preserve">w </w:t>
      </w:r>
      <w:r w:rsidR="0058120A">
        <w:rPr>
          <w:rFonts w:ascii="Arial" w:hAnsi="Arial" w:cs="Arial"/>
          <w:sz w:val="24"/>
          <w:szCs w:val="24"/>
        </w:rPr>
        <w:t xml:space="preserve">przedmiotowej </w:t>
      </w:r>
      <w:r w:rsidR="00E72DB3">
        <w:rPr>
          <w:rFonts w:ascii="Arial" w:hAnsi="Arial" w:cs="Arial"/>
          <w:sz w:val="24"/>
          <w:szCs w:val="24"/>
        </w:rPr>
        <w:t>sprawie było zgodne z obowiązującymi przepisami</w:t>
      </w:r>
      <w:r w:rsidR="001C7D0B" w:rsidRPr="00AC2C79">
        <w:rPr>
          <w:rFonts w:ascii="Arial" w:hAnsi="Arial" w:cs="Arial"/>
          <w:sz w:val="24"/>
          <w:szCs w:val="24"/>
        </w:rPr>
        <w:t xml:space="preserve"> </w:t>
      </w:r>
      <w:r w:rsidR="00E72DB3">
        <w:rPr>
          <w:rFonts w:ascii="Arial" w:hAnsi="Arial" w:cs="Arial"/>
          <w:sz w:val="24"/>
          <w:szCs w:val="24"/>
        </w:rPr>
        <w:t xml:space="preserve">prawa </w:t>
      </w:r>
      <w:r w:rsidR="0058120A">
        <w:rPr>
          <w:rFonts w:ascii="Arial" w:hAnsi="Arial" w:cs="Arial"/>
          <w:sz w:val="24"/>
          <w:szCs w:val="24"/>
        </w:rPr>
        <w:br/>
      </w:r>
      <w:r w:rsidR="00E72DB3">
        <w:rPr>
          <w:rFonts w:ascii="Arial" w:hAnsi="Arial" w:cs="Arial"/>
          <w:sz w:val="24"/>
          <w:szCs w:val="24"/>
        </w:rPr>
        <w:t>i</w:t>
      </w:r>
      <w:r w:rsidR="000308E2" w:rsidRPr="00AC2C79">
        <w:rPr>
          <w:rFonts w:ascii="Arial" w:hAnsi="Arial" w:cs="Arial"/>
          <w:sz w:val="24"/>
          <w:szCs w:val="24"/>
        </w:rPr>
        <w:t xml:space="preserve"> rekomenduje, aby przedmiotową skargę uznać za bezzasadną.</w:t>
      </w:r>
    </w:p>
    <w:p w14:paraId="5E7D13DB" w14:textId="77777777" w:rsidR="00AC2C79" w:rsidRDefault="00AC2C79" w:rsidP="0065497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300AD9B" w14:textId="0E39E7C4" w:rsidR="00654977" w:rsidRPr="00AC2C79" w:rsidRDefault="00654977" w:rsidP="006549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C2C79">
        <w:rPr>
          <w:rFonts w:ascii="Arial" w:hAnsi="Arial" w:cs="Arial"/>
          <w:b/>
          <w:bCs/>
          <w:sz w:val="24"/>
          <w:szCs w:val="24"/>
        </w:rPr>
        <w:t>Pouczenie</w:t>
      </w:r>
    </w:p>
    <w:p w14:paraId="6C10E2BB" w14:textId="00E938EF" w:rsidR="00654977" w:rsidRPr="00AC2C79" w:rsidRDefault="00654977" w:rsidP="00654977">
      <w:pPr>
        <w:jc w:val="both"/>
        <w:rPr>
          <w:rFonts w:ascii="Arial" w:hAnsi="Arial" w:cs="Arial"/>
          <w:sz w:val="24"/>
          <w:szCs w:val="24"/>
        </w:rPr>
      </w:pPr>
      <w:r w:rsidRPr="00AC2C79">
        <w:rPr>
          <w:rFonts w:ascii="Arial" w:hAnsi="Arial" w:cs="Arial"/>
          <w:sz w:val="24"/>
          <w:szCs w:val="24"/>
        </w:rPr>
        <w:t xml:space="preserve">W myśl art. 238 </w:t>
      </w:r>
      <w:bookmarkStart w:id="2" w:name="_Hlk135119735"/>
      <w:r w:rsidRPr="00AC2C79">
        <w:rPr>
          <w:rFonts w:ascii="Arial" w:hAnsi="Arial" w:cs="Arial"/>
          <w:sz w:val="24"/>
          <w:szCs w:val="24"/>
        </w:rPr>
        <w:t>§1</w:t>
      </w:r>
      <w:bookmarkEnd w:id="2"/>
      <w:r w:rsidRPr="00AC2C79">
        <w:rPr>
          <w:rFonts w:ascii="Arial" w:hAnsi="Arial" w:cs="Arial"/>
          <w:sz w:val="24"/>
          <w:szCs w:val="24"/>
        </w:rPr>
        <w:t xml:space="preserve"> zdanie drugie ustawy z dnia 14 czerwca 1960 r. Kodeks postępowania administracyjnego </w:t>
      </w:r>
      <w:r w:rsidRPr="00AC2C79">
        <w:rPr>
          <w:rFonts w:ascii="Arial" w:hAnsi="Arial" w:cs="Arial"/>
          <w:i/>
          <w:iCs/>
          <w:sz w:val="24"/>
          <w:szCs w:val="24"/>
        </w:rPr>
        <w:t>„Zawiadomienie o odmownym załatwieniu skargi powinno zawierać ponadto uzasadnienie faktyczne i prawne oraz pouczenie o treści art. 239.”</w:t>
      </w:r>
      <w:r w:rsidRPr="00AC2C79">
        <w:rPr>
          <w:rFonts w:ascii="Arial" w:hAnsi="Arial" w:cs="Arial"/>
          <w:sz w:val="24"/>
          <w:szCs w:val="24"/>
        </w:rPr>
        <w:t xml:space="preserve"> Tym samym zgodnie z art. 239 §1 poucza się, że  </w:t>
      </w:r>
      <w:r w:rsidRPr="00AC2C79">
        <w:rPr>
          <w:rFonts w:ascii="Arial" w:hAnsi="Arial" w:cs="Arial"/>
          <w:i/>
          <w:iCs/>
          <w:sz w:val="24"/>
          <w:szCs w:val="24"/>
        </w:rPr>
        <w:t>„W przypadku gdy skarga, w wyniku jej rozpatrzenia, została uznana za bezzasadną i jej bezzasadność wykazano w odpowiedzi na skargę, a skarżący ponowił skargę bez wskazania nowych okoliczności - organ właściwy do jej rozpatrzenia może podtrzymać swoje poprzednie stanowisko z odpowiednią adnotacją w aktach sprawy - bez zawiadamiania skarżącego.”</w:t>
      </w:r>
    </w:p>
    <w:p w14:paraId="51705A22" w14:textId="77777777" w:rsidR="00654977" w:rsidRPr="00AC2C79" w:rsidRDefault="00654977" w:rsidP="002751D2">
      <w:pPr>
        <w:jc w:val="both"/>
        <w:rPr>
          <w:rFonts w:ascii="Arial" w:hAnsi="Arial" w:cs="Arial"/>
          <w:b/>
          <w:bCs/>
          <w:sz w:val="28"/>
          <w:szCs w:val="28"/>
        </w:rPr>
      </w:pPr>
    </w:p>
    <w:sectPr w:rsidR="00654977" w:rsidRPr="00AC2C79" w:rsidSect="009E0F6E">
      <w:pgSz w:w="11906" w:h="16838"/>
      <w:pgMar w:top="426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8A2"/>
    <w:rsid w:val="000308E2"/>
    <w:rsid w:val="000F7313"/>
    <w:rsid w:val="001A217B"/>
    <w:rsid w:val="001C3EDB"/>
    <w:rsid w:val="001C7D0B"/>
    <w:rsid w:val="002751D2"/>
    <w:rsid w:val="00290935"/>
    <w:rsid w:val="003271DA"/>
    <w:rsid w:val="00375C2E"/>
    <w:rsid w:val="003D4932"/>
    <w:rsid w:val="00457E5F"/>
    <w:rsid w:val="004650BB"/>
    <w:rsid w:val="0048405E"/>
    <w:rsid w:val="0058120A"/>
    <w:rsid w:val="005D6B18"/>
    <w:rsid w:val="00654977"/>
    <w:rsid w:val="007E22CA"/>
    <w:rsid w:val="00915AC5"/>
    <w:rsid w:val="009522DF"/>
    <w:rsid w:val="009763BD"/>
    <w:rsid w:val="009E0F6E"/>
    <w:rsid w:val="009E3149"/>
    <w:rsid w:val="00AB18A2"/>
    <w:rsid w:val="00AC2C79"/>
    <w:rsid w:val="00B84DB2"/>
    <w:rsid w:val="00D05B15"/>
    <w:rsid w:val="00DF140F"/>
    <w:rsid w:val="00E72DB3"/>
    <w:rsid w:val="00F7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22021"/>
  <w15:chartTrackingRefBased/>
  <w15:docId w15:val="{B03ABC61-DDA6-4575-9C24-1700EE3BB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0935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D6B1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5D6B1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22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6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7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769</Words>
  <Characters>4616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Marszałek</dc:creator>
  <cp:keywords/>
  <dc:description/>
  <cp:lastModifiedBy>Karolina Świątek</cp:lastModifiedBy>
  <cp:revision>25</cp:revision>
  <dcterms:created xsi:type="dcterms:W3CDTF">2024-02-23T09:45:00Z</dcterms:created>
  <dcterms:modified xsi:type="dcterms:W3CDTF">2024-03-22T09:31:00Z</dcterms:modified>
</cp:coreProperties>
</file>